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3" w:name="_GoBack"/>
      <w:bookmarkEnd w:id="3"/>
    </w:p>
    <w:p>
      <w:pPr>
        <w:widowControl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52"/>
          <w:szCs w:val="44"/>
        </w:rPr>
      </w:pPr>
      <w:r>
        <w:rPr>
          <w:rFonts w:ascii="Times New Roman" w:hAnsi="Times New Roman" w:eastAsia="方正小标宋简体" w:cs="Times New Roman"/>
          <w:sz w:val="52"/>
          <w:szCs w:val="44"/>
        </w:rPr>
        <w:t>西青区</w:t>
      </w:r>
      <w:r>
        <w:rPr>
          <w:rFonts w:hint="eastAsia" w:ascii="Times New Roman" w:hAnsi="Times New Roman" w:eastAsia="方正小标宋简体" w:cs="Times New Roman"/>
          <w:sz w:val="52"/>
          <w:szCs w:val="44"/>
          <w:lang w:eastAsia="zh-CN"/>
        </w:rPr>
        <w:t>中北镇</w:t>
      </w:r>
      <w:r>
        <w:rPr>
          <w:rFonts w:ascii="Times New Roman" w:hAnsi="Times New Roman" w:eastAsia="方正小标宋简体" w:cs="Times New Roman"/>
          <w:sz w:val="52"/>
          <w:szCs w:val="44"/>
        </w:rPr>
        <w:t>火灾事故应急预案</w:t>
      </w: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中北镇</w:t>
      </w:r>
      <w:r>
        <w:rPr>
          <w:rFonts w:ascii="Times New Roman" w:hAnsi="Times New Roman" w:eastAsia="楷体" w:cs="Times New Roman"/>
          <w:sz w:val="32"/>
          <w:szCs w:val="32"/>
        </w:rPr>
        <w:t>人民政府</w:t>
      </w:r>
    </w:p>
    <w:p>
      <w:pPr>
        <w:widowControl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2021年1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楷体" w:cs="Times New Roman"/>
          <w:sz w:val="32"/>
          <w:szCs w:val="32"/>
        </w:rPr>
        <w:t>月</w:t>
      </w: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br w:type="page"/>
      </w:r>
    </w:p>
    <w:p>
      <w:pPr>
        <w:widowControl/>
        <w:adjustRightInd w:val="0"/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西青区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中北镇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火灾事故应急预案</w:t>
      </w:r>
    </w:p>
    <w:p>
      <w:pPr>
        <w:widowControl/>
        <w:adjustRightInd w:val="0"/>
        <w:snapToGrid w:val="0"/>
        <w:spacing w:line="588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总则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1.1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目的依据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为有效预防和处置火灾事故，建立健全本镇火灾事故应急处置机制，最大限度的避免人员伤亡和经济损失，依据《中华人民共和国突发事件应对法》、《中华人民共和国消防法》、《西青区重大火灾事故应急预案》、《西青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中北镇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突发事件综合应急预案》，结合本镇实际，制订本预案。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1.2 适用范围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本预案适用于本镇内发生的火灾事故应急处置工作。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1.3 工作原则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以人为本，减少损失；预防为主，防消结合；统一领导，协同作战。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1.4 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风险分析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1）人员密集场所：部分人员密集场所消防安全管理水平欠缺，从业人员消防安全意识淡薄，占用、堵塞消防通道，擅自进行改、扩建经营场地、乱接电器线路，消防设施损坏老化，易燃易爆物品集中存放，一旦发生火灾，极易造成火灾迅速蔓延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Toc497510715"/>
      <w:bookmarkStart w:id="1" w:name="_Toc497567437"/>
      <w:r>
        <w:rPr>
          <w:rFonts w:ascii="Times New Roman" w:hAnsi="Times New Roman" w:eastAsia="仿宋_GB2312" w:cs="Times New Roman"/>
          <w:kern w:val="0"/>
          <w:sz w:val="32"/>
          <w:szCs w:val="32"/>
        </w:rPr>
        <w:t>（2）高层建筑</w:t>
      </w:r>
      <w:bookmarkEnd w:id="0"/>
      <w:bookmarkEnd w:id="1"/>
      <w:r>
        <w:rPr>
          <w:rFonts w:ascii="Times New Roman" w:hAnsi="Times New Roman" w:eastAsia="仿宋_GB2312" w:cs="Times New Roman"/>
          <w:kern w:val="0"/>
          <w:sz w:val="32"/>
          <w:szCs w:val="32"/>
        </w:rPr>
        <w:t>：部分高层住宅建筑物业管理缺失，各类业态错综混杂，“居改非”、电动车上楼等情况普遍，防火巡查、检查不到位，消防设施年久失修，加剧火灾风险；消防车道被占用现象普遍，发生火灾时消防车通行受阻，大型装备作业受限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（3）企业商户：企业消防安全主体责任落实不到位，应对火灾事故的准备不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，灭火应急预案不完善，应急演练不够；部分企业生产装置老化，检修不及时，消防基础设施建设滞后，易燃易爆危险品存储管理不到位，极易发生爆炸燃烧，严重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威胁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镇域安全。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组织体系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2.1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领导机构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成立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中北镇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火灾事故应急指挥部（以下简称“指挥部”），指挥长由镇党委书记，镇党委副书记、镇长担任，副指挥长由分管副镇长担任，</w:t>
      </w:r>
      <w:r>
        <w:rPr>
          <w:rFonts w:ascii="Times New Roman" w:hAnsi="Times New Roman" w:eastAsia="仿宋_GB2312" w:cs="Times New Roman"/>
          <w:sz w:val="32"/>
          <w:szCs w:val="32"/>
        </w:rPr>
        <w:t>镇属各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科室</w:t>
      </w:r>
      <w:r>
        <w:rPr>
          <w:rFonts w:ascii="Times New Roman" w:hAnsi="Times New Roman" w:eastAsia="仿宋_GB2312" w:cs="Times New Roman"/>
          <w:sz w:val="32"/>
          <w:szCs w:val="32"/>
        </w:rPr>
        <w:t>、中心以及村（社区）负责人为成员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。指挥部下设抢险救援、医疗救护、疏散安置、秩序维护、资源保障、综合协调等6个工作组，分工开展应急处置工作。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指挥部职责：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（1）组织开展镇域内火灾隐患排查整治工作；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（2）指挥协调镇域内发生的火灾事故应急处置工作；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（3）编制修订本镇火灾事故应急预案；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（4）组织开展防火宣传培训及演练等活动。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2.2 工作机构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指挥部办公室设在镇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安全管理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办公室，办公室主任由分管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武装部长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兼任，具体负责指挥部日常事务，协调开展各项工作。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监测预警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3.1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监测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协调配合行业主管部门依法对各类消防安全重点单位、危险源进行调查、辨识、评估、分级、登记，建立台账，督促有关单位采取安全防范措施。组织执法队员、网格员、村（居）民委员会、物业公司，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开展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打通生命通道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等专项行动，加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大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撂荒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、烧纸、小区堆物、占压消防通道等违法行为的治理力度，对企业、商户、居住小区内的烟感、温感、消防栓等消防设施进行动态监测，防范化解火灾风险隐患，坚决遏制群死群伤事故。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3.2 预警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积极协调应急、生态环境、公安、消防等部门，建立数据共享机制，利用安防网、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环保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高架监控系统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、治安监控探头、消防物联网系统等信息化手段，加强火灾风险预警响应，通过宣传车</w:t>
      </w:r>
      <w:r>
        <w:rPr>
          <w:rFonts w:ascii="Times New Roman" w:hAnsi="Times New Roman" w:eastAsia="仿宋_GB2312" w:cs="Times New Roman"/>
          <w:sz w:val="32"/>
          <w:szCs w:val="32"/>
        </w:rPr>
        <w:t>、大喇叭、电子显示屏、公众号、电话短信等形式载体传递预警信息。针对脆弱人群，组织人员逐户通知，做好防范应对工作。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应急响应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4.1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信息报告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火灾事故发生后，事发村（社区）及网格员第一时间向镇值班室报告，接报后，值班员迅速梳理相关信息，向指挥部及带班领导报告有关情况，按照15分钟电话报告、30分钟内书面报告的要求向区机关值班室报告，并通报应急、卫健等部门及可能受影响的地区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2" w:name="_Hlk82636284"/>
      <w:r>
        <w:rPr>
          <w:rFonts w:ascii="Times New Roman" w:hAnsi="Times New Roman" w:eastAsia="仿宋_GB2312" w:cs="Times New Roman"/>
          <w:kern w:val="0"/>
          <w:sz w:val="32"/>
          <w:szCs w:val="32"/>
        </w:rPr>
        <w:t>4.2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分组救援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（1）抢险救援组：由镇安全办公室牵头，负责指导村（社区）、企业应急力量开展先期处置；协调消防救援站等专业救援力量，开展被困群众搜救，扑灭火，电路阻断等工作。</w:t>
      </w:r>
    </w:p>
    <w:p>
      <w:pPr>
        <w:spacing w:line="588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（2）医疗救护组：由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镇计生办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牵头，</w:t>
      </w:r>
      <w:r>
        <w:rPr>
          <w:rFonts w:ascii="Times New Roman" w:hAnsi="Times New Roman" w:eastAsia="仿宋_GB2312" w:cs="Times New Roman"/>
          <w:sz w:val="32"/>
          <w:szCs w:val="32"/>
        </w:rPr>
        <w:t>负责受伤人员现场紧急救治、心理援助等工作。协调医疗机构，开辟“绿色通道”。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（3）疏散安置组：由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镇村居办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牵头，负责组织应急志愿者、物业公司、企业职工转移安置受灾群众，启用事发区域周边避难场所，</w:t>
      </w:r>
      <w:r>
        <w:rPr>
          <w:rFonts w:ascii="Times New Roman" w:hAnsi="Times New Roman" w:eastAsia="仿宋_GB2312" w:cs="Times New Roman"/>
          <w:sz w:val="32"/>
          <w:szCs w:val="32"/>
        </w:rPr>
        <w:t>组织对脆弱人群的优先转移安置。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（4）秩序维护组：由镇综合执法大队牵头，协调属地派出所，负责维护现场秩序，根据火情实施警戒、疏散、避险、身份核查、安全监测等工作；</w:t>
      </w:r>
      <w:r>
        <w:rPr>
          <w:rFonts w:ascii="Times New Roman" w:hAnsi="Times New Roman" w:eastAsia="仿宋_GB2312" w:cs="Times New Roman"/>
          <w:sz w:val="32"/>
          <w:szCs w:val="32"/>
        </w:rPr>
        <w:t>协调保障救援设备和应急物资运输。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（5）资源保障组：由镇武装部牵头，负责协调保障火灾扑救所需的车辆、器材、灭火剂、燃料、工具等物资以及食品、饮用水等生活必需品的供应。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（6）综合协调组：由镇党政办公室牵头，负责</w:t>
      </w:r>
      <w:r>
        <w:rPr>
          <w:rFonts w:ascii="Times New Roman" w:hAnsi="Times New Roman" w:eastAsia="仿宋_GB2312" w:cs="Times New Roman"/>
          <w:sz w:val="32"/>
          <w:szCs w:val="32"/>
        </w:rPr>
        <w:t>负责现场信息上报，指令下达，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协调、督促各组工作落实；</w:t>
      </w:r>
      <w:r>
        <w:rPr>
          <w:rFonts w:ascii="Times New Roman" w:hAnsi="Times New Roman" w:eastAsia="仿宋_GB2312" w:cs="Times New Roman"/>
          <w:sz w:val="32"/>
          <w:szCs w:val="32"/>
        </w:rPr>
        <w:t>协调上级、毗邻街镇请求支援。</w:t>
      </w:r>
    </w:p>
    <w:bookmarkEnd w:id="2"/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善后处置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救援行动结束后，镇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机关服务</w:t>
      </w:r>
      <w:r>
        <w:rPr>
          <w:rFonts w:ascii="Times New Roman" w:hAnsi="Times New Roman" w:eastAsia="仿宋_GB2312" w:cs="Times New Roman"/>
          <w:sz w:val="32"/>
          <w:szCs w:val="32"/>
        </w:rPr>
        <w:t>办公室、建设管理办公室依据职责，指导村（社区）、企业及时清理现场、处置污染物，做好遇难人员、伤员的善后处理及家属抚恤工作，配合开展事发区域的恢复重建，尽快恢复生产生活秩序；镇公共安全办公室配合开展事故调查和保险理赔工作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应急保障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6.1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队伍保障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组建镇火灾事故应急救援队伍，负责事故应对工作。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详见附件2。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6.2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物资保障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详见附件3。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6.3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资金保障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处置火灾事故所需财政担负的经费，由镇财政办公室按规定予以保障。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6.4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设施保障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充分利用公园、绿地、居住小区内广场、花园等场所作为应急避难场所，具体清单见附件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预案管理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7.1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培训演练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由镇安全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管理</w:t>
      </w:r>
      <w:r>
        <w:rPr>
          <w:rFonts w:ascii="Times New Roman" w:hAnsi="Times New Roman" w:eastAsia="仿宋_GB2312" w:cs="Times New Roman"/>
          <w:sz w:val="32"/>
          <w:szCs w:val="32"/>
        </w:rPr>
        <w:t>办公室牵头，定期组织机关、村（社区）干部、志愿者、镇内企业等开展防火宣传、培训以及应急演练等活动。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7.2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制定解释及修订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本预案由镇安全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管理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办公室制定、修订和解释。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7.3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预案实施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本预案自发布之日起实施，有效期5年。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1.镇火灾事故应急指挥部通讯录</w:t>
      </w:r>
    </w:p>
    <w:p>
      <w:pPr>
        <w:widowControl/>
        <w:adjustRightInd w:val="0"/>
        <w:snapToGrid w:val="0"/>
        <w:spacing w:line="588" w:lineRule="exact"/>
        <w:ind w:firstLine="1600" w:firstLineChars="5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2.镇火灾事故应急救援队伍情况表</w:t>
      </w:r>
    </w:p>
    <w:p>
      <w:pPr>
        <w:widowControl/>
        <w:adjustRightInd w:val="0"/>
        <w:snapToGrid w:val="0"/>
        <w:spacing w:line="588" w:lineRule="exact"/>
        <w:ind w:firstLine="1600" w:firstLineChars="5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3.镇应急物资储备情况表</w:t>
      </w:r>
    </w:p>
    <w:p>
      <w:pPr>
        <w:widowControl/>
        <w:adjustRightInd w:val="0"/>
        <w:snapToGrid w:val="0"/>
        <w:spacing w:line="588" w:lineRule="exact"/>
        <w:ind w:firstLine="1600" w:firstLineChars="5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4.镇紧急避难场所情况表</w:t>
      </w:r>
    </w:p>
    <w:p>
      <w:pPr>
        <w:widowControl/>
        <w:adjustRightInd w:val="0"/>
        <w:snapToGrid w:val="0"/>
        <w:spacing w:line="588" w:lineRule="exact"/>
        <w:ind w:firstLine="1600" w:firstLineChars="5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5.火灾事故情况报告（模板）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88" w:lineRule="exact"/>
        <w:rPr>
          <w:rFonts w:ascii="Times New Roman" w:hAnsi="Times New Roman" w:cs="Times New Roman"/>
        </w:rPr>
      </w:pPr>
    </w:p>
    <w:p>
      <w:pPr>
        <w:widowControl/>
        <w:spacing w:line="58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widowControl/>
        <w:adjustRightInd w:val="0"/>
        <w:snapToGrid w:val="0"/>
        <w:spacing w:line="588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镇火灾事故应急指挥部通讯录</w:t>
      </w:r>
    </w:p>
    <w:tbl>
      <w:tblPr>
        <w:tblStyle w:val="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993"/>
        <w:gridCol w:w="2154"/>
        <w:gridCol w:w="1259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组  别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部  门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指挥部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指挥长（A岗）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刘玉峰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党委书记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27938961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18920638878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指挥长（B岗）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静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党委副书记、镇长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27932089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15822197588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副指挥长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任震怀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党委委员、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副镇长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27399487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13512897988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张永强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党委委员、武装部长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60108799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13752474373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指挥部成员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综合协调组长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嘉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党政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办公室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27392844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13920176480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抢救抢险组长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李月秋</w:t>
            </w: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安全办公室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27947083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18630876971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疏散安置组长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崔玉娟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市容环卫中心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27391849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13920408382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医疗救护组长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王自君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计生办公室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27393773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13820030128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资源保障组长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康怀勇</w:t>
            </w: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武装部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60108799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13512066660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秩序维护组长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综合执法大队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27920215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15922110925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设施抢修组长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赵光鹏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建设管理办公室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27393749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13920062381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胡艳刚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李家园村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87862786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18902135888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龙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东姜井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27515988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13920086901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金玉桃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西姜井村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27517615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13920654276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高金奎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大卞庄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27661586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13752795598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杨婷婷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中北斜村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27940010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13102062313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曹玉清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北四新村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27917216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13820680396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马学震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曹庄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子村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58179889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18920386116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姚宝广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祁庄村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59000168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13821046795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蕾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王庄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87917617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19822039698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林秀宽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邢庄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27667051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13821584866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洁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东北斜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27391709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15022197637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张雅轩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大梁庄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27984428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18822701707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何  军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西北斜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27909523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13752384818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张震雨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大稍直口村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27667383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15822935321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胡峰瑞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雷庄子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58952778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18522786699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徐佳洪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小蒋庄村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59000100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13802005260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曹俊兴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汪庄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子村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58390503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13011345667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刘顺建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李楼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59000166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15822935088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亮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大蒋庄村 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58605569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13820609841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曹树根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谢庄村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27392825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13323323961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陈芝芝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西马庄村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18633132275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村党组织书记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白俊飞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东马村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27390216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13752338772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李国顺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侯台社区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23894678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15922002074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张  磊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碧水家园社区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23869305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13702064453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郭宏妍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东姜井社区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27521985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13821683218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洋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西姜井社区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27535966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18622129507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赵金柱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旭水蓝轩社区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27544001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13102052779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王浩博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福悦里社区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58968604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13820875221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刘文成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福雅花园社区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27541977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15122338050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亮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溪秀苑社区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27669239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18222665615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李宏伟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富力湾社区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87180268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18622040092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彬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水语花城社区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58890799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13752120965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袁  濛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假日风景社区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23749962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13622152091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  颖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大地十二城社区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83722931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15822448292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王庆晨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华亭佳园社区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83786873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15002244908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陈  茜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大地十二城枫桦园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87828698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13821585629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马学磊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华亭丽园社区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27909295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13110043353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胡晓希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中信珺台社区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83974522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13622101218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于翠翠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假日润园社区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27911871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13652048253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杨  震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云锦世家社区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27909296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15222772020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  森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顺通家园社区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58603288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13516280805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赵恒轩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溪秀苑第二社区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87099951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13920614507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董莉莉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澜湾花园社区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27919920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13752119491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君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红杉花苑社区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87360700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18722215285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宋  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旭辉御府社区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27937280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13110075080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张运娜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锦曦花苑社区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27937287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18920055226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祝云强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万汇文化广场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27939773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18822099352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瞿  澄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景园里社区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27541623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13612052072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于子林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燕宇花园社区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83688196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18622096280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  岭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大安翠庭社区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23753922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13920605041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刘顺贵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甜水社区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23780793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13516212670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牛淑梅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郦景园社区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27397791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15900239899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窦爱军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新津国际社区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83715211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13820835950</w:t>
            </w:r>
          </w:p>
        </w:tc>
      </w:tr>
    </w:tbl>
    <w:p>
      <w:pPr>
        <w:adjustRightInd w:val="0"/>
        <w:snapToGrid w:val="0"/>
        <w:jc w:val="center"/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  <w:lang w:eastAsia="zh-CN"/>
        </w:rPr>
      </w:pPr>
    </w:p>
    <w:p>
      <w:pPr>
        <w:widowControl/>
        <w:adjustRightInd w:val="0"/>
        <w:snapToGrid w:val="0"/>
        <w:spacing w:line="588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br w:type="page"/>
      </w:r>
    </w:p>
    <w:p>
      <w:pPr>
        <w:widowControl/>
        <w:spacing w:line="588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镇火灾事故应急救援队伍情况表</w:t>
      </w:r>
    </w:p>
    <w:tbl>
      <w:tblPr>
        <w:tblStyle w:val="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76"/>
        <w:gridCol w:w="13"/>
        <w:gridCol w:w="1971"/>
        <w:gridCol w:w="13"/>
        <w:gridCol w:w="2964"/>
        <w:gridCol w:w="1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职  责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39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镇民兵应急排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李  磊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领  队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15829335391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李  虎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副领队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15522884292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励建浩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后勤保障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15510851305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李龙龙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后勤保障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13021391090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李佳奇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后勤保障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13820407085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  银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后勤保障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15022645222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王  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反恐维稳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15922061253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李月秋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反恐维稳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18630876971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谷林阳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反恐维稳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15022650356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黄  震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反恐维稳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13502124184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朱会友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反恐维稳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15222333679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徐  伟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反恐维稳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19933066081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黄赢斌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反恐维稳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13652022163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黄建军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反恐维稳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18622989760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纪金明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抢险救援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13662195757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马增辉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抢险救援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13752681333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韩乃昊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抢险救援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15122062110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张玉龙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抢险救援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13164005822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刘合良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抢险救援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15222579640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张俊来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抢险救援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13920669535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  晶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抢险救援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17695549795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潘  利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抢险救援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中北镇政府食安办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13642088529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徐  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转移安置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15620076655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孙风领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转移安置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18322380972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  磊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转移安置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15822129092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鞠建波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转移安置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18622385958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郑世虎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转移安置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13512069938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刘家庆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转移安置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西青区伟明劳务有限公司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16622153446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何延涛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转移安置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13502043090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陈玉凯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转移安置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中北镇人民政府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19102239636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39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镇消防救援站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 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专业岗位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刘虎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指导员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指挥员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15222421515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梁硕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站长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指挥员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18522064922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刘临峰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副站长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指挥员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18622601221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余波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副站长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指挥员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13984101884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凌亮金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副站长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指挥员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13502098360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柴嘉旺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副站长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指挥员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18231219667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何昊恩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17602638868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孙桂仲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18502286915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孟祥才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18322775720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刘健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13752004535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余盛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副班长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17602632119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陈文龙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17602219993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杜壮壮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17602634417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熊松涛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17602601138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韩闯闯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副班长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通讯员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15265022619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杜衡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供水员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17695753063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张湘龙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17695467036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刘悦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副班长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13733389205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王建鑫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18526008678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张铎川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通讯员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17695522363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李志伟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17766919456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邓忠坤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15332116283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曹骏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15620560406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王文涛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供水员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17695587374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梁忠健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18722403620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刘长有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15022361620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27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张志鹏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供水员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15202293520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28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张文海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通讯员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13002237362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29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杨海龙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13820561872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刘岩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15320150791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31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刘俊昭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16622063466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32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朱天意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供水员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15522850111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33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耿军杰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消防员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战斗员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19523456112</w:t>
            </w:r>
          </w:p>
        </w:tc>
      </w:tr>
    </w:tbl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  <w:t>附件3</w:t>
      </w:r>
    </w:p>
    <w:p>
      <w:pPr>
        <w:widowControl/>
        <w:adjustRightInd w:val="0"/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</w:rPr>
        <w:t>镇应急物资储备情况表</w:t>
      </w:r>
    </w:p>
    <w:tbl>
      <w:tblPr>
        <w:tblStyle w:val="8"/>
        <w:tblpPr w:leftFromText="180" w:rightFromText="180" w:vertAnchor="text" w:horzAnchor="page" w:tblpX="1767" w:tblpY="239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269"/>
        <w:gridCol w:w="2693"/>
        <w:gridCol w:w="991"/>
        <w:gridCol w:w="85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存储单位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品名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负责人和联系电话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镇政府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雨衣（黑）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镇武装部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60108799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雨衣（绿）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雨靴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双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应急手电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洋镐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铁锹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防汛专用沙袋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防火服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灭火器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32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摩托锯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汽油桶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油壶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液压剪扩器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葫芦吊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千斤顶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盾牌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警棍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根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头盔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隔离椎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警戒带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盒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行军锅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一次性防护口罩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N95口罩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48000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一次性医用外科口罩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绿盾口罩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510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手套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副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防护面罩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护目镜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防护服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洗手液（225毫升）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洗手液（300毫升）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500毫升酒精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消毒凝胶（60毫升）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喷壶（500毫升）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体温枪（发改委大）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温度计水银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1200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遮阳伞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445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帐篷小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公文包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镇政府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手提式干粉灭火器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6kg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安全办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27947083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灭火器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4kg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灭火毯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安全鞋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双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安全帽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消防靴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双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铁锹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配件箱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应急灯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担架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副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应急手电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垃圾桶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医疗包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药箱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温度计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辐射温度计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测温计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扩音器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护目镜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声级计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钢卷尺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消防试压水枪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高精度数字激光测距仪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气体检测仪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高精度绝缘电阻测试仪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照度计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66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镇政府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铁锹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把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武装部60108799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头盔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盾牌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橡胶棒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镇政府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铁锨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把</w:t>
            </w:r>
          </w:p>
        </w:tc>
        <w:tc>
          <w:tcPr>
            <w:tcW w:w="1297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曹庄泵站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87913331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铁镐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大锤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雨衣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雨鞋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发电机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应急泵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编织袋</w:t>
            </w: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1万</w:t>
            </w:r>
          </w:p>
        </w:tc>
        <w:tc>
          <w:tcPr>
            <w:tcW w:w="852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条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救生衣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救生圈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铅丝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吨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手电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水泵电闸箱</w:t>
            </w: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852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防水电缆线</w:t>
            </w: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  <w:tc>
          <w:tcPr>
            <w:tcW w:w="852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widowControl/>
        <w:adjustRightInd w:val="0"/>
        <w:snapToGrid w:val="0"/>
        <w:spacing w:line="588" w:lineRule="exact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8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8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8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附件4</w:t>
      </w:r>
    </w:p>
    <w:tbl>
      <w:tblPr>
        <w:tblStyle w:val="15"/>
        <w:tblpPr w:leftFromText="180" w:rightFromText="180" w:vertAnchor="text" w:horzAnchor="page" w:tblpX="1282" w:tblpY="916"/>
        <w:tblOverlap w:val="never"/>
        <w:tblW w:w="9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901"/>
        <w:gridCol w:w="3460"/>
        <w:gridCol w:w="118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名称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地址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容纳人数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（人）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有效面积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中北镇风雨园林广场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溪茗园东北侧约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100米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35000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中北镇叶子公园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外环西路与芥园西道交口东北角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奥森物流A区停车场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西青道与春光路交叉口西南面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曹庄花卉停车场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飞霞路与阜锦道交口东南侧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梁晨馨苑活动广场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梁晨馨苑小区内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鹏业广场停车场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鹏业广场内（星光路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西青区审批局旁停车场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九川道中北科技产业园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天津物流停车场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西青道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265号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汪庄工业园停车场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紫阳道汪庄工业园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维也纳酒店停车场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星光路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1号维也纳酒店旁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溪华苑菜市场停车场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海光路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11号溪华苑菜市场旁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溪悦园大蒋祁庄活动广场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eastAsia="zh-CN"/>
              </w:rPr>
              <w:t>溪悦园小区内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23号楼旁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溪悦园小蒋村活动广场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eastAsia="zh-CN"/>
              </w:rPr>
              <w:t>溪悦园小区内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24号楼旁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溪竹苑活动广场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eastAsia="zh-CN"/>
              </w:rPr>
              <w:t>春光路西侧溪竹苑小区内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新景商业广场停车场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芥园西道与外环交口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兴苑别墅活动广场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兴苑别墅入口处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永旺商场西侧停车场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阜盛道南侧永旺购物中心西侧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御宏家园活动广场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春光路西侧御宏家园小区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中北镇运河海棠公园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运河南侧、溪竹苑东侧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西青区中色企业停车场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紫光路86号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希乐城停车场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阜锦道南侧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永旺商场东侧停车场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阜盛道南侧永旺购物中心东侧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1500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中北运河文化广场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永旺商场停车场南侧（环球商业停车场）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阜盛道南侧永旺购物中心南侧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为明双语实验小学操场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为明双语实验小学内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南开敬业中北中学操场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南开敬业中北中学内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中北第二小学操场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中北第二小学内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中北小学操场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中北小学内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中北镇星光路小学操场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中北镇星光路小学内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2000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3000</w:t>
            </w:r>
          </w:p>
        </w:tc>
      </w:tr>
    </w:tbl>
    <w:p>
      <w:pPr>
        <w:widowControl/>
        <w:adjustRightInd w:val="0"/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镇紧急避难场所情况表</w:t>
      </w:r>
    </w:p>
    <w:p>
      <w:pPr>
        <w:spacing w:line="588" w:lineRule="exact"/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widowControl/>
        <w:spacing w:line="588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</w:p>
    <w:p>
      <w:pPr>
        <w:widowControl/>
        <w:spacing w:line="58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关于XXX火灾事故情况的报告</w:t>
      </w:r>
    </w:p>
    <w:p>
      <w:pPr>
        <w:widowControl/>
        <w:spacing w:line="588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88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区机关值班室：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年 月 日 时，位于（地点、企业名称）发生一起重大火灾事故。事故发生后，我镇火灾事故应急指挥部立即启动应急响应，组织相关部门和应急力量第一时间赶赴现场救援。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初步查明事故造成X人死亡、X人重伤，X人送院治疗（财产损失巨大的，叙述一下财产损失状况）。事故原因正在调查中，具体情况进一步续报。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报告人：***；联系电话：******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审核人：***；联系电话：******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widowControl/>
        <w:spacing w:line="588" w:lineRule="exact"/>
        <w:ind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4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44"/>
        </w:rPr>
        <w:t>年</w:t>
      </w:r>
      <w:r>
        <w:rPr>
          <w:rFonts w:ascii="Times New Roman" w:hAnsi="Times New Roman" w:eastAsia="仿宋_GB2312" w:cs="Times New Roman"/>
          <w:sz w:val="32"/>
          <w:szCs w:val="4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44"/>
        </w:rPr>
        <w:t>月</w:t>
      </w:r>
      <w:r>
        <w:rPr>
          <w:rFonts w:ascii="Times New Roman" w:hAnsi="Times New Roman" w:eastAsia="仿宋_GB2312" w:cs="Times New Roman"/>
          <w:sz w:val="32"/>
          <w:szCs w:val="4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44"/>
        </w:rPr>
        <w:t>日</w:t>
      </w:r>
    </w:p>
    <w:sectPr>
      <w:headerReference r:id="rId4" w:type="first"/>
      <w:headerReference r:id="rId3" w:type="default"/>
      <w:footerReference r:id="rId5" w:type="default"/>
      <w:pgSz w:w="11906" w:h="16838"/>
      <w:pgMar w:top="2098" w:right="1474" w:bottom="1701" w:left="1588" w:header="851" w:footer="567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565002438"/>
      </w:sdtPr>
      <w:sdtContent/>
    </w:sdt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8B3332"/>
    <w:multiLevelType w:val="multilevel"/>
    <w:tmpl w:val="158B3332"/>
    <w:lvl w:ilvl="0" w:tentative="0">
      <w:start w:val="1"/>
      <w:numFmt w:val="decimal"/>
      <w:pStyle w:val="2"/>
      <w:lvlText w:val="（%1）"/>
      <w:lvlJc w:val="left"/>
      <w:pPr>
        <w:ind w:left="283" w:firstLine="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ind w:left="1975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2395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815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3235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655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4075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495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915" w:hanging="420"/>
      </w:pPr>
      <w:rPr>
        <w:rFonts w:hint="eastAsia"/>
      </w:rPr>
    </w:lvl>
  </w:abstractNum>
  <w:abstractNum w:abstractNumId="1">
    <w:nsid w:val="21352FC3"/>
    <w:multiLevelType w:val="multilevel"/>
    <w:tmpl w:val="21352FC3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  <w:color w:val="auto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0"/>
        </w:tabs>
        <w:ind w:left="0" w:firstLine="0"/>
      </w:pPr>
      <w:rPr>
        <w:rFonts w:hint="eastAsia"/>
        <w:color w:val="auto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113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143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287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431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2575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2719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16"/>
    <w:rsid w:val="00003CCD"/>
    <w:rsid w:val="0000556B"/>
    <w:rsid w:val="00023A00"/>
    <w:rsid w:val="00053007"/>
    <w:rsid w:val="00096CF5"/>
    <w:rsid w:val="000C26F8"/>
    <w:rsid w:val="000C61F6"/>
    <w:rsid w:val="000E6B31"/>
    <w:rsid w:val="00115AF5"/>
    <w:rsid w:val="001368A5"/>
    <w:rsid w:val="00146343"/>
    <w:rsid w:val="00166524"/>
    <w:rsid w:val="001A03F6"/>
    <w:rsid w:val="001B1AF9"/>
    <w:rsid w:val="001B7EF5"/>
    <w:rsid w:val="001F596C"/>
    <w:rsid w:val="0020041C"/>
    <w:rsid w:val="002579B2"/>
    <w:rsid w:val="00284F75"/>
    <w:rsid w:val="00287F9C"/>
    <w:rsid w:val="002F7722"/>
    <w:rsid w:val="00322190"/>
    <w:rsid w:val="00322B06"/>
    <w:rsid w:val="00330992"/>
    <w:rsid w:val="003319EE"/>
    <w:rsid w:val="00394CCD"/>
    <w:rsid w:val="003A4BC2"/>
    <w:rsid w:val="003B611D"/>
    <w:rsid w:val="003F11B6"/>
    <w:rsid w:val="00412EBC"/>
    <w:rsid w:val="00422719"/>
    <w:rsid w:val="0042760D"/>
    <w:rsid w:val="0044342C"/>
    <w:rsid w:val="00444F76"/>
    <w:rsid w:val="0045772D"/>
    <w:rsid w:val="00482C52"/>
    <w:rsid w:val="004C495A"/>
    <w:rsid w:val="004D2EE5"/>
    <w:rsid w:val="004D3EA0"/>
    <w:rsid w:val="004D7E6C"/>
    <w:rsid w:val="004E604D"/>
    <w:rsid w:val="004F0D93"/>
    <w:rsid w:val="005220CC"/>
    <w:rsid w:val="00557597"/>
    <w:rsid w:val="00564DD1"/>
    <w:rsid w:val="00580F4C"/>
    <w:rsid w:val="00597DEF"/>
    <w:rsid w:val="005D6C84"/>
    <w:rsid w:val="005E4FB0"/>
    <w:rsid w:val="005F76B3"/>
    <w:rsid w:val="00614F23"/>
    <w:rsid w:val="00621CAD"/>
    <w:rsid w:val="006A21B6"/>
    <w:rsid w:val="006B332A"/>
    <w:rsid w:val="006D62CD"/>
    <w:rsid w:val="007016A0"/>
    <w:rsid w:val="00735235"/>
    <w:rsid w:val="007444E5"/>
    <w:rsid w:val="00745A98"/>
    <w:rsid w:val="00753290"/>
    <w:rsid w:val="00786EC3"/>
    <w:rsid w:val="007C133F"/>
    <w:rsid w:val="007C5396"/>
    <w:rsid w:val="007E5A1C"/>
    <w:rsid w:val="007E6BAD"/>
    <w:rsid w:val="00804E40"/>
    <w:rsid w:val="00833B97"/>
    <w:rsid w:val="00834F38"/>
    <w:rsid w:val="0085461E"/>
    <w:rsid w:val="00854E7C"/>
    <w:rsid w:val="00864992"/>
    <w:rsid w:val="008662CA"/>
    <w:rsid w:val="008B311B"/>
    <w:rsid w:val="008C52D3"/>
    <w:rsid w:val="008E041E"/>
    <w:rsid w:val="008E1492"/>
    <w:rsid w:val="008F6525"/>
    <w:rsid w:val="00915FCF"/>
    <w:rsid w:val="009337A1"/>
    <w:rsid w:val="0096728A"/>
    <w:rsid w:val="009C480E"/>
    <w:rsid w:val="009F0538"/>
    <w:rsid w:val="00A179C1"/>
    <w:rsid w:val="00A336C3"/>
    <w:rsid w:val="00A43ACA"/>
    <w:rsid w:val="00A63929"/>
    <w:rsid w:val="00A6591B"/>
    <w:rsid w:val="00AA1F01"/>
    <w:rsid w:val="00AA4106"/>
    <w:rsid w:val="00AA4AA4"/>
    <w:rsid w:val="00AB4746"/>
    <w:rsid w:val="00AC0A57"/>
    <w:rsid w:val="00AD5F94"/>
    <w:rsid w:val="00B11D7D"/>
    <w:rsid w:val="00B31F56"/>
    <w:rsid w:val="00B51FD9"/>
    <w:rsid w:val="00BA544E"/>
    <w:rsid w:val="00C0124B"/>
    <w:rsid w:val="00C20343"/>
    <w:rsid w:val="00C243AC"/>
    <w:rsid w:val="00C918C5"/>
    <w:rsid w:val="00CB68C9"/>
    <w:rsid w:val="00CC5185"/>
    <w:rsid w:val="00CC6135"/>
    <w:rsid w:val="00D04BCD"/>
    <w:rsid w:val="00D420B1"/>
    <w:rsid w:val="00D42AF7"/>
    <w:rsid w:val="00D74ECC"/>
    <w:rsid w:val="00D80616"/>
    <w:rsid w:val="00D83D8E"/>
    <w:rsid w:val="00DA5D67"/>
    <w:rsid w:val="00DB7995"/>
    <w:rsid w:val="00DE1FE7"/>
    <w:rsid w:val="00DF5483"/>
    <w:rsid w:val="00DF7F64"/>
    <w:rsid w:val="00E46F6E"/>
    <w:rsid w:val="00E53864"/>
    <w:rsid w:val="00E82C45"/>
    <w:rsid w:val="00EA2CF7"/>
    <w:rsid w:val="00EA3F92"/>
    <w:rsid w:val="00F12D7F"/>
    <w:rsid w:val="00F31E42"/>
    <w:rsid w:val="00F91FD8"/>
    <w:rsid w:val="00F932A8"/>
    <w:rsid w:val="00FA3A61"/>
    <w:rsid w:val="00FE6079"/>
    <w:rsid w:val="00FF325C"/>
    <w:rsid w:val="01ED3EF1"/>
    <w:rsid w:val="03366480"/>
    <w:rsid w:val="03AF650B"/>
    <w:rsid w:val="03BB7726"/>
    <w:rsid w:val="046C26E9"/>
    <w:rsid w:val="04F320C4"/>
    <w:rsid w:val="072F5F4E"/>
    <w:rsid w:val="079E72F1"/>
    <w:rsid w:val="083B41F5"/>
    <w:rsid w:val="0AE43D7E"/>
    <w:rsid w:val="0AFB455A"/>
    <w:rsid w:val="0BF20049"/>
    <w:rsid w:val="0C2C6799"/>
    <w:rsid w:val="0C7D6857"/>
    <w:rsid w:val="0CB4551A"/>
    <w:rsid w:val="0D7F5991"/>
    <w:rsid w:val="0D964485"/>
    <w:rsid w:val="1033677C"/>
    <w:rsid w:val="106505E0"/>
    <w:rsid w:val="10DA611E"/>
    <w:rsid w:val="11D24300"/>
    <w:rsid w:val="136B615B"/>
    <w:rsid w:val="148E6DBC"/>
    <w:rsid w:val="161239B9"/>
    <w:rsid w:val="172A08DB"/>
    <w:rsid w:val="18213CCE"/>
    <w:rsid w:val="18F1528B"/>
    <w:rsid w:val="19BC0F23"/>
    <w:rsid w:val="1DCE5E67"/>
    <w:rsid w:val="1DD74F67"/>
    <w:rsid w:val="1E1226B6"/>
    <w:rsid w:val="206F2EC4"/>
    <w:rsid w:val="207A70AE"/>
    <w:rsid w:val="219E6E17"/>
    <w:rsid w:val="22FF0449"/>
    <w:rsid w:val="23A92E40"/>
    <w:rsid w:val="23D0289E"/>
    <w:rsid w:val="23D75E2B"/>
    <w:rsid w:val="23E91F85"/>
    <w:rsid w:val="24CFB0ED"/>
    <w:rsid w:val="26B67796"/>
    <w:rsid w:val="274D59B4"/>
    <w:rsid w:val="27DB684D"/>
    <w:rsid w:val="28E939CF"/>
    <w:rsid w:val="291F1BEC"/>
    <w:rsid w:val="29FF20B0"/>
    <w:rsid w:val="2B287F5C"/>
    <w:rsid w:val="2D576899"/>
    <w:rsid w:val="2DC52FB5"/>
    <w:rsid w:val="2DF12E90"/>
    <w:rsid w:val="2E8908C4"/>
    <w:rsid w:val="2EE70F48"/>
    <w:rsid w:val="2FC872B3"/>
    <w:rsid w:val="308523DC"/>
    <w:rsid w:val="317A217C"/>
    <w:rsid w:val="33EB114E"/>
    <w:rsid w:val="36F8692E"/>
    <w:rsid w:val="37D74CC6"/>
    <w:rsid w:val="38A47C09"/>
    <w:rsid w:val="38B743C9"/>
    <w:rsid w:val="39455E8A"/>
    <w:rsid w:val="3A3E091D"/>
    <w:rsid w:val="3AB638AC"/>
    <w:rsid w:val="3AC70366"/>
    <w:rsid w:val="3B493707"/>
    <w:rsid w:val="3BC6256E"/>
    <w:rsid w:val="3BD941F2"/>
    <w:rsid w:val="3CA82795"/>
    <w:rsid w:val="3D212E72"/>
    <w:rsid w:val="3D3B3ECD"/>
    <w:rsid w:val="3E1D5184"/>
    <w:rsid w:val="3EB246B6"/>
    <w:rsid w:val="3EBC3950"/>
    <w:rsid w:val="3EBE7FA5"/>
    <w:rsid w:val="3EFC29E6"/>
    <w:rsid w:val="3F3B1B0B"/>
    <w:rsid w:val="3F4D16B4"/>
    <w:rsid w:val="402A7C7A"/>
    <w:rsid w:val="419039A9"/>
    <w:rsid w:val="41A16AC9"/>
    <w:rsid w:val="41A65F66"/>
    <w:rsid w:val="41C90BFF"/>
    <w:rsid w:val="45D72D80"/>
    <w:rsid w:val="47767C34"/>
    <w:rsid w:val="47D73CF6"/>
    <w:rsid w:val="4A19725B"/>
    <w:rsid w:val="4B397464"/>
    <w:rsid w:val="4BDA3B17"/>
    <w:rsid w:val="4CE02E6F"/>
    <w:rsid w:val="4D2068E4"/>
    <w:rsid w:val="4E980FB1"/>
    <w:rsid w:val="4F6130D4"/>
    <w:rsid w:val="50397585"/>
    <w:rsid w:val="50C62B52"/>
    <w:rsid w:val="51B64603"/>
    <w:rsid w:val="51CF0DE0"/>
    <w:rsid w:val="51EE51E6"/>
    <w:rsid w:val="520C2A41"/>
    <w:rsid w:val="527B1D2B"/>
    <w:rsid w:val="535B743B"/>
    <w:rsid w:val="540A3914"/>
    <w:rsid w:val="542F1B86"/>
    <w:rsid w:val="54581555"/>
    <w:rsid w:val="54764815"/>
    <w:rsid w:val="54B862D2"/>
    <w:rsid w:val="55DB45E6"/>
    <w:rsid w:val="55E507D8"/>
    <w:rsid w:val="563034A0"/>
    <w:rsid w:val="570A5A18"/>
    <w:rsid w:val="57501F88"/>
    <w:rsid w:val="577A732A"/>
    <w:rsid w:val="578E6DB5"/>
    <w:rsid w:val="59061142"/>
    <w:rsid w:val="59901604"/>
    <w:rsid w:val="599C4079"/>
    <w:rsid w:val="59FA171B"/>
    <w:rsid w:val="5B3B2591"/>
    <w:rsid w:val="5C783DCA"/>
    <w:rsid w:val="5D5932F4"/>
    <w:rsid w:val="5D5F115A"/>
    <w:rsid w:val="5D894EF6"/>
    <w:rsid w:val="5D994030"/>
    <w:rsid w:val="5E2740AF"/>
    <w:rsid w:val="5E51358B"/>
    <w:rsid w:val="5E555AC6"/>
    <w:rsid w:val="5EB461B7"/>
    <w:rsid w:val="5FDD0978"/>
    <w:rsid w:val="60AC0200"/>
    <w:rsid w:val="611256DF"/>
    <w:rsid w:val="61D06EF1"/>
    <w:rsid w:val="62D86291"/>
    <w:rsid w:val="632C1C74"/>
    <w:rsid w:val="63B441D1"/>
    <w:rsid w:val="643B1D8A"/>
    <w:rsid w:val="651FFA38"/>
    <w:rsid w:val="66AE7F07"/>
    <w:rsid w:val="66B51A13"/>
    <w:rsid w:val="6761553C"/>
    <w:rsid w:val="67C93F35"/>
    <w:rsid w:val="689126BB"/>
    <w:rsid w:val="68CF7BE8"/>
    <w:rsid w:val="693F422F"/>
    <w:rsid w:val="6BBF78BB"/>
    <w:rsid w:val="6C9A775B"/>
    <w:rsid w:val="6CF05402"/>
    <w:rsid w:val="6EF67B90"/>
    <w:rsid w:val="6FDFA766"/>
    <w:rsid w:val="70541615"/>
    <w:rsid w:val="71DD2024"/>
    <w:rsid w:val="71FA760C"/>
    <w:rsid w:val="720E31D1"/>
    <w:rsid w:val="72830DC6"/>
    <w:rsid w:val="734C14A2"/>
    <w:rsid w:val="75107C4D"/>
    <w:rsid w:val="75994988"/>
    <w:rsid w:val="759F39CF"/>
    <w:rsid w:val="75CA5041"/>
    <w:rsid w:val="7675092D"/>
    <w:rsid w:val="76AA60B8"/>
    <w:rsid w:val="778D5F5B"/>
    <w:rsid w:val="78293AC5"/>
    <w:rsid w:val="7A010D76"/>
    <w:rsid w:val="7DBC0164"/>
    <w:rsid w:val="7FF95B78"/>
    <w:rsid w:val="B7BDDE21"/>
    <w:rsid w:val="BDFEE419"/>
    <w:rsid w:val="D6FF1F47"/>
    <w:rsid w:val="DAF7B590"/>
    <w:rsid w:val="DDEF92F2"/>
    <w:rsid w:val="EE3FA84C"/>
    <w:rsid w:val="F7DEC506"/>
    <w:rsid w:val="F82C958F"/>
    <w:rsid w:val="FD6FC7B1"/>
    <w:rsid w:val="FDFFFDBE"/>
    <w:rsid w:val="FFF2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numPr>
        <w:ilvl w:val="1"/>
        <w:numId w:val="1"/>
      </w:numPr>
      <w:spacing w:before="240" w:after="240"/>
      <w:jc w:val="lef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numPr>
        <w:ilvl w:val="0"/>
        <w:numId w:val="2"/>
      </w:numPr>
      <w:spacing w:before="120" w:after="12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8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网格型1"/>
    <w:basedOn w:val="8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日期 Char"/>
    <w:basedOn w:val="10"/>
    <w:link w:val="4"/>
    <w:semiHidden/>
    <w:qFormat/>
    <w:uiPriority w:val="99"/>
  </w:style>
  <w:style w:type="paragraph" w:customStyle="1" w:styleId="1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18"/>
      <w:szCs w:val="18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3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3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18"/>
      <w:szCs w:val="18"/>
    </w:rPr>
  </w:style>
  <w:style w:type="paragraph" w:customStyle="1" w:styleId="4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3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5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4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4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10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0">
    <w:name w:val="xl10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1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2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3">
    <w:name w:val="xl106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4">
    <w:name w:val="xl107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10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11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11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61">
    <w:name w:val="xl11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62">
    <w:name w:val="xl115"/>
    <w:basedOn w:val="1"/>
    <w:autoRedefine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3">
    <w:name w:val="xl116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4">
    <w:name w:val="xl11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5">
    <w:name w:val="xl11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6">
    <w:name w:val="xl119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7">
    <w:name w:val="xl120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8">
    <w:name w:val="xl12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9">
    <w:name w:val="xl12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0">
    <w:name w:val="xl12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1">
    <w:name w:val="xl124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2">
    <w:name w:val="xl1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3">
    <w:name w:val="xl12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4"/>
      <w:szCs w:val="14"/>
    </w:rPr>
  </w:style>
  <w:style w:type="paragraph" w:customStyle="1" w:styleId="74">
    <w:name w:val="xl12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5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1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8">
    <w:name w:val="UserStyle_7"/>
    <w:basedOn w:val="1"/>
    <w:qFormat/>
    <w:uiPriority w:val="0"/>
    <w:rPr>
      <w:rFonts w:ascii="Times New Roman" w:hAnsi="Times New Roman" w:eastAsia="文星仿宋"/>
      <w:sz w:val="32"/>
    </w:rPr>
  </w:style>
  <w:style w:type="character" w:customStyle="1" w:styleId="79">
    <w:name w:val="UserStyle_2"/>
    <w:semiHidden/>
    <w:qFormat/>
    <w:uiPriority w:val="0"/>
  </w:style>
  <w:style w:type="paragraph" w:customStyle="1" w:styleId="80">
    <w:name w:val="列出段落1"/>
    <w:basedOn w:val="1"/>
    <w:qFormat/>
    <w:uiPriority w:val="34"/>
    <w:pPr>
      <w:ind w:firstLine="420"/>
    </w:pPr>
  </w:style>
  <w:style w:type="character" w:customStyle="1" w:styleId="81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1212</Words>
  <Characters>6914</Characters>
  <Lines>57</Lines>
  <Paragraphs>16</Paragraphs>
  <TotalTime>0</TotalTime>
  <ScaleCrop>false</ScaleCrop>
  <LinksUpToDate>false</LinksUpToDate>
  <CharactersWithSpaces>8110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2020-12-05T03:48:00Z</dcterms:created>
  <dc:creator>27989</dc:creator>
  <cp:lastModifiedBy>MSI</cp:lastModifiedBy>
  <dcterms:modified xsi:type="dcterms:W3CDTF">2024-04-03T09:20:14Z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AFAD2F4369C74F4E82CC0186CA74645C_13</vt:lpwstr>
  </property>
</Properties>
</file>