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26" w:rsidRDefault="00206D8D">
      <w:pPr>
        <w:spacing w:line="2600" w:lineRule="exact"/>
        <w:jc w:val="center"/>
      </w:pPr>
      <w:r>
        <w:rPr>
          <w:rFonts w:ascii="FZXiaoBiaoSong-B05S" w:eastAsia="FZXiaoBiaoSong-B05S" w:hAnsi="FZXiaoBiaoSong-B05S" w:cs="FZXiaoBiaoSong-B05S"/>
          <w:b/>
          <w:color w:val="000000"/>
          <w:sz w:val="48"/>
        </w:rPr>
        <w:t>天津市西青区救助管理站</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E77B26" w:rsidRDefault="00206D8D">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E77B26" w:rsidRDefault="00206D8D">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E77B26" w:rsidRDefault="00206D8D">
      <w:pPr>
        <w:spacing w:line="560" w:lineRule="exact"/>
        <w:ind w:firstLine="900"/>
      </w:pPr>
      <w:r>
        <w:rPr>
          <w:rFonts w:ascii="仿宋" w:eastAsia="仿宋" w:hAnsi="仿宋" w:cs="仿宋"/>
          <w:color w:val="000000"/>
          <w:sz w:val="30"/>
        </w:rPr>
        <w:t>一、主要职责</w:t>
      </w:r>
    </w:p>
    <w:p w:rsidR="00E77B26" w:rsidRDefault="00206D8D">
      <w:pPr>
        <w:spacing w:line="560" w:lineRule="exact"/>
        <w:ind w:firstLine="900"/>
      </w:pPr>
      <w:r>
        <w:rPr>
          <w:rFonts w:ascii="仿宋" w:eastAsia="仿宋" w:hAnsi="仿宋" w:cs="仿宋"/>
          <w:color w:val="000000"/>
          <w:sz w:val="30"/>
        </w:rPr>
        <w:t>二、机构设置情况</w:t>
      </w:r>
    </w:p>
    <w:p w:rsidR="00E77B26" w:rsidRDefault="00206D8D">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E77B26" w:rsidRDefault="00206D8D">
      <w:pPr>
        <w:spacing w:line="560" w:lineRule="exact"/>
        <w:ind w:firstLine="900"/>
      </w:pPr>
      <w:r>
        <w:rPr>
          <w:rFonts w:ascii="仿宋" w:eastAsia="仿宋" w:hAnsi="仿宋" w:cs="仿宋"/>
          <w:color w:val="000000"/>
          <w:sz w:val="30"/>
        </w:rPr>
        <w:t>一、关于收支总体情况表的说明</w:t>
      </w:r>
    </w:p>
    <w:p w:rsidR="00E77B26" w:rsidRDefault="00206D8D">
      <w:pPr>
        <w:spacing w:line="560" w:lineRule="exact"/>
        <w:ind w:firstLine="900"/>
      </w:pPr>
      <w:r>
        <w:rPr>
          <w:rFonts w:ascii="仿宋" w:eastAsia="仿宋" w:hAnsi="仿宋" w:cs="仿宋"/>
          <w:color w:val="000000"/>
          <w:sz w:val="30"/>
        </w:rPr>
        <w:t>二、关于收入总体情况表的说明</w:t>
      </w:r>
    </w:p>
    <w:p w:rsidR="00E77B26" w:rsidRDefault="00206D8D">
      <w:pPr>
        <w:spacing w:line="560" w:lineRule="exact"/>
        <w:ind w:firstLine="900"/>
      </w:pPr>
      <w:r>
        <w:rPr>
          <w:rFonts w:ascii="仿宋" w:eastAsia="仿宋" w:hAnsi="仿宋" w:cs="仿宋"/>
          <w:color w:val="000000"/>
          <w:sz w:val="30"/>
        </w:rPr>
        <w:t>三、关于支出总体情况表的说明</w:t>
      </w:r>
    </w:p>
    <w:p w:rsidR="00E77B26" w:rsidRDefault="00206D8D">
      <w:pPr>
        <w:spacing w:line="560" w:lineRule="exact"/>
        <w:ind w:firstLine="900"/>
      </w:pPr>
      <w:r>
        <w:rPr>
          <w:rFonts w:ascii="仿宋" w:eastAsia="仿宋" w:hAnsi="仿宋" w:cs="仿宋"/>
          <w:color w:val="000000"/>
          <w:sz w:val="30"/>
        </w:rPr>
        <w:t>四、关于财政拨款收支总体情况表的说明</w:t>
      </w:r>
    </w:p>
    <w:p w:rsidR="00E77B26" w:rsidRDefault="00206D8D">
      <w:pPr>
        <w:spacing w:line="560" w:lineRule="exact"/>
        <w:ind w:firstLine="900"/>
      </w:pPr>
      <w:r>
        <w:rPr>
          <w:rFonts w:ascii="仿宋" w:eastAsia="仿宋" w:hAnsi="仿宋" w:cs="仿宋"/>
          <w:color w:val="000000"/>
          <w:sz w:val="30"/>
        </w:rPr>
        <w:t>五、关于一般公共预算支出情况表的说明</w:t>
      </w:r>
    </w:p>
    <w:p w:rsidR="00E77B26" w:rsidRDefault="00206D8D">
      <w:pPr>
        <w:spacing w:line="560" w:lineRule="exact"/>
        <w:ind w:firstLine="900"/>
      </w:pPr>
      <w:r>
        <w:rPr>
          <w:rFonts w:ascii="仿宋" w:eastAsia="仿宋" w:hAnsi="仿宋" w:cs="仿宋"/>
          <w:color w:val="000000"/>
          <w:sz w:val="30"/>
        </w:rPr>
        <w:t>六、关于一般公共预算基本支出情况表的说明</w:t>
      </w:r>
    </w:p>
    <w:p w:rsidR="00E77B26" w:rsidRDefault="00206D8D">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E77B26" w:rsidRDefault="00206D8D">
      <w:pPr>
        <w:spacing w:line="560" w:lineRule="exact"/>
        <w:ind w:firstLine="900"/>
      </w:pPr>
      <w:r>
        <w:rPr>
          <w:rFonts w:ascii="仿宋" w:eastAsia="仿宋" w:hAnsi="仿宋" w:cs="仿宋"/>
          <w:color w:val="000000"/>
          <w:sz w:val="30"/>
        </w:rPr>
        <w:t>八、关于政府性基金预算支出情况表的说明</w:t>
      </w:r>
    </w:p>
    <w:p w:rsidR="00E77B26" w:rsidRDefault="00206D8D">
      <w:pPr>
        <w:spacing w:line="560" w:lineRule="exact"/>
        <w:ind w:firstLine="900"/>
      </w:pPr>
      <w:r>
        <w:rPr>
          <w:rFonts w:ascii="仿宋" w:eastAsia="仿宋" w:hAnsi="仿宋" w:cs="仿宋"/>
          <w:color w:val="000000"/>
          <w:sz w:val="30"/>
        </w:rPr>
        <w:t>九、关于国有资本经营预算支出情况表的说明</w:t>
      </w:r>
    </w:p>
    <w:p w:rsidR="00E77B26" w:rsidRDefault="00206D8D">
      <w:pPr>
        <w:spacing w:line="560" w:lineRule="exact"/>
        <w:ind w:firstLine="900"/>
      </w:pPr>
      <w:r>
        <w:rPr>
          <w:rFonts w:ascii="仿宋" w:eastAsia="仿宋" w:hAnsi="仿宋" w:cs="仿宋"/>
          <w:color w:val="000000"/>
          <w:sz w:val="30"/>
        </w:rPr>
        <w:t>十、其他重要事项的情况说明</w:t>
      </w:r>
    </w:p>
    <w:p w:rsidR="00E77B26" w:rsidRDefault="00206D8D">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E77B26" w:rsidRDefault="00206D8D">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E77B26" w:rsidRDefault="00206D8D">
      <w:pPr>
        <w:spacing w:line="560" w:lineRule="exact"/>
        <w:ind w:firstLine="900"/>
      </w:pPr>
      <w:r>
        <w:rPr>
          <w:rFonts w:ascii="仿宋" w:eastAsia="仿宋" w:hAnsi="仿宋" w:cs="仿宋"/>
          <w:color w:val="000000"/>
          <w:sz w:val="30"/>
        </w:rPr>
        <w:t>一、部门收支总体情况表</w:t>
      </w:r>
    </w:p>
    <w:p w:rsidR="00E77B26" w:rsidRDefault="00206D8D">
      <w:pPr>
        <w:spacing w:line="560" w:lineRule="exact"/>
        <w:ind w:firstLine="900"/>
      </w:pPr>
      <w:r>
        <w:rPr>
          <w:rFonts w:ascii="仿宋" w:eastAsia="仿宋" w:hAnsi="仿宋" w:cs="仿宋"/>
          <w:color w:val="000000"/>
          <w:sz w:val="30"/>
        </w:rPr>
        <w:t>二、部门收入总体情况表</w:t>
      </w:r>
    </w:p>
    <w:p w:rsidR="00E77B26" w:rsidRDefault="00206D8D">
      <w:pPr>
        <w:spacing w:line="560" w:lineRule="exact"/>
        <w:ind w:firstLine="900"/>
      </w:pPr>
      <w:r>
        <w:rPr>
          <w:rFonts w:ascii="仿宋" w:eastAsia="仿宋" w:hAnsi="仿宋" w:cs="仿宋"/>
          <w:color w:val="000000"/>
          <w:sz w:val="30"/>
        </w:rPr>
        <w:t>三、部门支出总体情况表</w:t>
      </w:r>
    </w:p>
    <w:p w:rsidR="00E77B26" w:rsidRDefault="00206D8D">
      <w:pPr>
        <w:spacing w:line="560" w:lineRule="exact"/>
        <w:ind w:firstLine="900"/>
      </w:pPr>
      <w:r>
        <w:rPr>
          <w:rFonts w:ascii="仿宋" w:eastAsia="仿宋" w:hAnsi="仿宋" w:cs="仿宋"/>
          <w:color w:val="000000"/>
          <w:sz w:val="30"/>
        </w:rPr>
        <w:t>四、财政拨款收支总体情况表</w:t>
      </w:r>
    </w:p>
    <w:p w:rsidR="00E77B26" w:rsidRDefault="00206D8D">
      <w:pPr>
        <w:spacing w:line="560" w:lineRule="exact"/>
        <w:ind w:firstLine="900"/>
      </w:pPr>
      <w:r>
        <w:rPr>
          <w:rFonts w:ascii="仿宋" w:eastAsia="仿宋" w:hAnsi="仿宋" w:cs="仿宋"/>
          <w:color w:val="000000"/>
          <w:sz w:val="30"/>
        </w:rPr>
        <w:t>五、一般公共预算支出情况表</w:t>
      </w:r>
    </w:p>
    <w:p w:rsidR="00E77B26" w:rsidRDefault="00206D8D">
      <w:pPr>
        <w:spacing w:line="560" w:lineRule="exact"/>
        <w:ind w:firstLine="900"/>
      </w:pPr>
      <w:r>
        <w:rPr>
          <w:rFonts w:ascii="仿宋" w:eastAsia="仿宋" w:hAnsi="仿宋" w:cs="仿宋"/>
          <w:color w:val="000000"/>
          <w:sz w:val="30"/>
        </w:rPr>
        <w:t>六、一般公共预算基本支出情况表</w:t>
      </w:r>
    </w:p>
    <w:p w:rsidR="00E77B26" w:rsidRDefault="00206D8D">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E77B26" w:rsidRDefault="00206D8D">
      <w:pPr>
        <w:spacing w:line="560" w:lineRule="exact"/>
        <w:ind w:firstLine="900"/>
      </w:pPr>
      <w:r>
        <w:rPr>
          <w:rFonts w:ascii="仿宋" w:eastAsia="仿宋" w:hAnsi="仿宋" w:cs="仿宋"/>
          <w:color w:val="000000"/>
          <w:sz w:val="30"/>
        </w:rPr>
        <w:lastRenderedPageBreak/>
        <w:t>八、政府性基金预算支出情况表</w:t>
      </w:r>
    </w:p>
    <w:p w:rsidR="00E77B26" w:rsidRDefault="00206D8D">
      <w:pPr>
        <w:spacing w:line="560" w:lineRule="exact"/>
        <w:ind w:firstLine="900"/>
      </w:pPr>
      <w:r>
        <w:rPr>
          <w:rFonts w:ascii="仿宋" w:eastAsia="仿宋" w:hAnsi="仿宋" w:cs="仿宋"/>
          <w:color w:val="000000"/>
          <w:sz w:val="30"/>
        </w:rPr>
        <w:t>九、国有资本经营预算支出情况表</w:t>
      </w:r>
    </w:p>
    <w:p w:rsidR="00E77B26" w:rsidRDefault="00206D8D">
      <w:pPr>
        <w:spacing w:line="560" w:lineRule="exact"/>
        <w:ind w:firstLine="900"/>
      </w:pPr>
      <w:r>
        <w:rPr>
          <w:rFonts w:ascii="仿宋" w:eastAsia="仿宋" w:hAnsi="仿宋" w:cs="仿宋"/>
          <w:color w:val="000000"/>
          <w:sz w:val="30"/>
        </w:rPr>
        <w:t>十、项目支出表</w:t>
      </w:r>
    </w:p>
    <w:p w:rsidR="00E77B26" w:rsidRDefault="00206D8D">
      <w:pPr>
        <w:spacing w:line="560" w:lineRule="exact"/>
        <w:ind w:firstLine="900"/>
      </w:pPr>
      <w:r>
        <w:rPr>
          <w:rFonts w:ascii="仿宋" w:eastAsia="仿宋" w:hAnsi="仿宋" w:cs="仿宋"/>
          <w:color w:val="000000"/>
          <w:sz w:val="30"/>
        </w:rPr>
        <w:t>十一、关于空表的说明</w:t>
      </w:r>
    </w:p>
    <w:p w:rsidR="00E77B26" w:rsidRDefault="00206D8D">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E77B26" w:rsidRDefault="00206D8D">
      <w:pPr>
        <w:spacing w:line="560" w:lineRule="exact"/>
        <w:ind w:firstLine="600"/>
      </w:pPr>
      <w:r>
        <w:rPr>
          <w:rFonts w:ascii="SimHei" w:eastAsia="SimHei" w:hAnsi="SimHei" w:cs="SimHei"/>
          <w:b/>
          <w:color w:val="353232"/>
          <w:sz w:val="30"/>
        </w:rPr>
        <w:t>一、主要职责</w:t>
      </w:r>
    </w:p>
    <w:p w:rsidR="00E77B26" w:rsidRDefault="00206D8D">
      <w:pPr>
        <w:spacing w:line="560" w:lineRule="exact"/>
        <w:ind w:firstLine="600"/>
      </w:pPr>
      <w:r>
        <w:rPr>
          <w:rFonts w:ascii="仿宋" w:eastAsia="仿宋" w:hAnsi="仿宋" w:cs="仿宋"/>
          <w:color w:val="000000"/>
          <w:sz w:val="30"/>
        </w:rPr>
        <w:t>对在城市生活无着的流浪、乞讨人员实行救助，保障其基本生活权益。承担对生活无着的成年流浪乞讨人员救助管理工作；对生活无着的流浪、困境未成年人实施救助管理，开展救助保护、心理疏导、行为矫治和康复教育等工作。</w:t>
      </w:r>
    </w:p>
    <w:p w:rsidR="00E77B26" w:rsidRDefault="00206D8D">
      <w:pPr>
        <w:spacing w:line="560" w:lineRule="exact"/>
        <w:ind w:firstLine="600"/>
      </w:pPr>
      <w:r>
        <w:rPr>
          <w:rFonts w:ascii="SimHei" w:eastAsia="SimHei" w:hAnsi="SimHei" w:cs="SimHei"/>
          <w:b/>
          <w:color w:val="000000"/>
          <w:sz w:val="30"/>
        </w:rPr>
        <w:t>二、机构设置情况</w:t>
      </w:r>
    </w:p>
    <w:p w:rsidR="00E77B26" w:rsidRDefault="00206D8D">
      <w:pPr>
        <w:spacing w:line="560" w:lineRule="exact"/>
        <w:ind w:firstLine="600"/>
      </w:pPr>
      <w:r>
        <w:rPr>
          <w:rFonts w:ascii="仿宋" w:eastAsia="仿宋" w:hAnsi="仿宋" w:cs="仿宋"/>
          <w:color w:val="000000"/>
          <w:sz w:val="30"/>
        </w:rPr>
        <w:t>天津市西青区救助管理站部门内设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E77B26" w:rsidRDefault="00206D8D">
      <w:pPr>
        <w:spacing w:line="560" w:lineRule="exact"/>
        <w:ind w:firstLine="600"/>
      </w:pPr>
      <w:r>
        <w:rPr>
          <w:rFonts w:ascii="仿宋" w:eastAsia="仿宋" w:hAnsi="仿宋" w:cs="仿宋"/>
          <w:color w:val="000000"/>
          <w:sz w:val="30"/>
        </w:rPr>
        <w:t>纳入天津市西青区救助管理站单位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E77B26" w:rsidRDefault="00206D8D">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天津市西青区救助管理站</w:t>
      </w:r>
    </w:p>
    <w:p w:rsidR="00E77B26" w:rsidRDefault="00206D8D">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E77B26" w:rsidRDefault="00206D8D">
      <w:pPr>
        <w:spacing w:line="560" w:lineRule="exact"/>
        <w:ind w:firstLine="600"/>
      </w:pPr>
      <w:r>
        <w:rPr>
          <w:rFonts w:ascii="SimHei" w:eastAsia="SimHei" w:hAnsi="SimHei" w:cs="SimHei"/>
          <w:b/>
          <w:color w:val="000000"/>
          <w:sz w:val="30"/>
        </w:rPr>
        <w:t>一、关于收支总体情况表的说明</w:t>
      </w:r>
    </w:p>
    <w:p w:rsidR="00E77B26" w:rsidRDefault="00206D8D">
      <w:pPr>
        <w:spacing w:line="560" w:lineRule="exact"/>
        <w:ind w:firstLine="600"/>
      </w:pPr>
      <w:r>
        <w:rPr>
          <w:rFonts w:ascii="仿宋" w:eastAsia="仿宋" w:hAnsi="仿宋" w:cs="仿宋"/>
          <w:color w:val="000000"/>
          <w:sz w:val="30"/>
        </w:rPr>
        <w:t>按照综合预算的原则，天津市西青区救助管理站单位所有收入和支出均纳入部门预算管理。收入包括：一般公共预算拨款收入</w:t>
      </w:r>
      <w:r>
        <w:rPr>
          <w:rFonts w:ascii="仿宋" w:eastAsia="仿宋" w:hAnsi="仿宋" w:cs="仿宋"/>
          <w:color w:val="000000"/>
          <w:sz w:val="30"/>
        </w:rPr>
        <w:t>322.65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0.14</w:t>
      </w:r>
      <w:r>
        <w:rPr>
          <w:rFonts w:ascii="仿宋" w:eastAsia="仿宋" w:hAnsi="仿宋" w:cs="仿宋"/>
          <w:color w:val="000000"/>
          <w:sz w:val="30"/>
        </w:rPr>
        <w:t>万元、社会保障和就业支出</w:t>
      </w:r>
      <w:r>
        <w:rPr>
          <w:rFonts w:ascii="仿宋" w:eastAsia="仿宋" w:hAnsi="仿宋" w:cs="仿宋"/>
          <w:color w:val="000000"/>
          <w:sz w:val="30"/>
        </w:rPr>
        <w:t>315.01</w:t>
      </w:r>
      <w:r>
        <w:rPr>
          <w:rFonts w:ascii="仿宋" w:eastAsia="仿宋" w:hAnsi="仿宋" w:cs="仿宋"/>
          <w:color w:val="000000"/>
          <w:sz w:val="30"/>
        </w:rPr>
        <w:t>万元、卫生健康支出</w:t>
      </w:r>
      <w:r>
        <w:rPr>
          <w:rFonts w:ascii="仿宋" w:eastAsia="仿宋" w:hAnsi="仿宋" w:cs="仿宋"/>
          <w:color w:val="000000"/>
          <w:sz w:val="30"/>
        </w:rPr>
        <w:t>7.50</w:t>
      </w:r>
      <w:r>
        <w:rPr>
          <w:rFonts w:ascii="仿宋" w:eastAsia="仿宋" w:hAnsi="仿宋" w:cs="仿宋"/>
          <w:color w:val="000000"/>
          <w:sz w:val="30"/>
        </w:rPr>
        <w:t>万元。天津市西青区救助管理站单位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322.65</w:t>
      </w:r>
      <w:r>
        <w:rPr>
          <w:rFonts w:ascii="仿宋" w:eastAsia="仿宋" w:hAnsi="仿宋" w:cs="仿宋"/>
          <w:color w:val="000000"/>
          <w:sz w:val="30"/>
        </w:rPr>
        <w:t>万元。</w:t>
      </w:r>
    </w:p>
    <w:p w:rsidR="00E77B26" w:rsidRDefault="00206D8D">
      <w:pPr>
        <w:spacing w:line="560" w:lineRule="exact"/>
        <w:ind w:firstLine="600"/>
      </w:pPr>
      <w:r>
        <w:rPr>
          <w:rFonts w:ascii="SimHei" w:eastAsia="SimHei" w:hAnsi="SimHei" w:cs="SimHei"/>
          <w:b/>
          <w:color w:val="000000"/>
          <w:sz w:val="30"/>
        </w:rPr>
        <w:t>二、关于收入总</w:t>
      </w:r>
      <w:r>
        <w:rPr>
          <w:rFonts w:ascii="SimHei" w:eastAsia="SimHei" w:hAnsi="SimHei" w:cs="SimHei"/>
          <w:b/>
          <w:color w:val="000000"/>
          <w:sz w:val="30"/>
        </w:rPr>
        <w:t>体情况表的说明</w:t>
      </w:r>
    </w:p>
    <w:p w:rsidR="00E77B26" w:rsidRDefault="00206D8D">
      <w:pPr>
        <w:spacing w:line="560" w:lineRule="exact"/>
        <w:ind w:firstLine="600"/>
      </w:pPr>
      <w:r>
        <w:rPr>
          <w:rFonts w:ascii="仿宋" w:eastAsia="仿宋" w:hAnsi="仿宋" w:cs="仿宋"/>
          <w:color w:val="000000"/>
          <w:sz w:val="30"/>
        </w:rPr>
        <w:t>天津市西青区救助管理站单位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322.65</w:t>
      </w:r>
      <w:r>
        <w:rPr>
          <w:rFonts w:ascii="仿宋" w:eastAsia="仿宋" w:hAnsi="仿宋" w:cs="仿宋"/>
          <w:color w:val="000000"/>
          <w:sz w:val="30"/>
        </w:rPr>
        <w:t>万元，与上年预算相比增加</w:t>
      </w:r>
      <w:r>
        <w:rPr>
          <w:rFonts w:ascii="仿宋" w:eastAsia="仿宋" w:hAnsi="仿宋" w:cs="仿宋"/>
          <w:color w:val="000000"/>
          <w:sz w:val="30"/>
        </w:rPr>
        <w:t>30.17</w:t>
      </w:r>
      <w:r>
        <w:rPr>
          <w:rFonts w:ascii="仿宋" w:eastAsia="仿宋" w:hAnsi="仿宋" w:cs="仿宋"/>
          <w:color w:val="000000"/>
          <w:sz w:val="30"/>
        </w:rPr>
        <w:t>万元，主要原因是新招录一名人员，增加预算。其中：上年结转结余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322.65</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E77B26" w:rsidRDefault="00206D8D">
      <w:pPr>
        <w:spacing w:line="560" w:lineRule="exact"/>
        <w:ind w:firstLine="600"/>
      </w:pPr>
      <w:r>
        <w:rPr>
          <w:rFonts w:ascii="SimHei" w:eastAsia="SimHei" w:hAnsi="SimHei" w:cs="SimHei"/>
          <w:b/>
          <w:color w:val="000000"/>
          <w:sz w:val="30"/>
        </w:rPr>
        <w:t>三、关于支出总体情况表的说明</w:t>
      </w:r>
    </w:p>
    <w:p w:rsidR="00E77B26" w:rsidRDefault="00206D8D">
      <w:pPr>
        <w:spacing w:line="560" w:lineRule="exact"/>
        <w:ind w:firstLine="600"/>
      </w:pPr>
      <w:r>
        <w:rPr>
          <w:rFonts w:ascii="仿宋" w:eastAsia="仿宋" w:hAnsi="仿宋" w:cs="仿宋"/>
          <w:color w:val="000000"/>
          <w:sz w:val="30"/>
        </w:rPr>
        <w:t>天津市西青区</w:t>
      </w:r>
      <w:r>
        <w:rPr>
          <w:rFonts w:ascii="仿宋" w:eastAsia="仿宋" w:hAnsi="仿宋" w:cs="仿宋"/>
          <w:color w:val="000000"/>
          <w:sz w:val="30"/>
        </w:rPr>
        <w:t>救助管理站单位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322.65</w:t>
      </w:r>
      <w:r>
        <w:rPr>
          <w:rFonts w:ascii="仿宋" w:eastAsia="仿宋" w:hAnsi="仿宋" w:cs="仿宋"/>
          <w:color w:val="000000"/>
          <w:sz w:val="30"/>
        </w:rPr>
        <w:t>万元，与上年预算相比增加</w:t>
      </w:r>
      <w:r>
        <w:rPr>
          <w:rFonts w:ascii="仿宋" w:eastAsia="仿宋" w:hAnsi="仿宋" w:cs="仿宋"/>
          <w:color w:val="000000"/>
          <w:sz w:val="30"/>
        </w:rPr>
        <w:t>30.17</w:t>
      </w:r>
      <w:r>
        <w:rPr>
          <w:rFonts w:ascii="仿宋" w:eastAsia="仿宋" w:hAnsi="仿宋" w:cs="仿宋"/>
          <w:color w:val="000000"/>
          <w:sz w:val="30"/>
        </w:rPr>
        <w:t>万元，主要原因是新招录一名人员，支出增加。其中：基本支出</w:t>
      </w:r>
      <w:r>
        <w:rPr>
          <w:rFonts w:ascii="仿宋" w:eastAsia="仿宋" w:hAnsi="仿宋" w:cs="仿宋"/>
          <w:color w:val="000000"/>
          <w:sz w:val="30"/>
        </w:rPr>
        <w:t>272.65</w:t>
      </w:r>
      <w:r>
        <w:rPr>
          <w:rFonts w:ascii="仿宋" w:eastAsia="仿宋" w:hAnsi="仿宋" w:cs="仿宋"/>
          <w:color w:val="000000"/>
          <w:sz w:val="30"/>
        </w:rPr>
        <w:t>万元，占</w:t>
      </w:r>
      <w:r>
        <w:rPr>
          <w:rFonts w:ascii="仿宋" w:eastAsia="仿宋" w:hAnsi="仿宋" w:cs="仿宋"/>
          <w:color w:val="000000"/>
          <w:sz w:val="30"/>
        </w:rPr>
        <w:t>84.50%</w:t>
      </w:r>
      <w:r>
        <w:rPr>
          <w:rFonts w:ascii="仿宋" w:eastAsia="仿宋" w:hAnsi="仿宋" w:cs="仿宋"/>
          <w:color w:val="000000"/>
          <w:sz w:val="30"/>
        </w:rPr>
        <w:t>；</w:t>
      </w:r>
      <w:r>
        <w:rPr>
          <w:rFonts w:ascii="仿宋" w:eastAsia="仿宋" w:hAnsi="仿宋" w:cs="仿宋"/>
          <w:color w:val="000000"/>
          <w:sz w:val="30"/>
        </w:rPr>
        <w:lastRenderedPageBreak/>
        <w:t>项目支出</w:t>
      </w:r>
      <w:r>
        <w:rPr>
          <w:rFonts w:ascii="仿宋" w:eastAsia="仿宋" w:hAnsi="仿宋" w:cs="仿宋"/>
          <w:color w:val="000000"/>
          <w:sz w:val="30"/>
        </w:rPr>
        <w:t>50.00</w:t>
      </w:r>
      <w:r>
        <w:rPr>
          <w:rFonts w:ascii="仿宋" w:eastAsia="仿宋" w:hAnsi="仿宋" w:cs="仿宋"/>
          <w:color w:val="000000"/>
          <w:sz w:val="30"/>
        </w:rPr>
        <w:t>万元，占</w:t>
      </w:r>
      <w:r>
        <w:rPr>
          <w:rFonts w:ascii="仿宋" w:eastAsia="仿宋" w:hAnsi="仿宋" w:cs="仿宋"/>
          <w:color w:val="000000"/>
          <w:sz w:val="30"/>
        </w:rPr>
        <w:t>15.50%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E77B26" w:rsidRDefault="00206D8D">
      <w:pPr>
        <w:spacing w:line="560" w:lineRule="exact"/>
        <w:ind w:firstLine="600"/>
      </w:pPr>
      <w:r>
        <w:rPr>
          <w:rFonts w:ascii="SimHei" w:eastAsia="SimHei" w:hAnsi="SimHei" w:cs="SimHei"/>
          <w:b/>
          <w:color w:val="000000"/>
          <w:sz w:val="30"/>
        </w:rPr>
        <w:t>四、关于财政拨款收支总体情况表的说明</w:t>
      </w:r>
    </w:p>
    <w:p w:rsidR="00E77B26" w:rsidRDefault="00206D8D">
      <w:pPr>
        <w:spacing w:line="560" w:lineRule="exact"/>
        <w:ind w:firstLine="600"/>
      </w:pPr>
      <w:r>
        <w:rPr>
          <w:rFonts w:ascii="仿宋" w:eastAsia="仿宋" w:hAnsi="仿宋" w:cs="仿宋"/>
          <w:color w:val="000000"/>
          <w:sz w:val="30"/>
        </w:rPr>
        <w:t>天津市西青区救助管理站单位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322.65</w:t>
      </w:r>
      <w:r>
        <w:rPr>
          <w:rFonts w:ascii="仿宋" w:eastAsia="仿宋" w:hAnsi="仿宋" w:cs="仿宋"/>
          <w:color w:val="000000"/>
          <w:sz w:val="30"/>
        </w:rPr>
        <w:t>万元，与上年预算相比增加</w:t>
      </w:r>
      <w:r>
        <w:rPr>
          <w:rFonts w:ascii="仿宋" w:eastAsia="仿宋" w:hAnsi="仿宋" w:cs="仿宋"/>
          <w:color w:val="000000"/>
          <w:sz w:val="30"/>
        </w:rPr>
        <w:t>30.17</w:t>
      </w:r>
      <w:r>
        <w:rPr>
          <w:rFonts w:ascii="仿宋" w:eastAsia="仿宋" w:hAnsi="仿宋" w:cs="仿宋"/>
          <w:color w:val="000000"/>
          <w:sz w:val="30"/>
        </w:rPr>
        <w:t>万元，主要原因是新招录一名人员，增加预算。收入包括：一般公共预算拨款收入</w:t>
      </w:r>
      <w:r>
        <w:rPr>
          <w:rFonts w:ascii="仿宋" w:eastAsia="仿宋" w:hAnsi="仿宋" w:cs="仿宋"/>
          <w:color w:val="000000"/>
          <w:sz w:val="30"/>
        </w:rPr>
        <w:t>322.65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322.65</w:t>
      </w:r>
      <w:r>
        <w:rPr>
          <w:rFonts w:ascii="仿宋" w:eastAsia="仿宋" w:hAnsi="仿宋" w:cs="仿宋"/>
          <w:color w:val="000000"/>
          <w:sz w:val="30"/>
        </w:rPr>
        <w:t>万元，与上年预算相比增加</w:t>
      </w:r>
      <w:r>
        <w:rPr>
          <w:rFonts w:ascii="仿宋" w:eastAsia="仿宋" w:hAnsi="仿宋" w:cs="仿宋"/>
          <w:color w:val="000000"/>
          <w:sz w:val="30"/>
        </w:rPr>
        <w:t>30.17</w:t>
      </w:r>
      <w:r>
        <w:rPr>
          <w:rFonts w:ascii="仿宋" w:eastAsia="仿宋" w:hAnsi="仿宋" w:cs="仿宋"/>
          <w:color w:val="000000"/>
          <w:sz w:val="30"/>
        </w:rPr>
        <w:t>万元，主要原因是新招录一名人员，增加预算。支出包括：教育支出</w:t>
      </w:r>
      <w:r>
        <w:rPr>
          <w:rFonts w:ascii="仿宋" w:eastAsia="仿宋" w:hAnsi="仿宋" w:cs="仿宋"/>
          <w:color w:val="000000"/>
          <w:sz w:val="30"/>
        </w:rPr>
        <w:t>0.14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315.01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7.50</w:t>
      </w:r>
      <w:r>
        <w:rPr>
          <w:rFonts w:ascii="仿宋" w:eastAsia="仿宋" w:hAnsi="仿宋" w:cs="仿宋"/>
          <w:color w:val="000000"/>
          <w:sz w:val="30"/>
        </w:rPr>
        <w:t>万元。</w:t>
      </w:r>
    </w:p>
    <w:p w:rsidR="00E77B26" w:rsidRDefault="00206D8D">
      <w:pPr>
        <w:spacing w:line="560" w:lineRule="exact"/>
        <w:ind w:firstLine="600"/>
      </w:pPr>
      <w:r>
        <w:rPr>
          <w:rFonts w:ascii="SimHei" w:eastAsia="SimHei" w:hAnsi="SimHei" w:cs="SimHei"/>
          <w:b/>
          <w:color w:val="000000"/>
          <w:sz w:val="30"/>
        </w:rPr>
        <w:t>五、关于一般公共预算支出情况表的说明</w:t>
      </w:r>
    </w:p>
    <w:p w:rsidR="00E77B26" w:rsidRDefault="00206D8D">
      <w:pPr>
        <w:spacing w:line="560" w:lineRule="exact"/>
        <w:ind w:firstLine="600"/>
      </w:pPr>
      <w:r>
        <w:rPr>
          <w:rFonts w:ascii="楷体" w:eastAsia="楷体" w:hAnsi="楷体" w:cs="楷体"/>
          <w:b/>
          <w:color w:val="000000"/>
          <w:sz w:val="30"/>
        </w:rPr>
        <w:t>（一）总体情况</w:t>
      </w:r>
    </w:p>
    <w:p w:rsidR="00E77B26" w:rsidRDefault="00206D8D">
      <w:pPr>
        <w:spacing w:line="560" w:lineRule="exact"/>
        <w:ind w:firstLine="600"/>
      </w:pPr>
      <w:r>
        <w:rPr>
          <w:rFonts w:ascii="仿宋" w:eastAsia="仿宋" w:hAnsi="仿宋" w:cs="仿宋"/>
          <w:color w:val="000000"/>
          <w:sz w:val="30"/>
        </w:rPr>
        <w:t>天津市西青区救助管理站单位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322.65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292.48</w:t>
      </w:r>
      <w:r>
        <w:rPr>
          <w:rFonts w:ascii="仿宋" w:eastAsia="仿宋" w:hAnsi="仿宋" w:cs="仿宋"/>
          <w:color w:val="000000"/>
          <w:sz w:val="30"/>
        </w:rPr>
        <w:t>万元），与上年预算相比增加</w:t>
      </w:r>
      <w:r>
        <w:rPr>
          <w:rFonts w:ascii="仿宋" w:eastAsia="仿宋" w:hAnsi="仿宋" w:cs="仿宋"/>
          <w:color w:val="000000"/>
          <w:sz w:val="30"/>
        </w:rPr>
        <w:t>30.17</w:t>
      </w:r>
      <w:r>
        <w:rPr>
          <w:rFonts w:ascii="仿宋" w:eastAsia="仿宋" w:hAnsi="仿宋" w:cs="仿宋"/>
          <w:color w:val="000000"/>
          <w:sz w:val="30"/>
        </w:rPr>
        <w:t>万元，主要原因是新</w:t>
      </w:r>
      <w:r>
        <w:rPr>
          <w:rFonts w:ascii="仿宋" w:eastAsia="仿宋" w:hAnsi="仿宋" w:cs="仿宋"/>
          <w:color w:val="000000"/>
          <w:sz w:val="30"/>
        </w:rPr>
        <w:t>招录一名人员，增加预算。</w:t>
      </w:r>
    </w:p>
    <w:p w:rsidR="00E77B26" w:rsidRDefault="00206D8D">
      <w:pPr>
        <w:spacing w:line="560" w:lineRule="exact"/>
        <w:ind w:firstLine="600"/>
      </w:pPr>
      <w:r>
        <w:rPr>
          <w:rFonts w:ascii="楷体" w:eastAsia="楷体" w:hAnsi="楷体" w:cs="楷体"/>
          <w:b/>
          <w:color w:val="000000"/>
          <w:sz w:val="30"/>
        </w:rPr>
        <w:t>（二）具体情况</w:t>
      </w:r>
    </w:p>
    <w:p w:rsidR="00E77B26" w:rsidRDefault="00206D8D">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”0.14</w:t>
      </w:r>
      <w:r>
        <w:rPr>
          <w:rFonts w:ascii="仿宋" w:eastAsia="仿宋" w:hAnsi="仿宋" w:cs="仿宋"/>
          <w:color w:val="000000"/>
          <w:sz w:val="30"/>
        </w:rPr>
        <w:t>万元，与上年预算相比增加</w:t>
      </w:r>
      <w:r>
        <w:rPr>
          <w:rFonts w:ascii="仿宋" w:eastAsia="仿宋" w:hAnsi="仿宋" w:cs="仿宋"/>
          <w:color w:val="000000"/>
          <w:sz w:val="30"/>
        </w:rPr>
        <w:t>0.02</w:t>
      </w:r>
      <w:r>
        <w:rPr>
          <w:rFonts w:ascii="仿宋" w:eastAsia="仿宋" w:hAnsi="仿宋" w:cs="仿宋"/>
          <w:color w:val="000000"/>
          <w:sz w:val="30"/>
        </w:rPr>
        <w:t>万元，主要原因是新招录一名人员，增加培训支出。其中：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”0.14</w:t>
      </w:r>
      <w:r>
        <w:rPr>
          <w:rFonts w:ascii="仿宋" w:eastAsia="仿宋" w:hAnsi="仿宋" w:cs="仿宋"/>
          <w:color w:val="000000"/>
          <w:sz w:val="30"/>
        </w:rPr>
        <w:t>万元，主要用于职工培训支出。</w:t>
      </w:r>
    </w:p>
    <w:p w:rsidR="00E77B26" w:rsidRDefault="00206D8D">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”315.01</w:t>
      </w:r>
      <w:r>
        <w:rPr>
          <w:rFonts w:ascii="仿宋" w:eastAsia="仿宋" w:hAnsi="仿宋" w:cs="仿宋"/>
          <w:color w:val="000000"/>
          <w:sz w:val="30"/>
        </w:rPr>
        <w:t>万元，与上年</w:t>
      </w:r>
      <w:r>
        <w:rPr>
          <w:rFonts w:ascii="仿宋" w:eastAsia="仿宋" w:hAnsi="仿宋" w:cs="仿宋"/>
          <w:color w:val="000000"/>
          <w:sz w:val="30"/>
        </w:rPr>
        <w:lastRenderedPageBreak/>
        <w:t>预算相比增加</w:t>
      </w:r>
      <w:r>
        <w:rPr>
          <w:rFonts w:ascii="仿宋" w:eastAsia="仿宋" w:hAnsi="仿宋" w:cs="仿宋"/>
          <w:color w:val="000000"/>
          <w:sz w:val="30"/>
        </w:rPr>
        <w:t>29.23</w:t>
      </w:r>
      <w:r>
        <w:rPr>
          <w:rFonts w:ascii="仿宋" w:eastAsia="仿宋" w:hAnsi="仿宋" w:cs="仿宋"/>
          <w:color w:val="000000"/>
          <w:sz w:val="30"/>
        </w:rPr>
        <w:t>万元，主要原因是新招录一名人员，增加预算支出。其中：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”17.60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”1.96</w:t>
      </w:r>
      <w:r>
        <w:rPr>
          <w:rFonts w:ascii="仿宋" w:eastAsia="仿宋" w:hAnsi="仿宋" w:cs="仿宋"/>
          <w:color w:val="000000"/>
          <w:sz w:val="30"/>
        </w:rPr>
        <w:t>万元，主要用于退休人员经费；</w:t>
      </w:r>
      <w:r>
        <w:rPr>
          <w:rFonts w:ascii="仿宋" w:eastAsia="仿宋" w:hAnsi="仿宋" w:cs="仿宋"/>
          <w:color w:val="000000"/>
          <w:sz w:val="30"/>
        </w:rPr>
        <w:t>“</w:t>
      </w:r>
      <w:r>
        <w:rPr>
          <w:rFonts w:ascii="仿宋" w:eastAsia="仿宋" w:hAnsi="仿宋" w:cs="仿宋"/>
          <w:color w:val="000000"/>
          <w:sz w:val="30"/>
        </w:rPr>
        <w:t>机关事业单位基本</w:t>
      </w:r>
      <w:r>
        <w:rPr>
          <w:rFonts w:ascii="仿宋" w:eastAsia="仿宋" w:hAnsi="仿宋" w:cs="仿宋"/>
          <w:color w:val="000000"/>
          <w:sz w:val="30"/>
        </w:rPr>
        <w:t>养老保险缴费支出（项）</w:t>
      </w:r>
      <w:r>
        <w:rPr>
          <w:rFonts w:ascii="仿宋" w:eastAsia="仿宋" w:hAnsi="仿宋" w:cs="仿宋"/>
          <w:color w:val="000000"/>
          <w:sz w:val="30"/>
        </w:rPr>
        <w:t>”10.42</w:t>
      </w:r>
      <w:r>
        <w:rPr>
          <w:rFonts w:ascii="仿宋" w:eastAsia="仿宋" w:hAnsi="仿宋" w:cs="仿宋"/>
          <w:color w:val="000000"/>
          <w:sz w:val="30"/>
        </w:rPr>
        <w:t>万元，主要用于缴纳养老保险；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”5.21</w:t>
      </w:r>
      <w:r>
        <w:rPr>
          <w:rFonts w:ascii="仿宋" w:eastAsia="仿宋" w:hAnsi="仿宋" w:cs="仿宋"/>
          <w:color w:val="000000"/>
          <w:sz w:val="30"/>
        </w:rPr>
        <w:t>万元，主要用于缴纳职业年金。</w:t>
      </w:r>
    </w:p>
    <w:p w:rsidR="00E77B26" w:rsidRDefault="00206D8D">
      <w:pPr>
        <w:spacing w:line="560" w:lineRule="exact"/>
        <w:ind w:firstLine="600"/>
      </w:pPr>
      <w:r>
        <w:rPr>
          <w:rFonts w:ascii="仿宋" w:eastAsia="仿宋" w:hAnsi="仿宋" w:cs="仿宋"/>
          <w:color w:val="000000"/>
          <w:sz w:val="30"/>
        </w:rPr>
        <w:t>“</w:t>
      </w:r>
      <w:r>
        <w:rPr>
          <w:rFonts w:ascii="仿宋" w:eastAsia="仿宋" w:hAnsi="仿宋" w:cs="仿宋"/>
          <w:color w:val="000000"/>
          <w:sz w:val="30"/>
        </w:rPr>
        <w:t>社会福利（款）</w:t>
      </w:r>
      <w:r>
        <w:rPr>
          <w:rFonts w:ascii="仿宋" w:eastAsia="仿宋" w:hAnsi="仿宋" w:cs="仿宋"/>
          <w:color w:val="000000"/>
          <w:sz w:val="30"/>
        </w:rPr>
        <w:t>”247.41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社会福利事业单位（项）</w:t>
      </w:r>
      <w:r>
        <w:rPr>
          <w:rFonts w:ascii="仿宋" w:eastAsia="仿宋" w:hAnsi="仿宋" w:cs="仿宋"/>
          <w:color w:val="000000"/>
          <w:sz w:val="30"/>
        </w:rPr>
        <w:t>”247.41</w:t>
      </w:r>
      <w:r>
        <w:rPr>
          <w:rFonts w:ascii="仿宋" w:eastAsia="仿宋" w:hAnsi="仿宋" w:cs="仿宋"/>
          <w:color w:val="000000"/>
          <w:sz w:val="30"/>
        </w:rPr>
        <w:t>万元，主要用于人员经费和公用经费。</w:t>
      </w:r>
    </w:p>
    <w:p w:rsidR="00E77B26" w:rsidRDefault="00206D8D">
      <w:pPr>
        <w:spacing w:line="560" w:lineRule="exact"/>
        <w:ind w:firstLine="600"/>
      </w:pPr>
      <w:r>
        <w:rPr>
          <w:rFonts w:ascii="仿宋" w:eastAsia="仿宋" w:hAnsi="仿宋" w:cs="仿宋"/>
          <w:color w:val="000000"/>
          <w:sz w:val="30"/>
        </w:rPr>
        <w:t>“</w:t>
      </w:r>
      <w:r>
        <w:rPr>
          <w:rFonts w:ascii="仿宋" w:eastAsia="仿宋" w:hAnsi="仿宋" w:cs="仿宋"/>
          <w:color w:val="000000"/>
          <w:sz w:val="30"/>
        </w:rPr>
        <w:t>临时救助（款）</w:t>
      </w:r>
      <w:r>
        <w:rPr>
          <w:rFonts w:ascii="仿宋" w:eastAsia="仿宋" w:hAnsi="仿宋" w:cs="仿宋"/>
          <w:color w:val="000000"/>
          <w:sz w:val="30"/>
        </w:rPr>
        <w:t>”50.00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流浪乞讨人员救助支出（项）</w:t>
      </w:r>
      <w:r>
        <w:rPr>
          <w:rFonts w:ascii="仿宋" w:eastAsia="仿宋" w:hAnsi="仿宋" w:cs="仿宋"/>
          <w:color w:val="000000"/>
          <w:sz w:val="30"/>
        </w:rPr>
        <w:t>”50.00</w:t>
      </w:r>
      <w:r>
        <w:rPr>
          <w:rFonts w:ascii="仿宋" w:eastAsia="仿宋" w:hAnsi="仿宋" w:cs="仿宋"/>
          <w:color w:val="000000"/>
          <w:sz w:val="30"/>
        </w:rPr>
        <w:t>万元，主要用于流浪乞讨人员救助经费。</w:t>
      </w:r>
    </w:p>
    <w:p w:rsidR="00E77B26" w:rsidRDefault="00206D8D">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”7.50</w:t>
      </w:r>
      <w:r>
        <w:rPr>
          <w:rFonts w:ascii="仿宋" w:eastAsia="仿宋" w:hAnsi="仿宋" w:cs="仿宋"/>
          <w:color w:val="000000"/>
          <w:sz w:val="30"/>
        </w:rPr>
        <w:t>万元，与上年预算相比增加</w:t>
      </w:r>
      <w:r>
        <w:rPr>
          <w:rFonts w:ascii="仿宋" w:eastAsia="仿宋" w:hAnsi="仿宋" w:cs="仿宋"/>
          <w:color w:val="000000"/>
          <w:sz w:val="30"/>
        </w:rPr>
        <w:t>0.92</w:t>
      </w:r>
      <w:r>
        <w:rPr>
          <w:rFonts w:ascii="仿宋" w:eastAsia="仿宋" w:hAnsi="仿宋" w:cs="仿宋"/>
          <w:color w:val="000000"/>
          <w:sz w:val="30"/>
        </w:rPr>
        <w:t>万元，主要原因是新招录一名人员，增加医疗相关支出。其中：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”7.50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”6.52</w:t>
      </w:r>
      <w:r>
        <w:rPr>
          <w:rFonts w:ascii="仿宋" w:eastAsia="仿宋" w:hAnsi="仿宋" w:cs="仿宋"/>
          <w:color w:val="000000"/>
          <w:sz w:val="30"/>
        </w:rPr>
        <w:t>万元，主要用于缴纳医疗保险；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”0.98</w:t>
      </w:r>
      <w:r>
        <w:rPr>
          <w:rFonts w:ascii="仿宋" w:eastAsia="仿宋" w:hAnsi="仿宋" w:cs="仿宋"/>
          <w:color w:val="000000"/>
          <w:sz w:val="30"/>
        </w:rPr>
        <w:t>万元，主要用于缴纳补充医疗保险。</w:t>
      </w:r>
    </w:p>
    <w:p w:rsidR="00E77B26" w:rsidRDefault="00206D8D">
      <w:pPr>
        <w:spacing w:line="560" w:lineRule="exact"/>
        <w:ind w:firstLine="600"/>
      </w:pPr>
      <w:r>
        <w:rPr>
          <w:rFonts w:ascii="SimHei" w:eastAsia="SimHei" w:hAnsi="SimHei" w:cs="SimHei"/>
          <w:b/>
          <w:color w:val="000000"/>
          <w:sz w:val="30"/>
        </w:rPr>
        <w:t>六、关于一般公共预算基本支出情况表的说明</w:t>
      </w:r>
    </w:p>
    <w:p w:rsidR="00E77B26" w:rsidRDefault="00206D8D">
      <w:pPr>
        <w:spacing w:line="560" w:lineRule="exact"/>
        <w:ind w:firstLine="600"/>
      </w:pPr>
      <w:r>
        <w:rPr>
          <w:rFonts w:ascii="仿宋" w:eastAsia="仿宋" w:hAnsi="仿宋" w:cs="仿宋"/>
          <w:color w:val="000000"/>
          <w:sz w:val="30"/>
        </w:rPr>
        <w:t>天津市西青区救助管理站单位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272.65</w:t>
      </w:r>
      <w:r>
        <w:rPr>
          <w:rFonts w:ascii="仿宋" w:eastAsia="仿宋" w:hAnsi="仿宋" w:cs="仿宋"/>
          <w:color w:val="000000"/>
          <w:sz w:val="30"/>
        </w:rPr>
        <w:t>万元，与上年预算相比增加</w:t>
      </w:r>
      <w:r>
        <w:rPr>
          <w:rFonts w:ascii="仿宋" w:eastAsia="仿宋" w:hAnsi="仿宋" w:cs="仿宋"/>
          <w:color w:val="000000"/>
          <w:sz w:val="30"/>
        </w:rPr>
        <w:t>30.17</w:t>
      </w:r>
      <w:r>
        <w:rPr>
          <w:rFonts w:ascii="仿宋" w:eastAsia="仿宋" w:hAnsi="仿宋" w:cs="仿宋"/>
          <w:color w:val="000000"/>
          <w:sz w:val="30"/>
        </w:rPr>
        <w:t>万元，主要原因是新招录一名人员，增加支出。其中：人员经费</w:t>
      </w:r>
      <w:r>
        <w:rPr>
          <w:rFonts w:ascii="仿宋" w:eastAsia="仿宋" w:hAnsi="仿宋" w:cs="仿宋"/>
          <w:color w:val="000000"/>
          <w:sz w:val="30"/>
        </w:rPr>
        <w:t xml:space="preserve"> 142.19</w:t>
      </w:r>
      <w:r>
        <w:rPr>
          <w:rFonts w:ascii="仿宋" w:eastAsia="仿宋" w:hAnsi="仿宋" w:cs="仿宋"/>
          <w:color w:val="000000"/>
          <w:sz w:val="30"/>
        </w:rPr>
        <w:t>万元，主要包括：基本工资、津贴补贴、绩效工资、机关事业单位基本养老保险缴费、职业年金缴费、职工基本医疗保险缴费、其</w:t>
      </w:r>
      <w:r>
        <w:rPr>
          <w:rFonts w:ascii="仿宋" w:eastAsia="仿宋" w:hAnsi="仿宋" w:cs="仿宋"/>
          <w:color w:val="000000"/>
          <w:sz w:val="30"/>
        </w:rPr>
        <w:lastRenderedPageBreak/>
        <w:t>他</w:t>
      </w:r>
      <w:r>
        <w:rPr>
          <w:rFonts w:ascii="仿宋" w:eastAsia="仿宋" w:hAnsi="仿宋" w:cs="仿宋"/>
          <w:color w:val="000000"/>
          <w:sz w:val="30"/>
        </w:rPr>
        <w:t>社会保障缴费、住房公积金、医疗费、退休费、生活补助、医疗费补助、其他对个人和家庭的补助等；</w:t>
      </w:r>
    </w:p>
    <w:p w:rsidR="00E77B26" w:rsidRDefault="00206D8D">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130.46</w:t>
      </w:r>
      <w:r>
        <w:rPr>
          <w:rFonts w:ascii="仿宋" w:eastAsia="仿宋" w:hAnsi="仿宋" w:cs="仿宋"/>
          <w:color w:val="000000"/>
          <w:sz w:val="30"/>
        </w:rPr>
        <w:t>万元，主要包括：办公费、水费、电费、邮电费、取暖费、物业管理费、差旅费、维修（护）费、租赁费、培训费、工会经费、福利费、公务用车运行维护费、其他商品和服务支出、办公设备购置等。</w:t>
      </w:r>
    </w:p>
    <w:p w:rsidR="00E77B26" w:rsidRDefault="00206D8D">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1.50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1</w:t>
      </w:r>
      <w:r>
        <w:rPr>
          <w:rFonts w:ascii="仿宋" w:eastAsia="仿宋" w:hAnsi="仿宋" w:cs="仿宋"/>
          <w:color w:val="000000"/>
          <w:sz w:val="30"/>
        </w:rPr>
        <w:t>万元，主要原因是预算增加。</w:t>
      </w:r>
    </w:p>
    <w:p w:rsidR="00E77B26" w:rsidRDefault="00206D8D">
      <w:pPr>
        <w:spacing w:line="560" w:lineRule="exact"/>
        <w:ind w:firstLine="600"/>
      </w:pPr>
      <w:r>
        <w:rPr>
          <w:rFonts w:ascii="仿宋" w:eastAsia="仿宋" w:hAnsi="仿宋" w:cs="仿宋"/>
          <w:color w:val="000000"/>
          <w:sz w:val="30"/>
        </w:rPr>
        <w:t>具体情况：</w:t>
      </w:r>
    </w:p>
    <w:p w:rsidR="00E77B26" w:rsidRDefault="00206D8D">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w:t>
      </w:r>
      <w:r>
        <w:rPr>
          <w:rFonts w:ascii="仿宋" w:eastAsia="仿宋" w:hAnsi="仿宋" w:cs="仿宋"/>
          <w:color w:val="000000"/>
          <w:sz w:val="30"/>
        </w:rPr>
        <w:t>算相比增加</w:t>
      </w:r>
      <w:r>
        <w:rPr>
          <w:rFonts w:ascii="仿宋" w:eastAsia="仿宋" w:hAnsi="仿宋" w:cs="仿宋"/>
          <w:color w:val="000000"/>
          <w:sz w:val="30"/>
        </w:rPr>
        <w:t>0.00</w:t>
      </w:r>
      <w:r>
        <w:rPr>
          <w:rFonts w:ascii="仿宋" w:eastAsia="仿宋" w:hAnsi="仿宋" w:cs="仿宋"/>
          <w:color w:val="000000"/>
          <w:sz w:val="30"/>
        </w:rPr>
        <w:t>万元，主要原因是未安排因公出国（境）费预算。</w:t>
      </w:r>
    </w:p>
    <w:p w:rsidR="00E77B26" w:rsidRDefault="00206D8D">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1.50</w:t>
      </w:r>
      <w:r>
        <w:rPr>
          <w:rFonts w:ascii="仿宋" w:eastAsia="仿宋" w:hAnsi="仿宋" w:cs="仿宋"/>
          <w:color w:val="000000"/>
          <w:sz w:val="30"/>
        </w:rPr>
        <w:t>万元，</w:t>
      </w:r>
    </w:p>
    <w:p w:rsidR="00E77B26" w:rsidRDefault="00206D8D">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1.50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1</w:t>
      </w:r>
      <w:r>
        <w:rPr>
          <w:rFonts w:ascii="仿宋" w:eastAsia="仿宋" w:hAnsi="仿宋" w:cs="仿宋"/>
          <w:color w:val="000000"/>
          <w:sz w:val="30"/>
        </w:rPr>
        <w:t>万元，主要原因是预算增加；公务用车购置费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万元，主要原因是本年度未安排公务用车购置费。</w:t>
      </w:r>
    </w:p>
    <w:p w:rsidR="00E77B26" w:rsidRDefault="00206D8D">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万元，主要原因是本年度未安排公务接待费。</w:t>
      </w:r>
    </w:p>
    <w:p w:rsidR="00E77B26" w:rsidRDefault="00206D8D">
      <w:pPr>
        <w:spacing w:line="560" w:lineRule="exact"/>
        <w:ind w:firstLine="600"/>
      </w:pPr>
      <w:r>
        <w:rPr>
          <w:rFonts w:ascii="SimHei" w:eastAsia="SimHei" w:hAnsi="SimHei" w:cs="SimHei"/>
          <w:b/>
          <w:color w:val="000000"/>
          <w:sz w:val="30"/>
        </w:rPr>
        <w:t>八、关于政府性基金预算支出情况表的说明</w:t>
      </w:r>
    </w:p>
    <w:p w:rsidR="00E77B26" w:rsidRDefault="00206D8D">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年天津市西青区救助管理站单位预算中没有使用政府性基金预算安排的支</w:t>
      </w:r>
      <w:r>
        <w:rPr>
          <w:rFonts w:ascii="仿宋" w:eastAsia="仿宋" w:hAnsi="仿宋" w:cs="仿宋"/>
          <w:color w:val="000000"/>
          <w:sz w:val="30"/>
        </w:rPr>
        <w:t>出。</w:t>
      </w:r>
    </w:p>
    <w:p w:rsidR="00E77B26" w:rsidRDefault="00206D8D">
      <w:pPr>
        <w:spacing w:line="560" w:lineRule="exact"/>
        <w:ind w:firstLine="600"/>
      </w:pPr>
      <w:r>
        <w:rPr>
          <w:rFonts w:ascii="SimHei" w:eastAsia="SimHei" w:hAnsi="SimHei" w:cs="SimHei"/>
          <w:b/>
          <w:color w:val="000000"/>
          <w:sz w:val="30"/>
        </w:rPr>
        <w:t>九、关于国有资本经营预算支出情况表的说明</w:t>
      </w:r>
    </w:p>
    <w:p w:rsidR="00E77B26" w:rsidRDefault="00206D8D">
      <w:pPr>
        <w:spacing w:line="560" w:lineRule="exact"/>
        <w:ind w:firstLine="600"/>
      </w:pPr>
      <w:r>
        <w:rPr>
          <w:rFonts w:ascii="仿宋" w:eastAsia="仿宋" w:hAnsi="仿宋" w:cs="仿宋"/>
          <w:color w:val="000000"/>
          <w:sz w:val="30"/>
        </w:rPr>
        <w:lastRenderedPageBreak/>
        <w:t>2025</w:t>
      </w:r>
      <w:r w:rsidR="00AB6123">
        <w:rPr>
          <w:rFonts w:ascii="仿宋" w:eastAsia="仿宋" w:hAnsi="仿宋" w:cs="仿宋"/>
          <w:color w:val="000000"/>
          <w:sz w:val="30"/>
        </w:rPr>
        <w:t>年天津市西青区救助管理站单位预算中没有使用国有资本经营</w:t>
      </w:r>
      <w:r>
        <w:rPr>
          <w:rFonts w:ascii="仿宋" w:eastAsia="仿宋" w:hAnsi="仿宋" w:cs="仿宋"/>
          <w:color w:val="000000"/>
          <w:sz w:val="30"/>
        </w:rPr>
        <w:t>预算安排的支出。</w:t>
      </w:r>
    </w:p>
    <w:p w:rsidR="00E77B26" w:rsidRDefault="00206D8D">
      <w:pPr>
        <w:spacing w:line="560" w:lineRule="exact"/>
        <w:ind w:firstLine="600"/>
      </w:pPr>
      <w:r>
        <w:rPr>
          <w:rFonts w:ascii="SimHei" w:eastAsia="SimHei" w:hAnsi="SimHei" w:cs="SimHei"/>
          <w:b/>
          <w:color w:val="000000"/>
          <w:sz w:val="30"/>
        </w:rPr>
        <w:t>十、其他重要事项的情况说明</w:t>
      </w:r>
    </w:p>
    <w:p w:rsidR="00E77B26" w:rsidRDefault="00206D8D">
      <w:pPr>
        <w:spacing w:line="560" w:lineRule="exact"/>
        <w:ind w:firstLine="600"/>
      </w:pPr>
      <w:r>
        <w:rPr>
          <w:rFonts w:ascii="楷体" w:eastAsia="楷体" w:hAnsi="楷体" w:cs="楷体"/>
          <w:b/>
          <w:color w:val="000000"/>
          <w:sz w:val="30"/>
        </w:rPr>
        <w:t>（一）机关运行经费。</w:t>
      </w:r>
    </w:p>
    <w:p w:rsidR="00E77B26" w:rsidRDefault="00206D8D">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E77B26" w:rsidRDefault="00206D8D">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60.80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60.80</w:t>
      </w:r>
      <w:r>
        <w:rPr>
          <w:rFonts w:ascii="仿宋" w:eastAsia="仿宋" w:hAnsi="仿宋" w:cs="仿宋"/>
          <w:color w:val="000000"/>
          <w:sz w:val="30"/>
        </w:rPr>
        <w:t>万元。主要项目是：房屋租赁。</w:t>
      </w:r>
    </w:p>
    <w:p w:rsidR="00E77B26" w:rsidRDefault="00206D8D">
      <w:pPr>
        <w:spacing w:line="560" w:lineRule="exact"/>
        <w:ind w:firstLine="600"/>
      </w:pPr>
      <w:r>
        <w:rPr>
          <w:rFonts w:ascii="楷体" w:eastAsia="楷体" w:hAnsi="楷体" w:cs="楷体"/>
          <w:b/>
          <w:color w:val="000000"/>
          <w:sz w:val="30"/>
        </w:rPr>
        <w:t>（三）国有资产占用情况</w:t>
      </w:r>
    </w:p>
    <w:p w:rsidR="00E77B26" w:rsidRDefault="00206D8D">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1</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1</w:t>
      </w:r>
      <w:r>
        <w:rPr>
          <w:rFonts w:ascii="仿宋" w:eastAsia="仿宋" w:hAnsi="仿宋" w:cs="仿宋"/>
          <w:color w:val="000000"/>
          <w:sz w:val="30"/>
        </w:rPr>
        <w:t>辆，其他用车主要包括流浪乞讨人员救助用车。单价（账面原值）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E77B26" w:rsidRDefault="00206D8D">
      <w:pPr>
        <w:spacing w:line="560" w:lineRule="exact"/>
        <w:ind w:firstLine="600"/>
      </w:pPr>
      <w:r>
        <w:rPr>
          <w:rFonts w:ascii="楷体" w:eastAsia="楷体" w:hAnsi="楷体" w:cs="楷体"/>
          <w:b/>
          <w:color w:val="000000"/>
          <w:sz w:val="30"/>
        </w:rPr>
        <w:t>（四）预算绩效情况说明。</w:t>
      </w:r>
    </w:p>
    <w:p w:rsidR="00E77B26" w:rsidRDefault="00206D8D">
      <w:pPr>
        <w:spacing w:line="560" w:lineRule="exact"/>
        <w:ind w:firstLine="600"/>
      </w:pPr>
      <w:r>
        <w:rPr>
          <w:rFonts w:ascii="仿宋" w:eastAsia="仿宋" w:hAnsi="仿宋" w:cs="仿宋"/>
          <w:color w:val="000000"/>
          <w:sz w:val="30"/>
        </w:rPr>
        <w:t>天津市西青区救助管理站单位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w:t>
      </w:r>
      <w:r>
        <w:rPr>
          <w:rFonts w:ascii="仿宋" w:eastAsia="仿宋" w:hAnsi="仿宋" w:cs="仿宋"/>
          <w:color w:val="000000"/>
          <w:sz w:val="30"/>
        </w:rPr>
        <w:t>个，涉及预算金额</w:t>
      </w:r>
      <w:r>
        <w:rPr>
          <w:rFonts w:ascii="仿宋" w:eastAsia="仿宋" w:hAnsi="仿宋" w:cs="仿宋"/>
          <w:color w:val="000000"/>
          <w:sz w:val="30"/>
        </w:rPr>
        <w:t>50</w:t>
      </w:r>
      <w:r>
        <w:rPr>
          <w:rFonts w:ascii="仿宋" w:eastAsia="仿宋" w:hAnsi="仿宋" w:cs="仿宋"/>
          <w:color w:val="000000"/>
          <w:sz w:val="30"/>
        </w:rPr>
        <w:t>万元。</w:t>
      </w:r>
    </w:p>
    <w:p w:rsidR="00E77B26" w:rsidRDefault="00206D8D">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E77B26" w:rsidRDefault="00206D8D">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w:t>
      </w:r>
      <w:r>
        <w:rPr>
          <w:rFonts w:ascii="仿宋" w:eastAsia="仿宋" w:hAnsi="仿宋" w:cs="仿宋"/>
          <w:color w:val="000000"/>
          <w:sz w:val="28"/>
        </w:rPr>
        <w:t>综合收支计划。</w:t>
      </w:r>
    </w:p>
    <w:p w:rsidR="00E77B26" w:rsidRDefault="00206D8D">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E77B26" w:rsidRDefault="00206D8D">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E77B26" w:rsidRDefault="00206D8D">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77B26" w:rsidRDefault="00206D8D">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E77B26" w:rsidRDefault="00206D8D">
      <w:pPr>
        <w:spacing w:line="560" w:lineRule="exact"/>
      </w:pPr>
      <w:r>
        <w:rPr>
          <w:rFonts w:ascii="楷体" w:eastAsia="楷体" w:hAnsi="楷体" w:cs="楷体"/>
          <w:b/>
          <w:color w:val="000000"/>
          <w:sz w:val="30"/>
        </w:rPr>
        <w:t>一、《部门收支总体情况表》</w:t>
      </w:r>
    </w:p>
    <w:p w:rsidR="00E77B26" w:rsidRDefault="00206D8D">
      <w:pPr>
        <w:spacing w:line="560" w:lineRule="exact"/>
      </w:pPr>
      <w:r>
        <w:rPr>
          <w:rFonts w:ascii="楷体" w:eastAsia="楷体" w:hAnsi="楷体" w:cs="楷体"/>
          <w:b/>
          <w:color w:val="000000"/>
          <w:sz w:val="30"/>
        </w:rPr>
        <w:t>二、《部门收入总体情况表》</w:t>
      </w:r>
    </w:p>
    <w:p w:rsidR="00E77B26" w:rsidRDefault="00206D8D">
      <w:pPr>
        <w:spacing w:line="560" w:lineRule="exact"/>
      </w:pPr>
      <w:r>
        <w:rPr>
          <w:rFonts w:ascii="楷体" w:eastAsia="楷体" w:hAnsi="楷体" w:cs="楷体"/>
          <w:b/>
          <w:color w:val="000000"/>
          <w:sz w:val="30"/>
        </w:rPr>
        <w:t>三、《部门支出总体情况表》</w:t>
      </w:r>
    </w:p>
    <w:p w:rsidR="00E77B26" w:rsidRDefault="00206D8D">
      <w:pPr>
        <w:spacing w:line="560" w:lineRule="exact"/>
      </w:pPr>
      <w:r>
        <w:rPr>
          <w:rFonts w:ascii="楷体" w:eastAsia="楷体" w:hAnsi="楷体" w:cs="楷体"/>
          <w:b/>
          <w:color w:val="000000"/>
          <w:sz w:val="30"/>
        </w:rPr>
        <w:t>四、《财政拨款收支总体情况表》</w:t>
      </w:r>
    </w:p>
    <w:p w:rsidR="00E77B26" w:rsidRDefault="00206D8D">
      <w:pPr>
        <w:spacing w:line="560" w:lineRule="exact"/>
      </w:pPr>
      <w:r>
        <w:rPr>
          <w:rFonts w:ascii="楷体" w:eastAsia="楷体" w:hAnsi="楷体" w:cs="楷体"/>
          <w:b/>
          <w:color w:val="000000"/>
          <w:sz w:val="30"/>
        </w:rPr>
        <w:t>五、《一般公共预算支出情况表》</w:t>
      </w:r>
    </w:p>
    <w:p w:rsidR="00E77B26" w:rsidRDefault="00206D8D">
      <w:pPr>
        <w:spacing w:line="560" w:lineRule="exact"/>
      </w:pPr>
      <w:r>
        <w:rPr>
          <w:rFonts w:ascii="楷体" w:eastAsia="楷体" w:hAnsi="楷体" w:cs="楷体"/>
          <w:b/>
          <w:color w:val="000000"/>
          <w:sz w:val="30"/>
        </w:rPr>
        <w:t>六、《一般公共预算基本支出情况表》</w:t>
      </w:r>
    </w:p>
    <w:p w:rsidR="00E77B26" w:rsidRDefault="00206D8D">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E77B26" w:rsidRDefault="00206D8D">
      <w:pPr>
        <w:spacing w:line="560" w:lineRule="exact"/>
      </w:pPr>
      <w:r>
        <w:rPr>
          <w:rFonts w:ascii="楷体" w:eastAsia="楷体" w:hAnsi="楷体" w:cs="楷体"/>
          <w:b/>
          <w:color w:val="000000"/>
          <w:sz w:val="30"/>
        </w:rPr>
        <w:t>八、《政府性基金预算支出情况表》</w:t>
      </w:r>
    </w:p>
    <w:p w:rsidR="00E77B26" w:rsidRDefault="00206D8D">
      <w:pPr>
        <w:spacing w:line="560" w:lineRule="exact"/>
      </w:pPr>
      <w:r>
        <w:rPr>
          <w:rFonts w:ascii="楷体" w:eastAsia="楷体" w:hAnsi="楷体" w:cs="楷体"/>
          <w:b/>
          <w:color w:val="000000"/>
          <w:sz w:val="30"/>
        </w:rPr>
        <w:t>九、《国有资本经营预算支出情况表》</w:t>
      </w:r>
    </w:p>
    <w:p w:rsidR="00E77B26" w:rsidRDefault="00206D8D">
      <w:pPr>
        <w:spacing w:line="560" w:lineRule="exact"/>
      </w:pPr>
      <w:r>
        <w:rPr>
          <w:rFonts w:ascii="楷体" w:eastAsia="楷体" w:hAnsi="楷体" w:cs="楷体"/>
          <w:b/>
          <w:color w:val="000000"/>
          <w:sz w:val="30"/>
        </w:rPr>
        <w:t>十、《项目支出表》</w:t>
      </w:r>
    </w:p>
    <w:p w:rsidR="00E77B26" w:rsidRDefault="00206D8D">
      <w:pPr>
        <w:spacing w:line="560" w:lineRule="exact"/>
      </w:pPr>
      <w:r>
        <w:rPr>
          <w:rFonts w:ascii="楷体" w:eastAsia="楷体" w:hAnsi="楷体" w:cs="楷体"/>
          <w:b/>
          <w:color w:val="000000"/>
          <w:sz w:val="30"/>
        </w:rPr>
        <w:t>十一、关于空表说明</w:t>
      </w:r>
    </w:p>
    <w:p w:rsidR="00E77B26" w:rsidRDefault="00206D8D">
      <w:pPr>
        <w:pageBreakBefore/>
        <w:spacing w:line="560" w:lineRule="exact"/>
      </w:pPr>
      <w:r>
        <w:rPr>
          <w:rFonts w:ascii="仿宋" w:eastAsia="仿宋" w:hAnsi="仿宋" w:cs="仿宋"/>
          <w:b/>
          <w:color w:val="000000"/>
          <w:sz w:val="30"/>
        </w:rPr>
        <w:lastRenderedPageBreak/>
        <w:t>十一、关于空表的说明</w:t>
      </w:r>
    </w:p>
    <w:p w:rsidR="00E77B26" w:rsidRDefault="00206D8D">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E77B26" w:rsidRDefault="00206D8D">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E77B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123" w:rsidRDefault="00AB6123" w:rsidP="00AB6123">
      <w:r>
        <w:separator/>
      </w:r>
    </w:p>
  </w:endnote>
  <w:endnote w:type="continuationSeparator" w:id="1">
    <w:p w:rsidR="00AB6123" w:rsidRDefault="00AB6123" w:rsidP="00AB61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123" w:rsidRDefault="00AB6123" w:rsidP="00AB6123">
      <w:r>
        <w:separator/>
      </w:r>
    </w:p>
  </w:footnote>
  <w:footnote w:type="continuationSeparator" w:id="1">
    <w:p w:rsidR="00AB6123" w:rsidRDefault="00AB6123" w:rsidP="00AB61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E77B26"/>
    <w:rsid w:val="00206D8D"/>
    <w:rsid w:val="00AB6123"/>
    <w:rsid w:val="00E77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1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123"/>
    <w:rPr>
      <w:sz w:val="18"/>
      <w:szCs w:val="18"/>
    </w:rPr>
  </w:style>
  <w:style w:type="paragraph" w:styleId="a4">
    <w:name w:val="footer"/>
    <w:basedOn w:val="a"/>
    <w:link w:val="Char0"/>
    <w:uiPriority w:val="99"/>
    <w:semiHidden/>
    <w:unhideWhenUsed/>
    <w:rsid w:val="00AB61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12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586</Words>
  <Characters>3343</Characters>
  <Application>Microsoft Office Word</Application>
  <DocSecurity>0</DocSecurity>
  <Lines>27</Lines>
  <Paragraphs>7</Paragraphs>
  <ScaleCrop>false</ScaleCrop>
  <Company>user</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2025-03-19T03:27:00Z</dcterms:created>
  <dcterms:modified xsi:type="dcterms:W3CDTF">2025-03-05T06:27:00Z</dcterms:modified>
</cp:coreProperties>
</file>