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F6F" w:rsidRDefault="00B467DB">
      <w:pPr>
        <w:spacing w:line="2600" w:lineRule="exact"/>
        <w:jc w:val="center"/>
      </w:pPr>
      <w:r>
        <w:rPr>
          <w:rFonts w:ascii="FZXiaoBiaoSong-B05S" w:eastAsia="FZXiaoBiaoSong-B05S" w:hAnsi="FZXiaoBiaoSong-B05S" w:cs="FZXiaoBiaoSong-B05S"/>
          <w:b/>
          <w:color w:val="000000"/>
          <w:sz w:val="48"/>
        </w:rPr>
        <w:t>天津市西青区人民政府国有资产监督管理委员会</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年度部门预算公开</w:t>
      </w:r>
    </w:p>
    <w:p w:rsidR="00242F6F" w:rsidRDefault="00B467DB">
      <w:pPr>
        <w:pageBreakBefore/>
        <w:spacing w:line="560" w:lineRule="exact"/>
        <w:jc w:val="center"/>
      </w:pPr>
      <w:r>
        <w:rPr>
          <w:rFonts w:ascii="SimHei" w:eastAsia="SimHei" w:hAnsi="SimHei" w:cs="SimHei"/>
          <w:b/>
          <w:color w:val="000000"/>
          <w:sz w:val="44"/>
        </w:rPr>
        <w:lastRenderedPageBreak/>
        <w:t>目</w:t>
      </w:r>
      <w:r>
        <w:rPr>
          <w:rFonts w:ascii="SimHei" w:eastAsia="SimHei" w:hAnsi="SimHei" w:cs="SimHei"/>
          <w:b/>
          <w:color w:val="000000"/>
          <w:sz w:val="44"/>
        </w:rPr>
        <w:t xml:space="preserve">    </w:t>
      </w:r>
      <w:r>
        <w:rPr>
          <w:rFonts w:ascii="SimHei" w:eastAsia="SimHei" w:hAnsi="SimHei" w:cs="SimHei"/>
          <w:b/>
          <w:color w:val="000000"/>
          <w:sz w:val="44"/>
        </w:rPr>
        <w:t>录</w:t>
      </w:r>
    </w:p>
    <w:p w:rsidR="00242F6F" w:rsidRDefault="00B467DB">
      <w:pPr>
        <w:spacing w:line="560" w:lineRule="exact"/>
        <w:ind w:firstLine="900"/>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rsidR="00242F6F" w:rsidRDefault="00B467DB">
      <w:pPr>
        <w:spacing w:line="560" w:lineRule="exact"/>
        <w:ind w:firstLine="900"/>
      </w:pPr>
      <w:r>
        <w:rPr>
          <w:rFonts w:ascii="仿宋" w:eastAsia="仿宋" w:hAnsi="仿宋" w:cs="仿宋"/>
          <w:color w:val="000000"/>
          <w:sz w:val="30"/>
        </w:rPr>
        <w:t>一、主要职责</w:t>
      </w:r>
    </w:p>
    <w:p w:rsidR="00242F6F" w:rsidRDefault="00B467DB">
      <w:pPr>
        <w:spacing w:line="560" w:lineRule="exact"/>
        <w:ind w:firstLine="900"/>
      </w:pPr>
      <w:r>
        <w:rPr>
          <w:rFonts w:ascii="仿宋" w:eastAsia="仿宋" w:hAnsi="仿宋" w:cs="仿宋"/>
          <w:color w:val="000000"/>
          <w:sz w:val="30"/>
        </w:rPr>
        <w:t>二、机构设置情况</w:t>
      </w:r>
    </w:p>
    <w:p w:rsidR="00242F6F" w:rsidRDefault="00B467DB">
      <w:pPr>
        <w:spacing w:line="560" w:lineRule="exact"/>
        <w:ind w:firstLine="900"/>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年部门情况说明</w:t>
      </w:r>
    </w:p>
    <w:p w:rsidR="00242F6F" w:rsidRDefault="00B467DB">
      <w:pPr>
        <w:spacing w:line="560" w:lineRule="exact"/>
        <w:ind w:firstLine="900"/>
      </w:pPr>
      <w:r>
        <w:rPr>
          <w:rFonts w:ascii="仿宋" w:eastAsia="仿宋" w:hAnsi="仿宋" w:cs="仿宋"/>
          <w:color w:val="000000"/>
          <w:sz w:val="30"/>
        </w:rPr>
        <w:t>一、关于收支总体情况表的说明</w:t>
      </w:r>
    </w:p>
    <w:p w:rsidR="00242F6F" w:rsidRDefault="00B467DB">
      <w:pPr>
        <w:spacing w:line="560" w:lineRule="exact"/>
        <w:ind w:firstLine="900"/>
      </w:pPr>
      <w:r>
        <w:rPr>
          <w:rFonts w:ascii="仿宋" w:eastAsia="仿宋" w:hAnsi="仿宋" w:cs="仿宋"/>
          <w:color w:val="000000"/>
          <w:sz w:val="30"/>
        </w:rPr>
        <w:t>二、关于收入总体情况表的说明</w:t>
      </w:r>
    </w:p>
    <w:p w:rsidR="00242F6F" w:rsidRDefault="00B467DB">
      <w:pPr>
        <w:spacing w:line="560" w:lineRule="exact"/>
        <w:ind w:firstLine="900"/>
      </w:pPr>
      <w:r>
        <w:rPr>
          <w:rFonts w:ascii="仿宋" w:eastAsia="仿宋" w:hAnsi="仿宋" w:cs="仿宋"/>
          <w:color w:val="000000"/>
          <w:sz w:val="30"/>
        </w:rPr>
        <w:t>三、关于支出总体情况表的说明</w:t>
      </w:r>
    </w:p>
    <w:p w:rsidR="00242F6F" w:rsidRDefault="00B467DB">
      <w:pPr>
        <w:spacing w:line="560" w:lineRule="exact"/>
        <w:ind w:firstLine="900"/>
      </w:pPr>
      <w:r>
        <w:rPr>
          <w:rFonts w:ascii="仿宋" w:eastAsia="仿宋" w:hAnsi="仿宋" w:cs="仿宋"/>
          <w:color w:val="000000"/>
          <w:sz w:val="30"/>
        </w:rPr>
        <w:t>四、关于财政拨款收支总体情况表的说明</w:t>
      </w:r>
    </w:p>
    <w:p w:rsidR="00242F6F" w:rsidRDefault="00B467DB">
      <w:pPr>
        <w:spacing w:line="560" w:lineRule="exact"/>
        <w:ind w:firstLine="900"/>
      </w:pPr>
      <w:r>
        <w:rPr>
          <w:rFonts w:ascii="仿宋" w:eastAsia="仿宋" w:hAnsi="仿宋" w:cs="仿宋"/>
          <w:color w:val="000000"/>
          <w:sz w:val="30"/>
        </w:rPr>
        <w:t>五、关于一般公共预算支出情况表的说明</w:t>
      </w:r>
    </w:p>
    <w:p w:rsidR="00242F6F" w:rsidRDefault="00B467DB">
      <w:pPr>
        <w:spacing w:line="560" w:lineRule="exact"/>
        <w:ind w:firstLine="900"/>
      </w:pPr>
      <w:r>
        <w:rPr>
          <w:rFonts w:ascii="仿宋" w:eastAsia="仿宋" w:hAnsi="仿宋" w:cs="仿宋"/>
          <w:color w:val="000000"/>
          <w:sz w:val="30"/>
        </w:rPr>
        <w:t>六、关于一般公共预算基本支出情况表的说明</w:t>
      </w:r>
    </w:p>
    <w:p w:rsidR="00242F6F" w:rsidRDefault="00B467DB">
      <w:pPr>
        <w:spacing w:line="560" w:lineRule="exact"/>
        <w:ind w:firstLine="900"/>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rsidR="00242F6F" w:rsidRDefault="00B467DB">
      <w:pPr>
        <w:spacing w:line="560" w:lineRule="exact"/>
        <w:ind w:firstLine="900"/>
      </w:pPr>
      <w:r>
        <w:rPr>
          <w:rFonts w:ascii="仿宋" w:eastAsia="仿宋" w:hAnsi="仿宋" w:cs="仿宋"/>
          <w:color w:val="000000"/>
          <w:sz w:val="30"/>
        </w:rPr>
        <w:t>八、关于政府性基金预算支出情况表的说明</w:t>
      </w:r>
    </w:p>
    <w:p w:rsidR="00242F6F" w:rsidRDefault="00B467DB">
      <w:pPr>
        <w:spacing w:line="560" w:lineRule="exact"/>
        <w:ind w:firstLine="900"/>
      </w:pPr>
      <w:r>
        <w:rPr>
          <w:rFonts w:ascii="仿宋" w:eastAsia="仿宋" w:hAnsi="仿宋" w:cs="仿宋"/>
          <w:color w:val="000000"/>
          <w:sz w:val="30"/>
        </w:rPr>
        <w:t>九、关于国有资本经营预算支出情况表的说明</w:t>
      </w:r>
    </w:p>
    <w:p w:rsidR="00242F6F" w:rsidRDefault="00B467DB">
      <w:pPr>
        <w:spacing w:line="560" w:lineRule="exact"/>
        <w:ind w:firstLine="900"/>
      </w:pPr>
      <w:r>
        <w:rPr>
          <w:rFonts w:ascii="仿宋" w:eastAsia="仿宋" w:hAnsi="仿宋" w:cs="仿宋"/>
          <w:color w:val="000000"/>
          <w:sz w:val="30"/>
        </w:rPr>
        <w:t>十、其他重要事项的情况说明</w:t>
      </w:r>
    </w:p>
    <w:p w:rsidR="00242F6F" w:rsidRDefault="00B467DB">
      <w:pPr>
        <w:spacing w:line="560" w:lineRule="exact"/>
        <w:ind w:firstLine="900"/>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rsidR="00242F6F" w:rsidRDefault="00B467DB">
      <w:pPr>
        <w:spacing w:line="560" w:lineRule="exact"/>
        <w:ind w:firstLine="900"/>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年部门预算表</w:t>
      </w:r>
    </w:p>
    <w:p w:rsidR="00242F6F" w:rsidRDefault="00B467DB">
      <w:pPr>
        <w:spacing w:line="560" w:lineRule="exact"/>
        <w:ind w:firstLine="900"/>
      </w:pPr>
      <w:r>
        <w:rPr>
          <w:rFonts w:ascii="仿宋" w:eastAsia="仿宋" w:hAnsi="仿宋" w:cs="仿宋"/>
          <w:color w:val="000000"/>
          <w:sz w:val="30"/>
        </w:rPr>
        <w:t>一、部门收支总体情况表</w:t>
      </w:r>
    </w:p>
    <w:p w:rsidR="00242F6F" w:rsidRDefault="00B467DB">
      <w:pPr>
        <w:spacing w:line="560" w:lineRule="exact"/>
        <w:ind w:firstLine="900"/>
      </w:pPr>
      <w:r>
        <w:rPr>
          <w:rFonts w:ascii="仿宋" w:eastAsia="仿宋" w:hAnsi="仿宋" w:cs="仿宋"/>
          <w:color w:val="000000"/>
          <w:sz w:val="30"/>
        </w:rPr>
        <w:t>二、部门收入总体情况表</w:t>
      </w:r>
    </w:p>
    <w:p w:rsidR="00242F6F" w:rsidRDefault="00B467DB">
      <w:pPr>
        <w:spacing w:line="560" w:lineRule="exact"/>
        <w:ind w:firstLine="900"/>
      </w:pPr>
      <w:r>
        <w:rPr>
          <w:rFonts w:ascii="仿宋" w:eastAsia="仿宋" w:hAnsi="仿宋" w:cs="仿宋"/>
          <w:color w:val="000000"/>
          <w:sz w:val="30"/>
        </w:rPr>
        <w:t>三、部门支出总体情况表</w:t>
      </w:r>
    </w:p>
    <w:p w:rsidR="00242F6F" w:rsidRDefault="00B467DB">
      <w:pPr>
        <w:spacing w:line="560" w:lineRule="exact"/>
        <w:ind w:firstLine="900"/>
      </w:pPr>
      <w:r>
        <w:rPr>
          <w:rFonts w:ascii="仿宋" w:eastAsia="仿宋" w:hAnsi="仿宋" w:cs="仿宋"/>
          <w:color w:val="000000"/>
          <w:sz w:val="30"/>
        </w:rPr>
        <w:t>四、财政拨款收支总体情况表</w:t>
      </w:r>
    </w:p>
    <w:p w:rsidR="00242F6F" w:rsidRDefault="00B467DB">
      <w:pPr>
        <w:spacing w:line="560" w:lineRule="exact"/>
        <w:ind w:firstLine="900"/>
      </w:pPr>
      <w:r>
        <w:rPr>
          <w:rFonts w:ascii="仿宋" w:eastAsia="仿宋" w:hAnsi="仿宋" w:cs="仿宋"/>
          <w:color w:val="000000"/>
          <w:sz w:val="30"/>
        </w:rPr>
        <w:t>五、一般公共预算支出情况表</w:t>
      </w:r>
    </w:p>
    <w:p w:rsidR="00242F6F" w:rsidRDefault="00B467DB">
      <w:pPr>
        <w:spacing w:line="560" w:lineRule="exact"/>
        <w:ind w:firstLine="900"/>
      </w:pPr>
      <w:r>
        <w:rPr>
          <w:rFonts w:ascii="仿宋" w:eastAsia="仿宋" w:hAnsi="仿宋" w:cs="仿宋"/>
          <w:color w:val="000000"/>
          <w:sz w:val="30"/>
        </w:rPr>
        <w:t>六、一般公共预算基本支出情况表</w:t>
      </w:r>
    </w:p>
    <w:p w:rsidR="00242F6F" w:rsidRDefault="00B467DB">
      <w:pPr>
        <w:spacing w:line="560" w:lineRule="exact"/>
        <w:ind w:firstLine="900"/>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rsidR="00242F6F" w:rsidRDefault="00B467DB">
      <w:pPr>
        <w:spacing w:line="560" w:lineRule="exact"/>
        <w:ind w:firstLine="900"/>
      </w:pPr>
      <w:r>
        <w:rPr>
          <w:rFonts w:ascii="仿宋" w:eastAsia="仿宋" w:hAnsi="仿宋" w:cs="仿宋"/>
          <w:color w:val="000000"/>
          <w:sz w:val="30"/>
        </w:rPr>
        <w:lastRenderedPageBreak/>
        <w:t>八、政府性基金预算支出情况表</w:t>
      </w:r>
    </w:p>
    <w:p w:rsidR="00242F6F" w:rsidRDefault="00B467DB">
      <w:pPr>
        <w:spacing w:line="560" w:lineRule="exact"/>
        <w:ind w:firstLine="900"/>
      </w:pPr>
      <w:r>
        <w:rPr>
          <w:rFonts w:ascii="仿宋" w:eastAsia="仿宋" w:hAnsi="仿宋" w:cs="仿宋"/>
          <w:color w:val="000000"/>
          <w:sz w:val="30"/>
        </w:rPr>
        <w:t>九、国有资本经营预算支出情况表</w:t>
      </w:r>
    </w:p>
    <w:p w:rsidR="00242F6F" w:rsidRDefault="00B467DB">
      <w:pPr>
        <w:spacing w:line="560" w:lineRule="exact"/>
        <w:ind w:firstLine="900"/>
      </w:pPr>
      <w:r>
        <w:rPr>
          <w:rFonts w:ascii="仿宋" w:eastAsia="仿宋" w:hAnsi="仿宋" w:cs="仿宋"/>
          <w:color w:val="000000"/>
          <w:sz w:val="30"/>
        </w:rPr>
        <w:t>十、项目支出表</w:t>
      </w:r>
    </w:p>
    <w:p w:rsidR="00242F6F" w:rsidRDefault="00B467DB">
      <w:pPr>
        <w:spacing w:line="560" w:lineRule="exact"/>
        <w:ind w:firstLine="900"/>
      </w:pPr>
      <w:r>
        <w:rPr>
          <w:rFonts w:ascii="仿宋" w:eastAsia="仿宋" w:hAnsi="仿宋" w:cs="仿宋"/>
          <w:color w:val="000000"/>
          <w:sz w:val="30"/>
        </w:rPr>
        <w:t>十一、关于空表的说明</w:t>
      </w:r>
    </w:p>
    <w:p w:rsidR="00242F6F" w:rsidRDefault="00B467DB">
      <w:pPr>
        <w:pageBreakBefore/>
        <w:spacing w:line="560" w:lineRule="exact"/>
        <w:jc w:val="cente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rsidR="00242F6F" w:rsidRDefault="00B467DB">
      <w:pPr>
        <w:spacing w:line="560" w:lineRule="exact"/>
        <w:ind w:firstLine="600"/>
      </w:pPr>
      <w:r>
        <w:rPr>
          <w:rFonts w:ascii="SimHei" w:eastAsia="SimHei" w:hAnsi="SimHei" w:cs="SimHei"/>
          <w:b/>
          <w:color w:val="353232"/>
          <w:sz w:val="30"/>
        </w:rPr>
        <w:t>一、主要职责</w:t>
      </w:r>
    </w:p>
    <w:p w:rsidR="00D5745F" w:rsidRDefault="00B467DB">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1.</w:t>
      </w:r>
      <w:r>
        <w:rPr>
          <w:rFonts w:ascii="仿宋" w:eastAsia="仿宋" w:hAnsi="仿宋" w:cs="仿宋"/>
          <w:color w:val="000000"/>
          <w:sz w:val="30"/>
        </w:rPr>
        <w:t>根据区政府授权，依照有关法律、法规履行出资人职责，监管区政府出资的国有资产，加强国有资产的管理工作。</w:t>
      </w:r>
      <w:r>
        <w:rPr>
          <w:rFonts w:ascii="仿宋" w:eastAsia="仿宋" w:hAnsi="仿宋" w:cs="仿宋"/>
          <w:color w:val="000000"/>
          <w:sz w:val="30"/>
        </w:rPr>
        <w:br/>
        <w:t xml:space="preserve">    2.</w:t>
      </w:r>
      <w:r>
        <w:rPr>
          <w:rFonts w:ascii="仿宋" w:eastAsia="仿宋" w:hAnsi="仿宋" w:cs="仿宋"/>
          <w:color w:val="000000"/>
          <w:sz w:val="30"/>
        </w:rPr>
        <w:t>负责区国资委及直接监管企业党组织的思想建设、组织建设、作风建设、制度建设和反腐倡廉建设，指导推进基层党建工作，加强党员队伍建设。</w:t>
      </w:r>
      <w:r>
        <w:rPr>
          <w:rFonts w:ascii="仿宋" w:eastAsia="仿宋" w:hAnsi="仿宋" w:cs="仿宋"/>
          <w:color w:val="000000"/>
          <w:sz w:val="30"/>
        </w:rPr>
        <w:t xml:space="preserve">    </w:t>
      </w:r>
    </w:p>
    <w:p w:rsidR="00D5745F" w:rsidRDefault="00B467DB">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3.</w:t>
      </w:r>
      <w:r>
        <w:rPr>
          <w:rFonts w:ascii="仿宋" w:eastAsia="仿宋" w:hAnsi="仿宋" w:cs="仿宋"/>
          <w:color w:val="000000"/>
          <w:sz w:val="30"/>
        </w:rPr>
        <w:t>指导推进国有企业改革和重组，深化国有企业内部改革，推进国有企业的现代企业制度建设，完善公司治理结构，推动国有经济布局和结构的战略性调整。</w:t>
      </w:r>
      <w:r>
        <w:rPr>
          <w:rFonts w:ascii="仿宋" w:eastAsia="仿宋" w:hAnsi="仿宋" w:cs="仿宋"/>
          <w:color w:val="000000"/>
          <w:sz w:val="30"/>
        </w:rPr>
        <w:t xml:space="preserve">    </w:t>
      </w:r>
    </w:p>
    <w:p w:rsidR="00D5745F" w:rsidRDefault="00B467DB">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4.</w:t>
      </w:r>
      <w:r>
        <w:rPr>
          <w:rFonts w:ascii="仿宋" w:eastAsia="仿宋" w:hAnsi="仿宋" w:cs="仿宋"/>
          <w:color w:val="000000"/>
          <w:sz w:val="30"/>
        </w:rPr>
        <w:t>承担监督所监管企业国有资产保值增值的责任。建立和完善国有资产保值增值指标体系，制定考核标准。负责所监管</w:t>
      </w:r>
      <w:r>
        <w:rPr>
          <w:rFonts w:ascii="仿宋" w:eastAsia="仿宋" w:hAnsi="仿宋" w:cs="仿宋"/>
          <w:color w:val="000000"/>
          <w:sz w:val="30"/>
        </w:rPr>
        <w:t>企业工资分配管理工作，制定所监管企业负责人收入分配政策并组织实施。</w:t>
      </w:r>
      <w:r>
        <w:rPr>
          <w:rFonts w:ascii="仿宋" w:eastAsia="仿宋" w:hAnsi="仿宋" w:cs="仿宋"/>
          <w:color w:val="000000"/>
          <w:sz w:val="30"/>
        </w:rPr>
        <w:t xml:space="preserve">    </w:t>
      </w:r>
    </w:p>
    <w:p w:rsidR="00D5745F" w:rsidRDefault="00B467DB">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5.</w:t>
      </w:r>
      <w:r>
        <w:rPr>
          <w:rFonts w:ascii="仿宋" w:eastAsia="仿宋" w:hAnsi="仿宋" w:cs="仿宋"/>
          <w:color w:val="000000"/>
          <w:sz w:val="30"/>
        </w:rPr>
        <w:t>负责对所监管企业负责人的任免、实施考核并根据经营业绩进行奖惩，建立健全符合社会主义市场经济体制和现代企业制度要求的选人、用人机制，完善经营者激励和约束制度。</w:t>
      </w:r>
      <w:r>
        <w:rPr>
          <w:rFonts w:ascii="仿宋" w:eastAsia="仿宋" w:hAnsi="仿宋" w:cs="仿宋"/>
          <w:color w:val="000000"/>
          <w:sz w:val="30"/>
        </w:rPr>
        <w:br/>
        <w:t xml:space="preserve">    6.</w:t>
      </w:r>
      <w:r>
        <w:rPr>
          <w:rFonts w:ascii="仿宋" w:eastAsia="仿宋" w:hAnsi="仿宋" w:cs="仿宋"/>
          <w:color w:val="000000"/>
          <w:sz w:val="30"/>
        </w:rPr>
        <w:t>依法对所监管企业的发展规划、重大投融资和产权变动等重大事项履行出资人职责。</w:t>
      </w:r>
      <w:r>
        <w:rPr>
          <w:rFonts w:ascii="仿宋" w:eastAsia="仿宋" w:hAnsi="仿宋" w:cs="仿宋"/>
          <w:color w:val="000000"/>
          <w:sz w:val="30"/>
        </w:rPr>
        <w:t xml:space="preserve">    </w:t>
      </w:r>
    </w:p>
    <w:p w:rsidR="00D5745F" w:rsidRDefault="00B467DB">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7.</w:t>
      </w:r>
      <w:r>
        <w:rPr>
          <w:rFonts w:ascii="仿宋" w:eastAsia="仿宋" w:hAnsi="仿宋" w:cs="仿宋"/>
          <w:color w:val="000000"/>
          <w:sz w:val="30"/>
        </w:rPr>
        <w:t>负责对本区国有资产的评估、产权交易等行为的规范运作进行管理、协调和监督。</w:t>
      </w:r>
      <w:r>
        <w:rPr>
          <w:rFonts w:ascii="仿宋" w:eastAsia="仿宋" w:hAnsi="仿宋" w:cs="仿宋"/>
          <w:color w:val="000000"/>
          <w:sz w:val="30"/>
        </w:rPr>
        <w:t xml:space="preserve">    </w:t>
      </w:r>
    </w:p>
    <w:p w:rsidR="00D5745F" w:rsidRDefault="00B467DB">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8.</w:t>
      </w:r>
      <w:r>
        <w:rPr>
          <w:rFonts w:ascii="仿宋" w:eastAsia="仿宋" w:hAnsi="仿宋" w:cs="仿宋"/>
          <w:color w:val="000000"/>
          <w:sz w:val="30"/>
        </w:rPr>
        <w:t>负责组织所监管企业上交国有资本收益，参与制定国有资本经营预算有关管理制度和办法，按照有关</w:t>
      </w:r>
      <w:r>
        <w:rPr>
          <w:rFonts w:ascii="仿宋" w:eastAsia="仿宋" w:hAnsi="仿宋" w:cs="仿宋"/>
          <w:color w:val="000000"/>
          <w:sz w:val="30"/>
        </w:rPr>
        <w:t>规定提出所监管企业国有资本经营预算建议草案，组织和监督所监管企业国有</w:t>
      </w:r>
      <w:r>
        <w:rPr>
          <w:rFonts w:ascii="仿宋" w:eastAsia="仿宋" w:hAnsi="仿宋" w:cs="仿宋"/>
          <w:color w:val="000000"/>
          <w:sz w:val="30"/>
        </w:rPr>
        <w:lastRenderedPageBreak/>
        <w:t>资本经营预决算的执行。</w:t>
      </w:r>
      <w:r>
        <w:rPr>
          <w:rFonts w:ascii="仿宋" w:eastAsia="仿宋" w:hAnsi="仿宋" w:cs="仿宋"/>
          <w:color w:val="000000"/>
          <w:sz w:val="30"/>
        </w:rPr>
        <w:t xml:space="preserve">    </w:t>
      </w:r>
    </w:p>
    <w:p w:rsidR="00D5745F" w:rsidRDefault="00B467DB">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9.</w:t>
      </w:r>
      <w:r>
        <w:rPr>
          <w:rFonts w:ascii="仿宋" w:eastAsia="仿宋" w:hAnsi="仿宋" w:cs="仿宋"/>
          <w:color w:val="000000"/>
          <w:sz w:val="30"/>
        </w:rPr>
        <w:t>依照有关规定，代表区政府向区管企业派出监事、股东代表、董事，指导国有企业董事会建设工作。</w:t>
      </w:r>
      <w:r>
        <w:rPr>
          <w:rFonts w:ascii="仿宋" w:eastAsia="仿宋" w:hAnsi="仿宋" w:cs="仿宋"/>
          <w:color w:val="000000"/>
          <w:sz w:val="30"/>
        </w:rPr>
        <w:t xml:space="preserve">    </w:t>
      </w:r>
    </w:p>
    <w:p w:rsidR="00D5745F" w:rsidRDefault="00B467DB">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10.</w:t>
      </w:r>
      <w:r>
        <w:rPr>
          <w:rFonts w:ascii="仿宋" w:eastAsia="仿宋" w:hAnsi="仿宋" w:cs="仿宋"/>
          <w:color w:val="000000"/>
          <w:sz w:val="30"/>
        </w:rPr>
        <w:t>负责企业国有资产基础管理，起草企业国有资产管理的有关制度，依法对企业国有资产管理工作进行指导和监督。</w:t>
      </w:r>
      <w:r>
        <w:rPr>
          <w:rFonts w:ascii="仿宋" w:eastAsia="仿宋" w:hAnsi="仿宋" w:cs="仿宋"/>
          <w:color w:val="000000"/>
          <w:sz w:val="30"/>
        </w:rPr>
        <w:br/>
        <w:t xml:space="preserve">    11.</w:t>
      </w:r>
      <w:r>
        <w:rPr>
          <w:rFonts w:ascii="仿宋" w:eastAsia="仿宋" w:hAnsi="仿宋" w:cs="仿宋"/>
          <w:color w:val="000000"/>
          <w:sz w:val="30"/>
        </w:rPr>
        <w:t>按照出资人职责，负责督促检查所监管企业贯彻落实国家安全生产方针政策及法律、法规和标准等工作。负责督促所监管企业做好安全生产责任制的落实，严格执行安全生产各项政策规定。负责本单位安全生产相关</w:t>
      </w:r>
      <w:r>
        <w:rPr>
          <w:rFonts w:ascii="仿宋" w:eastAsia="仿宋" w:hAnsi="仿宋" w:cs="仿宋"/>
          <w:color w:val="000000"/>
          <w:sz w:val="30"/>
        </w:rPr>
        <w:t>工作。</w:t>
      </w:r>
      <w:r>
        <w:rPr>
          <w:rFonts w:ascii="仿宋" w:eastAsia="仿宋" w:hAnsi="仿宋" w:cs="仿宋"/>
          <w:color w:val="000000"/>
          <w:sz w:val="30"/>
        </w:rPr>
        <w:t xml:space="preserve">    </w:t>
      </w:r>
    </w:p>
    <w:p w:rsidR="00242F6F" w:rsidRDefault="00B467DB">
      <w:pPr>
        <w:spacing w:line="560" w:lineRule="exact"/>
        <w:ind w:firstLine="600"/>
      </w:pPr>
      <w:r>
        <w:rPr>
          <w:rFonts w:ascii="仿宋" w:eastAsia="仿宋" w:hAnsi="仿宋" w:cs="仿宋"/>
          <w:color w:val="000000"/>
          <w:sz w:val="30"/>
        </w:rPr>
        <w:t>12.</w:t>
      </w:r>
      <w:r>
        <w:rPr>
          <w:rFonts w:ascii="仿宋" w:eastAsia="仿宋" w:hAnsi="仿宋" w:cs="仿宋"/>
          <w:color w:val="000000"/>
          <w:sz w:val="30"/>
        </w:rPr>
        <w:t>承办区委、区政府交办的其他事项。</w:t>
      </w:r>
    </w:p>
    <w:p w:rsidR="00242F6F" w:rsidRDefault="00B467DB">
      <w:pPr>
        <w:spacing w:line="560" w:lineRule="exact"/>
        <w:ind w:firstLine="600"/>
      </w:pPr>
      <w:r>
        <w:rPr>
          <w:rFonts w:ascii="SimHei" w:eastAsia="SimHei" w:hAnsi="SimHei" w:cs="SimHei"/>
          <w:b/>
          <w:color w:val="000000"/>
          <w:sz w:val="30"/>
        </w:rPr>
        <w:t>二、机构设置情况</w:t>
      </w:r>
    </w:p>
    <w:p w:rsidR="00242F6F" w:rsidRDefault="00B467DB">
      <w:pPr>
        <w:spacing w:line="560" w:lineRule="exact"/>
        <w:ind w:firstLine="600"/>
      </w:pPr>
      <w:r>
        <w:rPr>
          <w:rFonts w:ascii="仿宋" w:eastAsia="仿宋" w:hAnsi="仿宋" w:cs="仿宋"/>
          <w:color w:val="000000"/>
          <w:sz w:val="30"/>
        </w:rPr>
        <w:t>天津市西青区人民政府国有资产监督管理委员会部门内设</w:t>
      </w:r>
      <w:r>
        <w:rPr>
          <w:rFonts w:ascii="仿宋" w:eastAsia="仿宋" w:hAnsi="仿宋" w:cs="仿宋"/>
          <w:color w:val="000000"/>
          <w:sz w:val="30"/>
        </w:rPr>
        <w:t>2</w:t>
      </w:r>
      <w:r>
        <w:rPr>
          <w:rFonts w:ascii="仿宋" w:eastAsia="仿宋" w:hAnsi="仿宋" w:cs="仿宋"/>
          <w:color w:val="000000"/>
          <w:sz w:val="30"/>
        </w:rPr>
        <w:t>个职能科室；下辖</w:t>
      </w:r>
      <w:r>
        <w:rPr>
          <w:rFonts w:ascii="仿宋" w:eastAsia="仿宋" w:hAnsi="仿宋" w:cs="仿宋"/>
          <w:color w:val="000000"/>
          <w:sz w:val="30"/>
        </w:rPr>
        <w:t>4</w:t>
      </w:r>
      <w:r>
        <w:rPr>
          <w:rFonts w:ascii="仿宋" w:eastAsia="仿宋" w:hAnsi="仿宋" w:cs="仿宋"/>
          <w:color w:val="000000"/>
          <w:sz w:val="30"/>
        </w:rPr>
        <w:t>个预算单位。</w:t>
      </w:r>
    </w:p>
    <w:p w:rsidR="00242F6F" w:rsidRDefault="00B467DB">
      <w:pPr>
        <w:spacing w:line="560" w:lineRule="exact"/>
        <w:ind w:firstLine="600"/>
      </w:pPr>
      <w:r>
        <w:rPr>
          <w:rFonts w:ascii="仿宋" w:eastAsia="仿宋" w:hAnsi="仿宋" w:cs="仿宋"/>
          <w:color w:val="000000"/>
          <w:sz w:val="30"/>
        </w:rPr>
        <w:t>纳入天津市西青区人民政府国有资产监督管理委员会部门</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rsidR="00242F6F" w:rsidRDefault="00B467DB">
      <w:pPr>
        <w:spacing w:line="560" w:lineRule="exact"/>
        <w:ind w:firstLine="600"/>
      </w:pPr>
      <w:r>
        <w:rPr>
          <w:rFonts w:ascii="仿宋" w:eastAsia="仿宋" w:hAnsi="仿宋" w:cs="仿宋"/>
          <w:color w:val="000000"/>
          <w:sz w:val="30"/>
        </w:rPr>
        <w:t>1.</w:t>
      </w:r>
      <w:r>
        <w:rPr>
          <w:rFonts w:ascii="仿宋" w:eastAsia="仿宋" w:hAnsi="仿宋" w:cs="仿宋"/>
          <w:color w:val="000000"/>
          <w:sz w:val="30"/>
        </w:rPr>
        <w:t>天津市西青区人民政府国有资产监督管理委员会</w:t>
      </w:r>
    </w:p>
    <w:p w:rsidR="00242F6F" w:rsidRDefault="00B467DB">
      <w:pPr>
        <w:spacing w:line="560" w:lineRule="exact"/>
        <w:ind w:firstLine="600"/>
      </w:pPr>
      <w:r>
        <w:rPr>
          <w:rFonts w:ascii="仿宋" w:eastAsia="仿宋" w:hAnsi="仿宋" w:cs="仿宋"/>
          <w:color w:val="000000"/>
          <w:sz w:val="30"/>
        </w:rPr>
        <w:t>2.</w:t>
      </w:r>
      <w:r>
        <w:rPr>
          <w:rFonts w:ascii="仿宋" w:eastAsia="仿宋" w:hAnsi="仿宋" w:cs="仿宋"/>
          <w:color w:val="000000"/>
          <w:sz w:val="30"/>
        </w:rPr>
        <w:t>天津市西青区国有资产管理服务中心</w:t>
      </w:r>
    </w:p>
    <w:p w:rsidR="00242F6F" w:rsidRDefault="00B467DB">
      <w:pPr>
        <w:spacing w:line="560" w:lineRule="exact"/>
        <w:ind w:firstLine="600"/>
      </w:pPr>
      <w:r>
        <w:rPr>
          <w:rFonts w:ascii="仿宋" w:eastAsia="仿宋" w:hAnsi="仿宋" w:cs="仿宋"/>
          <w:color w:val="000000"/>
          <w:sz w:val="30"/>
        </w:rPr>
        <w:t>3.</w:t>
      </w:r>
      <w:r>
        <w:rPr>
          <w:rFonts w:ascii="仿宋" w:eastAsia="仿宋" w:hAnsi="仿宋" w:cs="仿宋"/>
          <w:color w:val="000000"/>
          <w:sz w:val="30"/>
        </w:rPr>
        <w:t>天津环城城市基础设施投资有限公司</w:t>
      </w:r>
    </w:p>
    <w:p w:rsidR="00242F6F" w:rsidRDefault="00B467DB">
      <w:pPr>
        <w:spacing w:line="560" w:lineRule="exact"/>
        <w:ind w:firstLine="600"/>
      </w:pPr>
      <w:r>
        <w:rPr>
          <w:rFonts w:ascii="仿宋" w:eastAsia="仿宋" w:hAnsi="仿宋" w:cs="仿宋"/>
          <w:color w:val="000000"/>
          <w:sz w:val="30"/>
        </w:rPr>
        <w:t>4.</w:t>
      </w:r>
      <w:r>
        <w:rPr>
          <w:rFonts w:ascii="仿宋" w:eastAsia="仿宋" w:hAnsi="仿宋" w:cs="仿宋"/>
          <w:color w:val="000000"/>
          <w:sz w:val="30"/>
        </w:rPr>
        <w:t>天津市西青经济开发集团有限公司</w:t>
      </w:r>
    </w:p>
    <w:p w:rsidR="00242F6F" w:rsidRDefault="00B467DB">
      <w:pPr>
        <w:pageBreakBefore/>
        <w:spacing w:line="560" w:lineRule="exact"/>
        <w:jc w:val="cente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年度部门预算情况说明</w:t>
      </w:r>
    </w:p>
    <w:p w:rsidR="00242F6F" w:rsidRDefault="00B467DB">
      <w:pPr>
        <w:spacing w:line="560" w:lineRule="exact"/>
        <w:ind w:firstLine="600"/>
      </w:pPr>
      <w:r>
        <w:rPr>
          <w:rFonts w:ascii="SimHei" w:eastAsia="SimHei" w:hAnsi="SimHei" w:cs="SimHei"/>
          <w:b/>
          <w:color w:val="000000"/>
          <w:sz w:val="30"/>
        </w:rPr>
        <w:t>一、关于收支总体情况表的说明</w:t>
      </w:r>
    </w:p>
    <w:p w:rsidR="00242F6F" w:rsidRDefault="00B467DB">
      <w:pPr>
        <w:spacing w:line="560" w:lineRule="exact"/>
        <w:ind w:firstLine="600"/>
      </w:pPr>
      <w:r>
        <w:rPr>
          <w:rFonts w:ascii="仿宋" w:eastAsia="仿宋" w:hAnsi="仿宋" w:cs="仿宋"/>
          <w:color w:val="000000"/>
          <w:sz w:val="30"/>
        </w:rPr>
        <w:t>按照综合预算的原则，天津市西青区人民政府国有资产监督管理委员会部门所有收入和支出均纳入部门预算管理。收入包括：一般公共预算拨款收入</w:t>
      </w:r>
      <w:r>
        <w:rPr>
          <w:rFonts w:ascii="仿宋" w:eastAsia="仿宋" w:hAnsi="仿宋" w:cs="仿宋"/>
          <w:color w:val="000000"/>
          <w:sz w:val="30"/>
        </w:rPr>
        <w:t>51,938.09</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13,660.55</w:t>
      </w:r>
      <w:r>
        <w:rPr>
          <w:rFonts w:ascii="仿宋" w:eastAsia="仿宋" w:hAnsi="仿宋" w:cs="仿宋"/>
          <w:color w:val="000000"/>
          <w:sz w:val="30"/>
        </w:rPr>
        <w:t>万元；支出包括：其他支出</w:t>
      </w:r>
      <w:r>
        <w:rPr>
          <w:rFonts w:ascii="仿宋" w:eastAsia="仿宋" w:hAnsi="仿宋" w:cs="仿宋"/>
          <w:color w:val="000000"/>
          <w:sz w:val="30"/>
        </w:rPr>
        <w:t>13,660.55</w:t>
      </w:r>
      <w:r>
        <w:rPr>
          <w:rFonts w:ascii="仿宋" w:eastAsia="仿宋" w:hAnsi="仿宋" w:cs="仿宋"/>
          <w:color w:val="000000"/>
          <w:sz w:val="30"/>
        </w:rPr>
        <w:t>万元、资源勘探工业信息等支出</w:t>
      </w:r>
      <w:r>
        <w:rPr>
          <w:rFonts w:ascii="仿宋" w:eastAsia="仿宋" w:hAnsi="仿宋" w:cs="仿宋"/>
          <w:color w:val="000000"/>
          <w:sz w:val="30"/>
        </w:rPr>
        <w:t>4,214.76</w:t>
      </w:r>
      <w:r>
        <w:rPr>
          <w:rFonts w:ascii="仿宋" w:eastAsia="仿宋" w:hAnsi="仿宋" w:cs="仿宋"/>
          <w:color w:val="000000"/>
          <w:sz w:val="30"/>
        </w:rPr>
        <w:t>万元、教育支出</w:t>
      </w:r>
      <w:r>
        <w:rPr>
          <w:rFonts w:ascii="仿宋" w:eastAsia="仿宋" w:hAnsi="仿宋" w:cs="仿宋"/>
          <w:color w:val="000000"/>
          <w:sz w:val="30"/>
        </w:rPr>
        <w:t>0.23</w:t>
      </w:r>
      <w:r>
        <w:rPr>
          <w:rFonts w:ascii="仿宋" w:eastAsia="仿宋" w:hAnsi="仿宋" w:cs="仿宋"/>
          <w:color w:val="000000"/>
          <w:sz w:val="30"/>
        </w:rPr>
        <w:t>万元、社会保障和就业支出</w:t>
      </w:r>
      <w:r>
        <w:rPr>
          <w:rFonts w:ascii="仿宋" w:eastAsia="仿宋" w:hAnsi="仿宋" w:cs="仿宋"/>
          <w:color w:val="000000"/>
          <w:sz w:val="30"/>
        </w:rPr>
        <w:t>49.</w:t>
      </w:r>
      <w:r>
        <w:rPr>
          <w:rFonts w:ascii="仿宋" w:eastAsia="仿宋" w:hAnsi="仿宋" w:cs="仿宋"/>
          <w:color w:val="000000"/>
          <w:sz w:val="30"/>
        </w:rPr>
        <w:t>46</w:t>
      </w:r>
      <w:r>
        <w:rPr>
          <w:rFonts w:ascii="仿宋" w:eastAsia="仿宋" w:hAnsi="仿宋" w:cs="仿宋"/>
          <w:color w:val="000000"/>
          <w:sz w:val="30"/>
        </w:rPr>
        <w:t>万元、城乡社区支出</w:t>
      </w:r>
      <w:r>
        <w:rPr>
          <w:rFonts w:ascii="仿宋" w:eastAsia="仿宋" w:hAnsi="仿宋" w:cs="仿宋"/>
          <w:color w:val="000000"/>
          <w:sz w:val="30"/>
        </w:rPr>
        <w:t>47,650.00</w:t>
      </w:r>
      <w:r>
        <w:rPr>
          <w:rFonts w:ascii="仿宋" w:eastAsia="仿宋" w:hAnsi="仿宋" w:cs="仿宋"/>
          <w:color w:val="000000"/>
          <w:sz w:val="30"/>
        </w:rPr>
        <w:t>万元、卫生健康支出</w:t>
      </w:r>
      <w:r>
        <w:rPr>
          <w:rFonts w:ascii="仿宋" w:eastAsia="仿宋" w:hAnsi="仿宋" w:cs="仿宋"/>
          <w:color w:val="000000"/>
          <w:sz w:val="30"/>
        </w:rPr>
        <w:t>23.65</w:t>
      </w:r>
      <w:r>
        <w:rPr>
          <w:rFonts w:ascii="仿宋" w:eastAsia="仿宋" w:hAnsi="仿宋" w:cs="仿宋"/>
          <w:color w:val="000000"/>
          <w:sz w:val="30"/>
        </w:rPr>
        <w:t>万元。天津市西青区人民政府国有资产监督管理委员会部门</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65,598.64</w:t>
      </w:r>
      <w:r>
        <w:rPr>
          <w:rFonts w:ascii="仿宋" w:eastAsia="仿宋" w:hAnsi="仿宋" w:cs="仿宋"/>
          <w:color w:val="000000"/>
          <w:sz w:val="30"/>
        </w:rPr>
        <w:t>万元。</w:t>
      </w:r>
    </w:p>
    <w:p w:rsidR="00242F6F" w:rsidRDefault="00B467DB">
      <w:pPr>
        <w:spacing w:line="560" w:lineRule="exact"/>
        <w:ind w:firstLine="600"/>
      </w:pPr>
      <w:r>
        <w:rPr>
          <w:rFonts w:ascii="SimHei" w:eastAsia="SimHei" w:hAnsi="SimHei" w:cs="SimHei"/>
          <w:b/>
          <w:color w:val="000000"/>
          <w:sz w:val="30"/>
        </w:rPr>
        <w:t>二、关于收入总体情况表的说明</w:t>
      </w:r>
    </w:p>
    <w:p w:rsidR="00242F6F" w:rsidRDefault="00B467DB">
      <w:pPr>
        <w:spacing w:line="560" w:lineRule="exact"/>
        <w:ind w:firstLine="600"/>
      </w:pPr>
      <w:r>
        <w:rPr>
          <w:rFonts w:ascii="仿宋" w:eastAsia="仿宋" w:hAnsi="仿宋" w:cs="仿宋"/>
          <w:color w:val="000000"/>
          <w:sz w:val="30"/>
        </w:rPr>
        <w:t>天津市西青区人民政府国有资产监督管理委员会部门</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65,598.64</w:t>
      </w:r>
      <w:r>
        <w:rPr>
          <w:rFonts w:ascii="仿宋" w:eastAsia="仿宋" w:hAnsi="仿宋" w:cs="仿宋"/>
          <w:color w:val="000000"/>
          <w:sz w:val="30"/>
        </w:rPr>
        <w:t>万元，与上年预算相比增加</w:t>
      </w:r>
      <w:r>
        <w:rPr>
          <w:rFonts w:ascii="仿宋" w:eastAsia="仿宋" w:hAnsi="仿宋" w:cs="仿宋"/>
          <w:color w:val="000000"/>
          <w:sz w:val="30"/>
        </w:rPr>
        <w:t>14,953.37</w:t>
      </w:r>
      <w:r>
        <w:rPr>
          <w:rFonts w:ascii="仿宋" w:eastAsia="仿宋" w:hAnsi="仿宋" w:cs="仿宋"/>
          <w:color w:val="000000"/>
          <w:sz w:val="30"/>
        </w:rPr>
        <w:t>万元，主要原因是项目支出增加，上年结转结余增加。其中：上年结转结余</w:t>
      </w:r>
      <w:r>
        <w:rPr>
          <w:rFonts w:ascii="仿宋" w:eastAsia="仿宋" w:hAnsi="仿宋" w:cs="仿宋"/>
          <w:color w:val="000000"/>
          <w:sz w:val="30"/>
        </w:rPr>
        <w:t>13,660.55</w:t>
      </w:r>
      <w:r>
        <w:rPr>
          <w:rFonts w:ascii="仿宋" w:eastAsia="仿宋" w:hAnsi="仿宋" w:cs="仿宋"/>
          <w:color w:val="000000"/>
          <w:sz w:val="30"/>
        </w:rPr>
        <w:t>万元，占</w:t>
      </w:r>
      <w:r>
        <w:rPr>
          <w:rFonts w:ascii="仿宋" w:eastAsia="仿宋" w:hAnsi="仿宋" w:cs="仿宋"/>
          <w:color w:val="000000"/>
          <w:sz w:val="30"/>
        </w:rPr>
        <w:t>20.82%</w:t>
      </w:r>
      <w:r>
        <w:rPr>
          <w:rFonts w:ascii="仿宋" w:eastAsia="仿宋" w:hAnsi="仿宋" w:cs="仿宋"/>
          <w:color w:val="000000"/>
          <w:sz w:val="30"/>
        </w:rPr>
        <w:t>；一般公共预算</w:t>
      </w:r>
      <w:r>
        <w:rPr>
          <w:rFonts w:ascii="仿宋" w:eastAsia="仿宋" w:hAnsi="仿宋" w:cs="仿宋"/>
          <w:color w:val="000000"/>
          <w:sz w:val="30"/>
        </w:rPr>
        <w:t>51,938.09</w:t>
      </w:r>
      <w:r>
        <w:rPr>
          <w:rFonts w:ascii="仿宋" w:eastAsia="仿宋" w:hAnsi="仿宋" w:cs="仿宋"/>
          <w:color w:val="000000"/>
          <w:sz w:val="30"/>
        </w:rPr>
        <w:t>万元，占</w:t>
      </w:r>
      <w:r>
        <w:rPr>
          <w:rFonts w:ascii="仿宋" w:eastAsia="仿宋" w:hAnsi="仿宋" w:cs="仿宋"/>
          <w:color w:val="000000"/>
          <w:sz w:val="30"/>
        </w:rPr>
        <w:t>79.18%</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242F6F" w:rsidRDefault="00B467DB">
      <w:pPr>
        <w:spacing w:line="560" w:lineRule="exact"/>
        <w:ind w:firstLine="600"/>
      </w:pPr>
      <w:r>
        <w:rPr>
          <w:rFonts w:ascii="SimHei" w:eastAsia="SimHei" w:hAnsi="SimHei" w:cs="SimHei"/>
          <w:b/>
          <w:color w:val="000000"/>
          <w:sz w:val="30"/>
        </w:rPr>
        <w:lastRenderedPageBreak/>
        <w:t>三、关于支出总体情况表的说明</w:t>
      </w:r>
    </w:p>
    <w:p w:rsidR="00242F6F" w:rsidRDefault="00B467DB">
      <w:pPr>
        <w:spacing w:line="560" w:lineRule="exact"/>
        <w:ind w:firstLine="600"/>
      </w:pPr>
      <w:r>
        <w:rPr>
          <w:rFonts w:ascii="仿宋" w:eastAsia="仿宋" w:hAnsi="仿宋" w:cs="仿宋"/>
          <w:color w:val="000000"/>
          <w:sz w:val="30"/>
        </w:rPr>
        <w:t>天津市西青区人民政府国有资产监督管理委员会部门</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t>65,598.64</w:t>
      </w:r>
      <w:r>
        <w:rPr>
          <w:rFonts w:ascii="仿宋" w:eastAsia="仿宋" w:hAnsi="仿宋" w:cs="仿宋"/>
          <w:color w:val="000000"/>
          <w:sz w:val="30"/>
        </w:rPr>
        <w:t>万元，与上年预算相比增加</w:t>
      </w:r>
      <w:r>
        <w:rPr>
          <w:rFonts w:ascii="仿宋" w:eastAsia="仿宋" w:hAnsi="仿宋" w:cs="仿宋"/>
          <w:color w:val="000000"/>
          <w:sz w:val="30"/>
        </w:rPr>
        <w:t>14,953.37</w:t>
      </w:r>
      <w:r>
        <w:rPr>
          <w:rFonts w:ascii="仿宋" w:eastAsia="仿宋" w:hAnsi="仿宋" w:cs="仿宋"/>
          <w:color w:val="000000"/>
          <w:sz w:val="30"/>
        </w:rPr>
        <w:t>万元，主要原因是项目支出增加，上年结转结余增加。其中：基本支出</w:t>
      </w:r>
      <w:r>
        <w:rPr>
          <w:rFonts w:ascii="仿宋" w:eastAsia="仿宋" w:hAnsi="仿宋" w:cs="仿宋"/>
          <w:color w:val="000000"/>
          <w:sz w:val="30"/>
        </w:rPr>
        <w:t>475.39</w:t>
      </w:r>
      <w:r>
        <w:rPr>
          <w:rFonts w:ascii="仿宋" w:eastAsia="仿宋" w:hAnsi="仿宋" w:cs="仿宋"/>
          <w:color w:val="000000"/>
          <w:sz w:val="30"/>
        </w:rPr>
        <w:t>万元，占</w:t>
      </w:r>
      <w:r>
        <w:rPr>
          <w:rFonts w:ascii="仿宋" w:eastAsia="仿宋" w:hAnsi="仿宋" w:cs="仿宋"/>
          <w:color w:val="000000"/>
          <w:sz w:val="30"/>
        </w:rPr>
        <w:t>0.72%</w:t>
      </w:r>
      <w:r>
        <w:rPr>
          <w:rFonts w:ascii="仿宋" w:eastAsia="仿宋" w:hAnsi="仿宋" w:cs="仿宋"/>
          <w:color w:val="000000"/>
          <w:sz w:val="30"/>
        </w:rPr>
        <w:t>；项目支出</w:t>
      </w:r>
      <w:r>
        <w:rPr>
          <w:rFonts w:ascii="仿宋" w:eastAsia="仿宋" w:hAnsi="仿宋" w:cs="仿宋"/>
          <w:color w:val="000000"/>
          <w:sz w:val="30"/>
        </w:rPr>
        <w:t>65,123.25</w:t>
      </w:r>
      <w:r>
        <w:rPr>
          <w:rFonts w:ascii="仿宋" w:eastAsia="仿宋" w:hAnsi="仿宋" w:cs="仿宋"/>
          <w:color w:val="000000"/>
          <w:sz w:val="30"/>
        </w:rPr>
        <w:t>万元，占</w:t>
      </w:r>
      <w:r>
        <w:rPr>
          <w:rFonts w:ascii="仿宋" w:eastAsia="仿宋" w:hAnsi="仿宋" w:cs="仿宋"/>
          <w:color w:val="000000"/>
          <w:sz w:val="30"/>
        </w:rPr>
        <w:t>99.28%</w:t>
      </w:r>
      <w:r>
        <w:rPr>
          <w:rFonts w:ascii="仿宋" w:eastAsia="仿宋" w:hAnsi="仿宋" w:cs="仿宋"/>
          <w:color w:val="000000"/>
          <w:sz w:val="30"/>
        </w:rPr>
        <w:t>；事业单位经</w:t>
      </w:r>
      <w:r>
        <w:rPr>
          <w:rFonts w:ascii="仿宋" w:eastAsia="仿宋" w:hAnsi="仿宋" w:cs="仿宋"/>
          <w:color w:val="000000"/>
          <w:sz w:val="30"/>
        </w:rPr>
        <w:t>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242F6F" w:rsidRDefault="00B467DB">
      <w:pPr>
        <w:spacing w:line="560" w:lineRule="exact"/>
        <w:ind w:firstLine="600"/>
      </w:pPr>
      <w:r>
        <w:rPr>
          <w:rFonts w:ascii="SimHei" w:eastAsia="SimHei" w:hAnsi="SimHei" w:cs="SimHei"/>
          <w:b/>
          <w:color w:val="000000"/>
          <w:sz w:val="30"/>
        </w:rPr>
        <w:t>四、关于财政拨款收支总体情况表的说明</w:t>
      </w:r>
    </w:p>
    <w:p w:rsidR="00242F6F" w:rsidRDefault="00B467DB">
      <w:pPr>
        <w:spacing w:line="560" w:lineRule="exact"/>
        <w:ind w:firstLine="600"/>
      </w:pPr>
      <w:r>
        <w:rPr>
          <w:rFonts w:ascii="仿宋" w:eastAsia="仿宋" w:hAnsi="仿宋" w:cs="仿宋"/>
          <w:color w:val="000000"/>
          <w:sz w:val="30"/>
        </w:rPr>
        <w:t>天津市西青区人民政府国有资产监督管理委员会部门</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65,598.64</w:t>
      </w:r>
      <w:r>
        <w:rPr>
          <w:rFonts w:ascii="仿宋" w:eastAsia="仿宋" w:hAnsi="仿宋" w:cs="仿宋"/>
          <w:color w:val="000000"/>
          <w:sz w:val="30"/>
        </w:rPr>
        <w:t>万元，与上年预算相比增加</w:t>
      </w:r>
      <w:r>
        <w:rPr>
          <w:rFonts w:ascii="仿宋" w:eastAsia="仿宋" w:hAnsi="仿宋" w:cs="仿宋"/>
          <w:color w:val="000000"/>
          <w:sz w:val="30"/>
        </w:rPr>
        <w:t>14,953.37</w:t>
      </w:r>
      <w:r>
        <w:rPr>
          <w:rFonts w:ascii="仿宋" w:eastAsia="仿宋" w:hAnsi="仿宋" w:cs="仿宋"/>
          <w:color w:val="000000"/>
          <w:sz w:val="30"/>
        </w:rPr>
        <w:t>万元，主要原因是项目支出增加，上年结转结余增加。收入包括：一般公共预算拨款收入</w:t>
      </w:r>
      <w:r>
        <w:rPr>
          <w:rFonts w:ascii="仿宋" w:eastAsia="仿宋" w:hAnsi="仿宋" w:cs="仿宋"/>
          <w:color w:val="000000"/>
          <w:sz w:val="30"/>
        </w:rPr>
        <w:t>51,938.09</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13,660.55</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65,598.64</w:t>
      </w:r>
      <w:r>
        <w:rPr>
          <w:rFonts w:ascii="仿宋" w:eastAsia="仿宋" w:hAnsi="仿宋" w:cs="仿宋"/>
          <w:color w:val="000000"/>
          <w:sz w:val="30"/>
        </w:rPr>
        <w:t>万元，与</w:t>
      </w:r>
      <w:r>
        <w:rPr>
          <w:rFonts w:ascii="仿宋" w:eastAsia="仿宋" w:hAnsi="仿宋" w:cs="仿宋"/>
          <w:color w:val="000000"/>
          <w:sz w:val="30"/>
        </w:rPr>
        <w:t>上年预算相比增加</w:t>
      </w:r>
      <w:r>
        <w:rPr>
          <w:rFonts w:ascii="仿宋" w:eastAsia="仿宋" w:hAnsi="仿宋" w:cs="仿宋"/>
          <w:color w:val="000000"/>
          <w:sz w:val="30"/>
        </w:rPr>
        <w:t>14,953.37</w:t>
      </w:r>
      <w:r>
        <w:rPr>
          <w:rFonts w:ascii="仿宋" w:eastAsia="仿宋" w:hAnsi="仿宋" w:cs="仿宋"/>
          <w:color w:val="000000"/>
          <w:sz w:val="30"/>
        </w:rPr>
        <w:t>万元，主要原因是项目支出增加，上年结转结余增加。支出包括：教育支出</w:t>
      </w:r>
      <w:r>
        <w:rPr>
          <w:rFonts w:ascii="仿宋" w:eastAsia="仿宋" w:hAnsi="仿宋" w:cs="仿宋"/>
          <w:color w:val="000000"/>
          <w:sz w:val="30"/>
        </w:rPr>
        <w:t>0.23</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49.46</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23.65</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；城乡社区支出</w:t>
      </w:r>
      <w:r>
        <w:rPr>
          <w:rFonts w:ascii="仿宋" w:eastAsia="仿宋" w:hAnsi="仿宋" w:cs="仿宋"/>
          <w:color w:val="000000"/>
          <w:sz w:val="30"/>
        </w:rPr>
        <w:t>47,650.00</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；资源勘探工业信息等支出</w:t>
      </w:r>
      <w:r>
        <w:rPr>
          <w:rFonts w:ascii="仿宋" w:eastAsia="仿宋" w:hAnsi="仿宋" w:cs="仿宋"/>
          <w:color w:val="000000"/>
          <w:sz w:val="30"/>
        </w:rPr>
        <w:t>4,214.76</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；其他支出</w:t>
      </w:r>
      <w:r>
        <w:rPr>
          <w:rFonts w:ascii="仿宋" w:eastAsia="仿宋" w:hAnsi="仿宋" w:cs="仿宋"/>
          <w:color w:val="000000"/>
          <w:sz w:val="30"/>
        </w:rPr>
        <w:t>13,660.55</w:t>
      </w:r>
      <w:r>
        <w:rPr>
          <w:rFonts w:ascii="仿宋" w:eastAsia="仿宋" w:hAnsi="仿宋" w:cs="仿宋"/>
          <w:color w:val="000000"/>
          <w:sz w:val="30"/>
        </w:rPr>
        <w:t>万元。</w:t>
      </w:r>
    </w:p>
    <w:p w:rsidR="00242F6F" w:rsidRDefault="00B467DB">
      <w:pPr>
        <w:spacing w:line="560" w:lineRule="exact"/>
        <w:ind w:firstLine="600"/>
      </w:pPr>
      <w:r>
        <w:rPr>
          <w:rFonts w:ascii="SimHei" w:eastAsia="SimHei" w:hAnsi="SimHei" w:cs="SimHei"/>
          <w:b/>
          <w:color w:val="000000"/>
          <w:sz w:val="30"/>
        </w:rPr>
        <w:t>五、关于一般公共预算支出情况表的说明</w:t>
      </w:r>
    </w:p>
    <w:p w:rsidR="00242F6F" w:rsidRDefault="00B467DB">
      <w:pPr>
        <w:spacing w:line="560" w:lineRule="exact"/>
        <w:ind w:firstLine="600"/>
      </w:pPr>
      <w:r>
        <w:rPr>
          <w:rFonts w:ascii="楷体" w:eastAsia="楷体" w:hAnsi="楷体" w:cs="楷体"/>
          <w:b/>
          <w:color w:val="000000"/>
          <w:sz w:val="30"/>
        </w:rPr>
        <w:t>（一）总体情况</w:t>
      </w:r>
    </w:p>
    <w:p w:rsidR="00242F6F" w:rsidRDefault="00B467DB">
      <w:pPr>
        <w:spacing w:line="560" w:lineRule="exact"/>
        <w:ind w:firstLine="600"/>
      </w:pPr>
      <w:r>
        <w:rPr>
          <w:rFonts w:ascii="仿宋" w:eastAsia="仿宋" w:hAnsi="仿宋" w:cs="仿宋"/>
          <w:color w:val="000000"/>
          <w:sz w:val="30"/>
        </w:rPr>
        <w:t>天津市西青区人民政府国有资产监督管理委员会部门</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51,938.09</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50496.37</w:t>
      </w:r>
      <w:r>
        <w:rPr>
          <w:rFonts w:ascii="仿宋" w:eastAsia="仿宋" w:hAnsi="仿宋" w:cs="仿宋"/>
          <w:color w:val="000000"/>
          <w:sz w:val="30"/>
        </w:rPr>
        <w:t>万元），与上年预算相比增加</w:t>
      </w:r>
      <w:r>
        <w:rPr>
          <w:rFonts w:ascii="仿宋" w:eastAsia="仿宋" w:hAnsi="仿宋" w:cs="仿宋"/>
          <w:color w:val="000000"/>
          <w:sz w:val="30"/>
        </w:rPr>
        <w:t>1,441.72</w:t>
      </w:r>
      <w:r>
        <w:rPr>
          <w:rFonts w:ascii="仿宋" w:eastAsia="仿宋" w:hAnsi="仿宋" w:cs="仿宋"/>
          <w:color w:val="000000"/>
          <w:sz w:val="30"/>
        </w:rPr>
        <w:t>万元，主要原因是项目支出增加。</w:t>
      </w:r>
    </w:p>
    <w:p w:rsidR="00242F6F" w:rsidRDefault="00B467DB">
      <w:pPr>
        <w:spacing w:line="560" w:lineRule="exact"/>
        <w:ind w:firstLine="600"/>
      </w:pPr>
      <w:r>
        <w:rPr>
          <w:rFonts w:ascii="楷体" w:eastAsia="楷体" w:hAnsi="楷体" w:cs="楷体"/>
          <w:b/>
          <w:color w:val="000000"/>
          <w:sz w:val="30"/>
        </w:rPr>
        <w:lastRenderedPageBreak/>
        <w:t>（二）具体情况</w:t>
      </w:r>
    </w:p>
    <w:p w:rsidR="00242F6F" w:rsidRDefault="00B467DB">
      <w:pPr>
        <w:spacing w:line="560" w:lineRule="exact"/>
        <w:ind w:firstLine="600"/>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”0.23</w:t>
      </w:r>
      <w:r>
        <w:rPr>
          <w:rFonts w:ascii="仿宋" w:eastAsia="仿宋" w:hAnsi="仿宋" w:cs="仿宋"/>
          <w:color w:val="000000"/>
          <w:sz w:val="30"/>
        </w:rPr>
        <w:t>万元，与上年预算相比减少</w:t>
      </w:r>
      <w:r>
        <w:rPr>
          <w:rFonts w:ascii="仿宋" w:eastAsia="仿宋" w:hAnsi="仿宋" w:cs="仿宋"/>
          <w:color w:val="000000"/>
          <w:sz w:val="30"/>
        </w:rPr>
        <w:t>0.02</w:t>
      </w:r>
      <w:r>
        <w:rPr>
          <w:rFonts w:ascii="仿宋" w:eastAsia="仿宋" w:hAnsi="仿宋" w:cs="仿宋"/>
          <w:color w:val="000000"/>
          <w:sz w:val="30"/>
        </w:rPr>
        <w:t>万元，主要原因是编外人员减少，其中：</w:t>
      </w: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”0.23</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”0.23</w:t>
      </w:r>
      <w:r>
        <w:rPr>
          <w:rFonts w:ascii="仿宋" w:eastAsia="仿宋" w:hAnsi="仿宋" w:cs="仿宋"/>
          <w:color w:val="000000"/>
          <w:sz w:val="30"/>
        </w:rPr>
        <w:t>万元，主要用于开展培训。</w:t>
      </w:r>
    </w:p>
    <w:p w:rsidR="00242F6F" w:rsidRDefault="00B467DB">
      <w:pPr>
        <w:spacing w:line="560" w:lineRule="exact"/>
        <w:ind w:firstLine="600"/>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”49.46</w:t>
      </w:r>
      <w:r>
        <w:rPr>
          <w:rFonts w:ascii="仿宋" w:eastAsia="仿宋" w:hAnsi="仿宋" w:cs="仿宋"/>
          <w:color w:val="000000"/>
          <w:sz w:val="30"/>
        </w:rPr>
        <w:t>万元，与上年预算相比增加</w:t>
      </w:r>
      <w:r>
        <w:rPr>
          <w:rFonts w:ascii="仿宋" w:eastAsia="仿宋" w:hAnsi="仿宋" w:cs="仿宋"/>
          <w:color w:val="000000"/>
          <w:sz w:val="30"/>
        </w:rPr>
        <w:t>0.96</w:t>
      </w:r>
      <w:r>
        <w:rPr>
          <w:rFonts w:ascii="仿宋" w:eastAsia="仿宋" w:hAnsi="仿宋" w:cs="仿宋"/>
          <w:color w:val="000000"/>
          <w:sz w:val="30"/>
        </w:rPr>
        <w:t>万元，主要原因是社保缴费基数调整，其中：</w:t>
      </w: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”49.46</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行政单位离退休（项）</w:t>
      </w:r>
      <w:r>
        <w:rPr>
          <w:rFonts w:ascii="仿宋" w:eastAsia="仿宋" w:hAnsi="仿宋" w:cs="仿宋"/>
          <w:color w:val="000000"/>
          <w:sz w:val="30"/>
        </w:rPr>
        <w:t>”0.50</w:t>
      </w:r>
      <w:r>
        <w:rPr>
          <w:rFonts w:ascii="仿宋" w:eastAsia="仿宋" w:hAnsi="仿宋" w:cs="仿宋"/>
          <w:color w:val="000000"/>
          <w:sz w:val="30"/>
        </w:rPr>
        <w:t>万元，主要用于支付行政单位退休人员待遇；</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”32.63</w:t>
      </w:r>
      <w:r>
        <w:rPr>
          <w:rFonts w:ascii="仿宋" w:eastAsia="仿宋" w:hAnsi="仿宋" w:cs="仿宋"/>
          <w:color w:val="000000"/>
          <w:sz w:val="30"/>
        </w:rPr>
        <w:t>万元，主要用于机关事业单位基本养老保险缴费；</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”16.32</w:t>
      </w:r>
      <w:r>
        <w:rPr>
          <w:rFonts w:ascii="仿宋" w:eastAsia="仿宋" w:hAnsi="仿宋" w:cs="仿宋"/>
          <w:color w:val="000000"/>
          <w:sz w:val="30"/>
        </w:rPr>
        <w:t>万元，主要用于机关事业单位职业年金缴费。</w:t>
      </w:r>
    </w:p>
    <w:p w:rsidR="00242F6F" w:rsidRDefault="00B467DB">
      <w:pPr>
        <w:spacing w:line="560" w:lineRule="exact"/>
        <w:ind w:firstLine="600"/>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”23.65</w:t>
      </w:r>
      <w:r>
        <w:rPr>
          <w:rFonts w:ascii="仿宋" w:eastAsia="仿宋" w:hAnsi="仿宋" w:cs="仿宋"/>
          <w:color w:val="000000"/>
          <w:sz w:val="30"/>
        </w:rPr>
        <w:t>万元，与上年预算相比减少</w:t>
      </w:r>
      <w:r>
        <w:rPr>
          <w:rFonts w:ascii="仿宋" w:eastAsia="仿宋" w:hAnsi="仿宋" w:cs="仿宋"/>
          <w:color w:val="000000"/>
          <w:sz w:val="30"/>
        </w:rPr>
        <w:t>0.53</w:t>
      </w:r>
      <w:r>
        <w:rPr>
          <w:rFonts w:ascii="仿宋" w:eastAsia="仿宋" w:hAnsi="仿宋" w:cs="仿宋"/>
          <w:color w:val="000000"/>
          <w:sz w:val="30"/>
        </w:rPr>
        <w:t>万元，主要原因是医疗保险单位负担预算比例较上年降低，其中：</w:t>
      </w: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”23.65</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行政单位医疗（项）</w:t>
      </w:r>
      <w:r>
        <w:rPr>
          <w:rFonts w:ascii="仿宋" w:eastAsia="仿宋" w:hAnsi="仿宋" w:cs="仿宋"/>
          <w:color w:val="000000"/>
          <w:sz w:val="30"/>
        </w:rPr>
        <w:t>”13.39</w:t>
      </w:r>
      <w:r>
        <w:rPr>
          <w:rFonts w:ascii="仿宋" w:eastAsia="仿宋" w:hAnsi="仿宋" w:cs="仿宋"/>
          <w:color w:val="000000"/>
          <w:sz w:val="30"/>
        </w:rPr>
        <w:t>万元，主要用于行政单位医疗保险缴费；</w:t>
      </w:r>
      <w:r>
        <w:rPr>
          <w:rFonts w:ascii="仿宋" w:eastAsia="仿宋" w:hAnsi="仿宋" w:cs="仿宋"/>
          <w:color w:val="000000"/>
          <w:sz w:val="30"/>
        </w:rPr>
        <w:t>“</w:t>
      </w:r>
      <w:r>
        <w:rPr>
          <w:rFonts w:ascii="仿宋" w:eastAsia="仿宋" w:hAnsi="仿宋" w:cs="仿宋"/>
          <w:color w:val="000000"/>
          <w:sz w:val="30"/>
        </w:rPr>
        <w:t>事业单位医疗（项）</w:t>
      </w:r>
      <w:r>
        <w:rPr>
          <w:rFonts w:ascii="仿宋" w:eastAsia="仿宋" w:hAnsi="仿宋" w:cs="仿宋"/>
          <w:color w:val="000000"/>
          <w:sz w:val="30"/>
        </w:rPr>
        <w:t>”7.00</w:t>
      </w:r>
      <w:r>
        <w:rPr>
          <w:rFonts w:ascii="仿宋" w:eastAsia="仿宋" w:hAnsi="仿宋" w:cs="仿宋"/>
          <w:color w:val="000000"/>
          <w:sz w:val="30"/>
        </w:rPr>
        <w:t>万元，主要用于事业单位医疗保险缴费；</w:t>
      </w:r>
      <w:r>
        <w:rPr>
          <w:rFonts w:ascii="仿宋" w:eastAsia="仿宋" w:hAnsi="仿宋" w:cs="仿宋"/>
          <w:color w:val="000000"/>
          <w:sz w:val="30"/>
        </w:rPr>
        <w:t>“</w:t>
      </w:r>
      <w:r>
        <w:rPr>
          <w:rFonts w:ascii="仿宋" w:eastAsia="仿宋" w:hAnsi="仿宋" w:cs="仿宋"/>
          <w:color w:val="000000"/>
          <w:sz w:val="30"/>
        </w:rPr>
        <w:t>公务员医疗补助（</w:t>
      </w:r>
      <w:r>
        <w:rPr>
          <w:rFonts w:ascii="仿宋" w:eastAsia="仿宋" w:hAnsi="仿宋" w:cs="仿宋"/>
          <w:color w:val="000000"/>
          <w:sz w:val="30"/>
        </w:rPr>
        <w:t>项）</w:t>
      </w:r>
      <w:r>
        <w:rPr>
          <w:rFonts w:ascii="仿宋" w:eastAsia="仿宋" w:hAnsi="仿宋" w:cs="仿宋"/>
          <w:color w:val="000000"/>
          <w:sz w:val="30"/>
        </w:rPr>
        <w:t>”2.68</w:t>
      </w:r>
      <w:r>
        <w:rPr>
          <w:rFonts w:ascii="仿宋" w:eastAsia="仿宋" w:hAnsi="仿宋" w:cs="仿宋"/>
          <w:color w:val="000000"/>
          <w:sz w:val="30"/>
        </w:rPr>
        <w:t>万元，主要用于公务员医疗补助缴费；</w:t>
      </w:r>
      <w:r>
        <w:rPr>
          <w:rFonts w:ascii="仿宋" w:eastAsia="仿宋" w:hAnsi="仿宋" w:cs="仿宋"/>
          <w:color w:val="000000"/>
          <w:sz w:val="30"/>
        </w:rPr>
        <w:t>“</w:t>
      </w:r>
      <w:r>
        <w:rPr>
          <w:rFonts w:ascii="仿宋" w:eastAsia="仿宋" w:hAnsi="仿宋" w:cs="仿宋"/>
          <w:color w:val="000000"/>
          <w:sz w:val="30"/>
        </w:rPr>
        <w:t>其他行政事业单位医疗支出（项）</w:t>
      </w:r>
      <w:r>
        <w:rPr>
          <w:rFonts w:ascii="仿宋" w:eastAsia="仿宋" w:hAnsi="仿宋" w:cs="仿宋"/>
          <w:color w:val="000000"/>
          <w:sz w:val="30"/>
        </w:rPr>
        <w:t>”0.57</w:t>
      </w:r>
      <w:r>
        <w:rPr>
          <w:rFonts w:ascii="仿宋" w:eastAsia="仿宋" w:hAnsi="仿宋" w:cs="仿宋"/>
          <w:color w:val="000000"/>
          <w:sz w:val="30"/>
        </w:rPr>
        <w:t>万元，主要用于事业单位工作人员补充医疗保险缴费。</w:t>
      </w:r>
    </w:p>
    <w:p w:rsidR="00242F6F" w:rsidRDefault="00B467DB">
      <w:pPr>
        <w:spacing w:line="560" w:lineRule="exact"/>
        <w:ind w:firstLine="600"/>
      </w:pPr>
      <w:r>
        <w:rPr>
          <w:rFonts w:ascii="仿宋" w:eastAsia="仿宋" w:hAnsi="仿宋" w:cs="仿宋"/>
          <w:color w:val="000000"/>
          <w:sz w:val="30"/>
        </w:rPr>
        <w:t>4</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城乡社区支出（类）</w:t>
      </w:r>
      <w:r>
        <w:rPr>
          <w:rFonts w:ascii="仿宋" w:eastAsia="仿宋" w:hAnsi="仿宋" w:cs="仿宋"/>
          <w:color w:val="000000"/>
          <w:sz w:val="30"/>
        </w:rPr>
        <w:t>”47,650.00</w:t>
      </w:r>
      <w:r>
        <w:rPr>
          <w:rFonts w:ascii="仿宋" w:eastAsia="仿宋" w:hAnsi="仿宋" w:cs="仿宋"/>
          <w:color w:val="000000"/>
          <w:sz w:val="30"/>
        </w:rPr>
        <w:t>万元，与上年预算相比减少</w:t>
      </w:r>
      <w:r>
        <w:rPr>
          <w:rFonts w:ascii="仿宋" w:eastAsia="仿宋" w:hAnsi="仿宋" w:cs="仿宋"/>
          <w:color w:val="000000"/>
          <w:sz w:val="30"/>
        </w:rPr>
        <w:t>2,350.00</w:t>
      </w:r>
      <w:r>
        <w:rPr>
          <w:rFonts w:ascii="仿宋" w:eastAsia="仿宋" w:hAnsi="仿宋" w:cs="仿宋"/>
          <w:color w:val="000000"/>
          <w:sz w:val="30"/>
        </w:rPr>
        <w:t>万元，主要原因是</w:t>
      </w:r>
      <w:r>
        <w:rPr>
          <w:rFonts w:ascii="仿宋" w:eastAsia="仿宋" w:hAnsi="仿宋" w:cs="仿宋"/>
          <w:color w:val="000000"/>
          <w:sz w:val="30"/>
        </w:rPr>
        <w:t>2025</w:t>
      </w:r>
      <w:r>
        <w:rPr>
          <w:rFonts w:ascii="仿宋" w:eastAsia="仿宋" w:hAnsi="仿宋" w:cs="仿宋"/>
          <w:color w:val="000000"/>
          <w:sz w:val="30"/>
        </w:rPr>
        <w:t>年为直接监管企业</w:t>
      </w:r>
      <w:r>
        <w:rPr>
          <w:rFonts w:ascii="仿宋" w:eastAsia="仿宋" w:hAnsi="仿宋" w:cs="仿宋"/>
          <w:color w:val="000000"/>
          <w:sz w:val="30"/>
        </w:rPr>
        <w:lastRenderedPageBreak/>
        <w:t>增加注册资本金预算金额减少，其中：</w:t>
      </w:r>
      <w:r>
        <w:rPr>
          <w:rFonts w:ascii="仿宋" w:eastAsia="仿宋" w:hAnsi="仿宋" w:cs="仿宋"/>
          <w:color w:val="000000"/>
          <w:sz w:val="30"/>
        </w:rPr>
        <w:t>“</w:t>
      </w:r>
      <w:r>
        <w:rPr>
          <w:rFonts w:ascii="仿宋" w:eastAsia="仿宋" w:hAnsi="仿宋" w:cs="仿宋"/>
          <w:color w:val="000000"/>
          <w:sz w:val="30"/>
        </w:rPr>
        <w:t>其他城乡社区支出（款）</w:t>
      </w:r>
      <w:r>
        <w:rPr>
          <w:rFonts w:ascii="仿宋" w:eastAsia="仿宋" w:hAnsi="仿宋" w:cs="仿宋"/>
          <w:color w:val="000000"/>
          <w:sz w:val="30"/>
        </w:rPr>
        <w:t>”47,650.00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其他城乡社区支出（项）</w:t>
      </w:r>
      <w:r>
        <w:rPr>
          <w:rFonts w:ascii="仿宋" w:eastAsia="仿宋" w:hAnsi="仿宋" w:cs="仿宋"/>
          <w:color w:val="000000"/>
          <w:sz w:val="30"/>
        </w:rPr>
        <w:t>”47,650.00</w:t>
      </w:r>
      <w:r>
        <w:rPr>
          <w:rFonts w:ascii="仿宋" w:eastAsia="仿宋" w:hAnsi="仿宋" w:cs="仿宋"/>
          <w:color w:val="000000"/>
          <w:sz w:val="30"/>
        </w:rPr>
        <w:t>万元，主要用于</w:t>
      </w:r>
      <w:r>
        <w:rPr>
          <w:rFonts w:ascii="仿宋" w:eastAsia="仿宋" w:hAnsi="仿宋" w:cs="仿宋"/>
          <w:color w:val="000000"/>
          <w:sz w:val="30"/>
        </w:rPr>
        <w:t>2025</w:t>
      </w:r>
      <w:r>
        <w:rPr>
          <w:rFonts w:ascii="仿宋" w:eastAsia="仿宋" w:hAnsi="仿宋" w:cs="仿宋"/>
          <w:color w:val="000000"/>
          <w:sz w:val="30"/>
        </w:rPr>
        <w:t>年为直接监管企业增加注册资本金。</w:t>
      </w:r>
    </w:p>
    <w:p w:rsidR="00242F6F" w:rsidRDefault="00B467DB">
      <w:pPr>
        <w:spacing w:line="560" w:lineRule="exact"/>
        <w:ind w:firstLine="600"/>
      </w:pPr>
      <w:r>
        <w:rPr>
          <w:rFonts w:ascii="仿宋" w:eastAsia="仿宋" w:hAnsi="仿宋" w:cs="仿宋"/>
          <w:color w:val="000000"/>
          <w:sz w:val="30"/>
        </w:rPr>
        <w:t>5</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资源勘探工业信息等支出（类）</w:t>
      </w:r>
      <w:r>
        <w:rPr>
          <w:rFonts w:ascii="仿宋" w:eastAsia="仿宋" w:hAnsi="仿宋" w:cs="仿宋"/>
          <w:color w:val="000000"/>
          <w:sz w:val="30"/>
        </w:rPr>
        <w:t>”4,214.76</w:t>
      </w:r>
      <w:r>
        <w:rPr>
          <w:rFonts w:ascii="仿宋" w:eastAsia="仿宋" w:hAnsi="仿宋" w:cs="仿宋"/>
          <w:color w:val="000000"/>
          <w:sz w:val="30"/>
        </w:rPr>
        <w:t>万元，</w:t>
      </w:r>
      <w:r>
        <w:rPr>
          <w:rFonts w:ascii="仿宋" w:eastAsia="仿宋" w:hAnsi="仿宋" w:cs="仿宋"/>
          <w:color w:val="000000"/>
          <w:sz w:val="30"/>
        </w:rPr>
        <w:t>与上年预算相比增加</w:t>
      </w:r>
      <w:r>
        <w:rPr>
          <w:rFonts w:ascii="仿宋" w:eastAsia="仿宋" w:hAnsi="仿宋" w:cs="仿宋"/>
          <w:color w:val="000000"/>
          <w:sz w:val="30"/>
        </w:rPr>
        <w:t>3,791.32</w:t>
      </w:r>
      <w:r>
        <w:rPr>
          <w:rFonts w:ascii="仿宋" w:eastAsia="仿宋" w:hAnsi="仿宋" w:cs="仿宋"/>
          <w:color w:val="000000"/>
          <w:sz w:val="30"/>
        </w:rPr>
        <w:t>万元，主要原因是本年项目支出增加，其中：</w:t>
      </w:r>
      <w:r>
        <w:rPr>
          <w:rFonts w:ascii="仿宋" w:eastAsia="仿宋" w:hAnsi="仿宋" w:cs="仿宋"/>
          <w:color w:val="000000"/>
          <w:sz w:val="30"/>
        </w:rPr>
        <w:t>“</w:t>
      </w:r>
      <w:r>
        <w:rPr>
          <w:rFonts w:ascii="仿宋" w:eastAsia="仿宋" w:hAnsi="仿宋" w:cs="仿宋"/>
          <w:color w:val="000000"/>
          <w:sz w:val="30"/>
        </w:rPr>
        <w:t>国有资产监管（款）</w:t>
      </w:r>
      <w:r>
        <w:rPr>
          <w:rFonts w:ascii="仿宋" w:eastAsia="仿宋" w:hAnsi="仿宋" w:cs="仿宋"/>
          <w:color w:val="000000"/>
          <w:sz w:val="30"/>
        </w:rPr>
        <w:t>”4,214.76</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行政运行（国有资产监管）（项）</w:t>
      </w:r>
      <w:r>
        <w:rPr>
          <w:rFonts w:ascii="仿宋" w:eastAsia="仿宋" w:hAnsi="仿宋" w:cs="仿宋"/>
          <w:color w:val="000000"/>
          <w:sz w:val="30"/>
        </w:rPr>
        <w:t>”259.47</w:t>
      </w:r>
      <w:r>
        <w:rPr>
          <w:rFonts w:ascii="仿宋" w:eastAsia="仿宋" w:hAnsi="仿宋" w:cs="仿宋"/>
          <w:color w:val="000000"/>
          <w:sz w:val="30"/>
        </w:rPr>
        <w:t>万元，主要用于人员工资、行政单位日常运行等各项支出；</w:t>
      </w:r>
      <w:r>
        <w:rPr>
          <w:rFonts w:ascii="仿宋" w:eastAsia="仿宋" w:hAnsi="仿宋" w:cs="仿宋"/>
          <w:color w:val="000000"/>
          <w:sz w:val="30"/>
        </w:rPr>
        <w:t>“</w:t>
      </w:r>
      <w:r>
        <w:rPr>
          <w:rFonts w:ascii="仿宋" w:eastAsia="仿宋" w:hAnsi="仿宋" w:cs="仿宋"/>
          <w:color w:val="000000"/>
          <w:sz w:val="30"/>
        </w:rPr>
        <w:t>其他国有资产监管支出（项）</w:t>
      </w:r>
      <w:r>
        <w:rPr>
          <w:rFonts w:ascii="仿宋" w:eastAsia="仿宋" w:hAnsi="仿宋" w:cs="仿宋"/>
          <w:color w:val="000000"/>
          <w:sz w:val="30"/>
        </w:rPr>
        <w:t>”3,955.28</w:t>
      </w:r>
      <w:r>
        <w:rPr>
          <w:rFonts w:ascii="仿宋" w:eastAsia="仿宋" w:hAnsi="仿宋" w:cs="仿宋"/>
          <w:color w:val="000000"/>
          <w:sz w:val="30"/>
        </w:rPr>
        <w:t>万元，主要用于事业单位人员工资及公用经费、项目支出等。</w:t>
      </w:r>
    </w:p>
    <w:p w:rsidR="00242F6F" w:rsidRDefault="00B467DB">
      <w:pPr>
        <w:spacing w:line="560" w:lineRule="exact"/>
        <w:ind w:firstLine="600"/>
      </w:pPr>
      <w:r>
        <w:rPr>
          <w:rFonts w:ascii="SimHei" w:eastAsia="SimHei" w:hAnsi="SimHei" w:cs="SimHei"/>
          <w:b/>
          <w:color w:val="000000"/>
          <w:sz w:val="30"/>
        </w:rPr>
        <w:t>六、关于一般公共预算基本支出情况表的说明</w:t>
      </w:r>
    </w:p>
    <w:p w:rsidR="00242F6F" w:rsidRDefault="00B467DB">
      <w:pPr>
        <w:spacing w:line="560" w:lineRule="exact"/>
        <w:ind w:firstLine="600"/>
      </w:pPr>
      <w:r>
        <w:rPr>
          <w:rFonts w:ascii="仿宋" w:eastAsia="仿宋" w:hAnsi="仿宋" w:cs="仿宋"/>
          <w:color w:val="000000"/>
          <w:sz w:val="30"/>
        </w:rPr>
        <w:t>天津市西青区人民政府国有资产监督管理委员会部门</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475.39</w:t>
      </w:r>
      <w:r>
        <w:rPr>
          <w:rFonts w:ascii="仿宋" w:eastAsia="仿宋" w:hAnsi="仿宋" w:cs="仿宋"/>
          <w:color w:val="000000"/>
          <w:sz w:val="30"/>
        </w:rPr>
        <w:t>万元，与上年预算相比减少</w:t>
      </w:r>
      <w:r>
        <w:rPr>
          <w:rFonts w:ascii="仿宋" w:eastAsia="仿宋" w:hAnsi="仿宋" w:cs="仿宋"/>
          <w:color w:val="000000"/>
          <w:sz w:val="30"/>
        </w:rPr>
        <w:t>3.28</w:t>
      </w:r>
      <w:r>
        <w:rPr>
          <w:rFonts w:ascii="仿宋" w:eastAsia="仿宋" w:hAnsi="仿宋" w:cs="仿宋"/>
          <w:color w:val="000000"/>
          <w:sz w:val="30"/>
        </w:rPr>
        <w:t>万元，主要原因是人员经费</w:t>
      </w:r>
      <w:r>
        <w:rPr>
          <w:rFonts w:ascii="仿宋" w:eastAsia="仿宋" w:hAnsi="仿宋" w:cs="仿宋"/>
          <w:color w:val="000000"/>
          <w:sz w:val="30"/>
        </w:rPr>
        <w:t>减少，其中：人员经费</w:t>
      </w:r>
      <w:r>
        <w:rPr>
          <w:rFonts w:ascii="仿宋" w:eastAsia="仿宋" w:hAnsi="仿宋" w:cs="仿宋"/>
          <w:color w:val="000000"/>
          <w:sz w:val="30"/>
        </w:rPr>
        <w:t xml:space="preserve"> 413.18</w:t>
      </w:r>
      <w:r>
        <w:rPr>
          <w:rFonts w:ascii="仿宋" w:eastAsia="仿宋" w:hAnsi="仿宋" w:cs="仿宋"/>
          <w:color w:val="000000"/>
          <w:sz w:val="30"/>
        </w:rPr>
        <w:t>万元，主要包括：基本工资、津贴补贴、奖金、绩效工资、机关事业单位基本养老保险缴费、职业年金缴费、职工基本医疗保险缴费、公务员医疗补助缴费、其他社会保障缴费、住房公积金、医疗费、退休费、其他对个人和家庭的补助等；</w:t>
      </w:r>
    </w:p>
    <w:p w:rsidR="00242F6F" w:rsidRDefault="00B467DB">
      <w:pPr>
        <w:spacing w:line="560" w:lineRule="exact"/>
        <w:ind w:firstLine="600"/>
      </w:pPr>
      <w:r>
        <w:rPr>
          <w:rFonts w:ascii="仿宋" w:eastAsia="仿宋" w:hAnsi="仿宋" w:cs="仿宋"/>
          <w:color w:val="000000"/>
          <w:sz w:val="30"/>
        </w:rPr>
        <w:t>公用经费</w:t>
      </w:r>
      <w:r>
        <w:rPr>
          <w:rFonts w:ascii="仿宋" w:eastAsia="仿宋" w:hAnsi="仿宋" w:cs="仿宋"/>
          <w:color w:val="000000"/>
          <w:sz w:val="30"/>
        </w:rPr>
        <w:t>62.21</w:t>
      </w:r>
      <w:r>
        <w:rPr>
          <w:rFonts w:ascii="仿宋" w:eastAsia="仿宋" w:hAnsi="仿宋" w:cs="仿宋"/>
          <w:color w:val="000000"/>
          <w:sz w:val="30"/>
        </w:rPr>
        <w:t>万元，主要包括：办公费、水费、电费、邮电费、取暖费、物业管理费、差旅费、维修（护）费、培训费、委托业务费、工会经费、福利费、其他交通费用、其他商品和服务支出、办公设备购置等。</w:t>
      </w:r>
    </w:p>
    <w:p w:rsidR="00242F6F" w:rsidRDefault="00B467DB">
      <w:pPr>
        <w:spacing w:line="560" w:lineRule="exact"/>
        <w:ind w:firstLine="600"/>
      </w:pPr>
      <w:r>
        <w:rPr>
          <w:rFonts w:ascii="SimHei" w:eastAsia="SimHei" w:hAnsi="SimHei" w:cs="SimHei"/>
          <w:b/>
          <w:color w:val="000000"/>
          <w:sz w:val="30"/>
        </w:rPr>
        <w:t>七、关于一般公共预算</w:t>
      </w:r>
      <w:r>
        <w:rPr>
          <w:rFonts w:ascii="SimHei" w:eastAsia="SimHei" w:hAnsi="SimHei" w:cs="SimHei"/>
          <w:b/>
          <w:color w:val="000000"/>
          <w:sz w:val="30"/>
        </w:rPr>
        <w:t>“</w:t>
      </w:r>
      <w:r>
        <w:rPr>
          <w:rFonts w:ascii="SimHei" w:eastAsia="SimHei" w:hAnsi="SimHei" w:cs="SimHei"/>
          <w:b/>
          <w:color w:val="000000"/>
          <w:sz w:val="30"/>
        </w:rPr>
        <w:t>三公</w:t>
      </w:r>
      <w:r>
        <w:rPr>
          <w:rFonts w:ascii="SimHei" w:eastAsia="SimHei" w:hAnsi="SimHei" w:cs="SimHei"/>
          <w:b/>
          <w:color w:val="000000"/>
          <w:sz w:val="30"/>
        </w:rPr>
        <w:t>”</w:t>
      </w:r>
      <w:r>
        <w:rPr>
          <w:rFonts w:ascii="SimHei" w:eastAsia="SimHei" w:hAnsi="SimHei" w:cs="SimHei"/>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lastRenderedPageBreak/>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万元，主要原因是本部门一般公共预算未安排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rsidR="00242F6F" w:rsidRDefault="00B467DB">
      <w:pPr>
        <w:spacing w:line="560" w:lineRule="exact"/>
        <w:ind w:firstLine="600"/>
      </w:pPr>
      <w:r>
        <w:rPr>
          <w:rFonts w:ascii="仿宋" w:eastAsia="仿宋" w:hAnsi="仿宋" w:cs="仿宋"/>
          <w:color w:val="000000"/>
          <w:sz w:val="30"/>
        </w:rPr>
        <w:t>具体情况：</w:t>
      </w:r>
    </w:p>
    <w:p w:rsidR="00242F6F" w:rsidRDefault="00B467DB">
      <w:pPr>
        <w:spacing w:line="560" w:lineRule="exact"/>
        <w:ind w:firstLine="600"/>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万元，主要原因是本部门一般公共预算未安排因公出国（境）费。</w:t>
      </w:r>
    </w:p>
    <w:p w:rsidR="00242F6F" w:rsidRDefault="00B467DB">
      <w:pPr>
        <w:spacing w:line="560" w:lineRule="exact"/>
        <w:ind w:firstLine="600"/>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0</w:t>
      </w:r>
      <w:r>
        <w:rPr>
          <w:rFonts w:ascii="仿宋" w:eastAsia="仿宋" w:hAnsi="仿宋" w:cs="仿宋"/>
          <w:color w:val="000000"/>
          <w:sz w:val="30"/>
        </w:rPr>
        <w:t>万元，</w:t>
      </w:r>
    </w:p>
    <w:p w:rsidR="00242F6F" w:rsidRDefault="00B467DB">
      <w:pPr>
        <w:spacing w:line="560" w:lineRule="exact"/>
        <w:ind w:firstLine="600"/>
      </w:pPr>
      <w:r>
        <w:rPr>
          <w:rFonts w:ascii="仿宋" w:eastAsia="仿宋" w:hAnsi="仿宋" w:cs="仿宋"/>
          <w:color w:val="000000"/>
          <w:sz w:val="30"/>
        </w:rPr>
        <w:t>其中公务用车运行费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万元，主要原因是本部门一般公共预算未安排公务用车运行费；公务用车购置费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万元，主要原因是本部门一般公共预算未安排公务用车购置</w:t>
      </w:r>
      <w:r>
        <w:rPr>
          <w:rFonts w:ascii="仿宋" w:eastAsia="仿宋" w:hAnsi="仿宋" w:cs="仿宋"/>
          <w:color w:val="000000"/>
          <w:sz w:val="30"/>
        </w:rPr>
        <w:t>费。</w:t>
      </w:r>
    </w:p>
    <w:p w:rsidR="00242F6F" w:rsidRDefault="00B467DB">
      <w:pPr>
        <w:spacing w:line="560" w:lineRule="exact"/>
        <w:ind w:firstLine="600"/>
      </w:pPr>
      <w:r>
        <w:rPr>
          <w:rFonts w:ascii="仿宋" w:eastAsia="仿宋" w:hAnsi="仿宋" w:cs="仿宋"/>
          <w:color w:val="000000"/>
          <w:sz w:val="30"/>
        </w:rPr>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万元，主要原因是本部门一般公共预算未安排公务接待费。</w:t>
      </w:r>
    </w:p>
    <w:p w:rsidR="00242F6F" w:rsidRDefault="00B467DB">
      <w:pPr>
        <w:spacing w:line="560" w:lineRule="exact"/>
        <w:ind w:firstLine="600"/>
      </w:pPr>
      <w:r>
        <w:rPr>
          <w:rFonts w:ascii="SimHei" w:eastAsia="SimHei" w:hAnsi="SimHei" w:cs="SimHei"/>
          <w:b/>
          <w:color w:val="000000"/>
          <w:sz w:val="30"/>
        </w:rPr>
        <w:t>八、关于政府性基金预算支出情况表的说明</w:t>
      </w:r>
    </w:p>
    <w:p w:rsidR="00242F6F" w:rsidRDefault="00B467DB">
      <w:pPr>
        <w:spacing w:line="560" w:lineRule="exact"/>
        <w:ind w:firstLine="600"/>
      </w:pPr>
      <w:r>
        <w:rPr>
          <w:rFonts w:ascii="楷体" w:eastAsia="楷体" w:hAnsi="楷体" w:cs="楷体"/>
          <w:b/>
          <w:color w:val="000000"/>
          <w:sz w:val="30"/>
        </w:rPr>
        <w:t>（一）总体情况</w:t>
      </w:r>
    </w:p>
    <w:p w:rsidR="00242F6F" w:rsidRDefault="00B467DB">
      <w:pPr>
        <w:spacing w:line="560" w:lineRule="exact"/>
        <w:ind w:firstLine="600"/>
      </w:pPr>
      <w:r>
        <w:rPr>
          <w:rFonts w:ascii="仿宋" w:eastAsia="仿宋" w:hAnsi="仿宋" w:cs="仿宋"/>
          <w:color w:val="000000"/>
          <w:sz w:val="30"/>
        </w:rPr>
        <w:t>天津市西青区人民政府国有资产监督管理委员会部门</w:t>
      </w:r>
      <w:r>
        <w:rPr>
          <w:rFonts w:ascii="仿宋" w:eastAsia="仿宋" w:hAnsi="仿宋" w:cs="仿宋"/>
          <w:color w:val="000000"/>
          <w:sz w:val="30"/>
        </w:rPr>
        <w:t>2025</w:t>
      </w:r>
      <w:r>
        <w:rPr>
          <w:rFonts w:ascii="仿宋" w:eastAsia="仿宋" w:hAnsi="仿宋" w:cs="仿宋"/>
          <w:color w:val="000000"/>
          <w:sz w:val="30"/>
        </w:rPr>
        <w:t>年政府性基金预算支出</w:t>
      </w:r>
      <w:r>
        <w:rPr>
          <w:rFonts w:ascii="仿宋" w:eastAsia="仿宋" w:hAnsi="仿宋" w:cs="仿宋"/>
          <w:color w:val="000000"/>
          <w:sz w:val="30"/>
        </w:rPr>
        <w:t>13,660.55</w:t>
      </w:r>
      <w:r>
        <w:rPr>
          <w:rFonts w:ascii="仿宋" w:eastAsia="仿宋" w:hAnsi="仿宋" w:cs="仿宋"/>
          <w:color w:val="000000"/>
          <w:sz w:val="30"/>
        </w:rPr>
        <w:t>，与上年预算相比增加</w:t>
      </w:r>
      <w:r>
        <w:rPr>
          <w:rFonts w:ascii="仿宋" w:eastAsia="仿宋" w:hAnsi="仿宋" w:cs="仿宋"/>
          <w:color w:val="000000"/>
          <w:sz w:val="30"/>
        </w:rPr>
        <w:t>13,660.55</w:t>
      </w:r>
      <w:r>
        <w:rPr>
          <w:rFonts w:ascii="仿宋" w:eastAsia="仿宋" w:hAnsi="仿宋" w:cs="仿宋"/>
          <w:color w:val="000000"/>
          <w:sz w:val="30"/>
        </w:rPr>
        <w:t>万元，主要原因是本年存在上年结转结余项目。</w:t>
      </w:r>
    </w:p>
    <w:p w:rsidR="00242F6F" w:rsidRDefault="00B467DB">
      <w:pPr>
        <w:spacing w:line="560" w:lineRule="exact"/>
        <w:ind w:firstLine="600"/>
      </w:pPr>
      <w:r>
        <w:rPr>
          <w:rFonts w:ascii="楷体" w:eastAsia="楷体" w:hAnsi="楷体" w:cs="楷体"/>
          <w:b/>
          <w:color w:val="000000"/>
          <w:sz w:val="30"/>
        </w:rPr>
        <w:t>（二）具体情况</w:t>
      </w:r>
    </w:p>
    <w:p w:rsidR="00242F6F" w:rsidRDefault="00B467DB">
      <w:pPr>
        <w:spacing w:line="560" w:lineRule="exact"/>
        <w:ind w:firstLine="600"/>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其他支出（类）</w:t>
      </w:r>
      <w:r>
        <w:rPr>
          <w:rFonts w:ascii="仿宋" w:eastAsia="仿宋" w:hAnsi="仿宋" w:cs="仿宋"/>
          <w:color w:val="000000"/>
          <w:sz w:val="30"/>
        </w:rPr>
        <w:t>”13,660.55</w:t>
      </w:r>
      <w:r>
        <w:rPr>
          <w:rFonts w:ascii="仿宋" w:eastAsia="仿宋" w:hAnsi="仿宋" w:cs="仿宋"/>
          <w:color w:val="000000"/>
          <w:sz w:val="30"/>
        </w:rPr>
        <w:t>万元），与上年预算相比增加</w:t>
      </w:r>
      <w:r>
        <w:rPr>
          <w:rFonts w:ascii="仿宋" w:eastAsia="仿宋" w:hAnsi="仿宋" w:cs="仿宋"/>
          <w:color w:val="000000"/>
          <w:sz w:val="30"/>
        </w:rPr>
        <w:t>13,660.55</w:t>
      </w:r>
      <w:r>
        <w:rPr>
          <w:rFonts w:ascii="仿宋" w:eastAsia="仿宋" w:hAnsi="仿宋" w:cs="仿宋"/>
          <w:color w:val="000000"/>
          <w:sz w:val="30"/>
        </w:rPr>
        <w:t>万元，主要原因是本年存在上年结转结余项目。，其中：</w:t>
      </w:r>
      <w:r>
        <w:rPr>
          <w:rFonts w:ascii="仿宋" w:eastAsia="仿宋" w:hAnsi="仿宋" w:cs="仿宋"/>
          <w:color w:val="000000"/>
          <w:sz w:val="30"/>
        </w:rPr>
        <w:t>“</w:t>
      </w:r>
      <w:r>
        <w:rPr>
          <w:rFonts w:ascii="仿宋" w:eastAsia="仿宋" w:hAnsi="仿宋" w:cs="仿宋"/>
          <w:color w:val="000000"/>
          <w:sz w:val="30"/>
        </w:rPr>
        <w:t>其他政府性基金及对应专项债务收入安排的支出</w:t>
      </w:r>
      <w:r>
        <w:rPr>
          <w:rFonts w:ascii="仿宋" w:eastAsia="仿宋" w:hAnsi="仿宋" w:cs="仿宋"/>
          <w:color w:val="000000"/>
          <w:sz w:val="30"/>
        </w:rPr>
        <w:lastRenderedPageBreak/>
        <w:t>（款）</w:t>
      </w:r>
      <w:r>
        <w:rPr>
          <w:rFonts w:ascii="仿宋" w:eastAsia="仿宋" w:hAnsi="仿宋" w:cs="仿宋"/>
          <w:color w:val="000000"/>
          <w:sz w:val="30"/>
        </w:rPr>
        <w:t>”13,660.55</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其他地方自行试点项目收益专项债券收入安排的支出（项）</w:t>
      </w:r>
      <w:r>
        <w:rPr>
          <w:rFonts w:ascii="仿宋" w:eastAsia="仿宋" w:hAnsi="仿宋" w:cs="仿宋"/>
          <w:color w:val="000000"/>
          <w:sz w:val="30"/>
        </w:rPr>
        <w:t>”13,660.55</w:t>
      </w:r>
      <w:r>
        <w:rPr>
          <w:rFonts w:ascii="仿宋" w:eastAsia="仿宋" w:hAnsi="仿宋" w:cs="仿宋"/>
          <w:color w:val="000000"/>
          <w:sz w:val="30"/>
        </w:rPr>
        <w:t>万元，主要用于区管国有企业天津市杨柳青历史文化名镇保护利用项目、西青开发区基础设施配套项目。</w:t>
      </w:r>
    </w:p>
    <w:p w:rsidR="00242F6F" w:rsidRDefault="00B467DB">
      <w:pPr>
        <w:spacing w:line="560" w:lineRule="exact"/>
        <w:ind w:firstLine="600"/>
      </w:pPr>
      <w:r>
        <w:rPr>
          <w:rFonts w:ascii="SimHei" w:eastAsia="SimHei" w:hAnsi="SimHei" w:cs="SimHei"/>
          <w:b/>
          <w:color w:val="000000"/>
          <w:sz w:val="30"/>
        </w:rPr>
        <w:t>九、关于国有资本经营预算支出情况表的说明</w:t>
      </w:r>
    </w:p>
    <w:p w:rsidR="00242F6F" w:rsidRDefault="00B467DB">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年天津市西青区人民政府国有资产监督管理委员会部门预算中没有使用国有资本经营预算安排的支出。</w:t>
      </w:r>
    </w:p>
    <w:p w:rsidR="00242F6F" w:rsidRDefault="00B467DB">
      <w:pPr>
        <w:spacing w:line="560" w:lineRule="exact"/>
        <w:ind w:firstLine="600"/>
      </w:pPr>
      <w:r>
        <w:rPr>
          <w:rFonts w:ascii="SimHei" w:eastAsia="SimHei" w:hAnsi="SimHei" w:cs="SimHei"/>
          <w:b/>
          <w:color w:val="000000"/>
          <w:sz w:val="30"/>
        </w:rPr>
        <w:t>十、其他重要事项的情况说明</w:t>
      </w:r>
    </w:p>
    <w:p w:rsidR="00242F6F" w:rsidRDefault="00B467DB">
      <w:pPr>
        <w:spacing w:line="560" w:lineRule="exact"/>
        <w:ind w:firstLine="600"/>
      </w:pPr>
      <w:r>
        <w:rPr>
          <w:rFonts w:ascii="楷体" w:eastAsia="楷体" w:hAnsi="楷体" w:cs="楷体"/>
          <w:b/>
          <w:color w:val="000000"/>
          <w:sz w:val="30"/>
        </w:rPr>
        <w:t>（一）机关运行经费。</w:t>
      </w:r>
    </w:p>
    <w:p w:rsidR="00242F6F" w:rsidRDefault="00B467DB">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年天津市西青区人民政府国有资产监督管理委员会</w:t>
      </w:r>
      <w:r>
        <w:rPr>
          <w:rFonts w:ascii="仿宋" w:eastAsia="仿宋" w:hAnsi="仿宋" w:cs="仿宋"/>
          <w:color w:val="000000"/>
          <w:sz w:val="30"/>
        </w:rPr>
        <w:t>1</w:t>
      </w:r>
      <w:r>
        <w:rPr>
          <w:rFonts w:ascii="仿宋" w:eastAsia="仿宋" w:hAnsi="仿宋" w:cs="仿宋"/>
          <w:color w:val="000000"/>
          <w:sz w:val="30"/>
        </w:rPr>
        <w:t>家行政单位</w:t>
      </w:r>
      <w:r>
        <w:rPr>
          <w:rFonts w:ascii="仿宋" w:eastAsia="仿宋" w:hAnsi="仿宋" w:cs="仿宋"/>
          <w:color w:val="000000"/>
          <w:sz w:val="30"/>
        </w:rPr>
        <w:t>以及</w:t>
      </w:r>
      <w:r>
        <w:rPr>
          <w:rFonts w:ascii="仿宋" w:eastAsia="仿宋" w:hAnsi="仿宋" w:cs="仿宋"/>
          <w:color w:val="000000"/>
          <w:sz w:val="30"/>
        </w:rPr>
        <w:t>0</w:t>
      </w:r>
      <w:r>
        <w:rPr>
          <w:rFonts w:ascii="仿宋" w:eastAsia="仿宋" w:hAnsi="仿宋" w:cs="仿宋"/>
          <w:color w:val="000000"/>
          <w:sz w:val="30"/>
        </w:rPr>
        <w:t>家</w:t>
      </w:r>
      <w:proofErr w:type="gramStart"/>
      <w:r>
        <w:rPr>
          <w:rFonts w:ascii="仿宋" w:eastAsia="仿宋" w:hAnsi="仿宋" w:cs="仿宋"/>
          <w:color w:val="000000"/>
          <w:sz w:val="30"/>
        </w:rPr>
        <w:t>参公管理</w:t>
      </w:r>
      <w:proofErr w:type="gramEnd"/>
      <w:r>
        <w:rPr>
          <w:rFonts w:ascii="仿宋" w:eastAsia="仿宋" w:hAnsi="仿宋" w:cs="仿宋"/>
          <w:color w:val="000000"/>
          <w:sz w:val="30"/>
        </w:rPr>
        <w:t>事业单位的机关运行经费预算</w:t>
      </w:r>
      <w:r>
        <w:rPr>
          <w:rFonts w:ascii="仿宋" w:eastAsia="仿宋" w:hAnsi="仿宋" w:cs="仿宋"/>
          <w:color w:val="000000"/>
          <w:sz w:val="30"/>
        </w:rPr>
        <w:t>45.88</w:t>
      </w:r>
      <w:r>
        <w:rPr>
          <w:rFonts w:ascii="仿宋" w:eastAsia="仿宋" w:hAnsi="仿宋" w:cs="仿宋"/>
          <w:color w:val="000000"/>
          <w:sz w:val="30"/>
        </w:rPr>
        <w:t>万元，包括办公费</w:t>
      </w:r>
      <w:r>
        <w:rPr>
          <w:rFonts w:ascii="仿宋" w:eastAsia="仿宋" w:hAnsi="仿宋" w:cs="仿宋"/>
          <w:color w:val="000000"/>
          <w:sz w:val="30"/>
        </w:rPr>
        <w:t>3.44</w:t>
      </w:r>
      <w:r>
        <w:rPr>
          <w:rFonts w:ascii="仿宋" w:eastAsia="仿宋" w:hAnsi="仿宋" w:cs="仿宋"/>
          <w:color w:val="000000"/>
          <w:sz w:val="30"/>
        </w:rPr>
        <w:t>万元、水费</w:t>
      </w:r>
      <w:r>
        <w:rPr>
          <w:rFonts w:ascii="仿宋" w:eastAsia="仿宋" w:hAnsi="仿宋" w:cs="仿宋"/>
          <w:color w:val="000000"/>
          <w:sz w:val="30"/>
        </w:rPr>
        <w:t>0.54</w:t>
      </w:r>
      <w:r>
        <w:rPr>
          <w:rFonts w:ascii="仿宋" w:eastAsia="仿宋" w:hAnsi="仿宋" w:cs="仿宋"/>
          <w:color w:val="000000"/>
          <w:sz w:val="30"/>
        </w:rPr>
        <w:t>万元、电费</w:t>
      </w:r>
      <w:r>
        <w:rPr>
          <w:rFonts w:ascii="仿宋" w:eastAsia="仿宋" w:hAnsi="仿宋" w:cs="仿宋"/>
          <w:color w:val="000000"/>
          <w:sz w:val="30"/>
        </w:rPr>
        <w:t>2.37</w:t>
      </w:r>
      <w:r>
        <w:rPr>
          <w:rFonts w:ascii="仿宋" w:eastAsia="仿宋" w:hAnsi="仿宋" w:cs="仿宋"/>
          <w:color w:val="000000"/>
          <w:sz w:val="30"/>
        </w:rPr>
        <w:t>万元、邮电费</w:t>
      </w:r>
      <w:r>
        <w:rPr>
          <w:rFonts w:ascii="仿宋" w:eastAsia="仿宋" w:hAnsi="仿宋" w:cs="仿宋"/>
          <w:color w:val="000000"/>
          <w:sz w:val="30"/>
        </w:rPr>
        <w:t>0.54</w:t>
      </w:r>
      <w:r>
        <w:rPr>
          <w:rFonts w:ascii="仿宋" w:eastAsia="仿宋" w:hAnsi="仿宋" w:cs="仿宋"/>
          <w:color w:val="000000"/>
          <w:sz w:val="30"/>
        </w:rPr>
        <w:t>万元、取暖费</w:t>
      </w:r>
      <w:r>
        <w:rPr>
          <w:rFonts w:ascii="仿宋" w:eastAsia="仿宋" w:hAnsi="仿宋" w:cs="仿宋"/>
          <w:color w:val="000000"/>
          <w:sz w:val="30"/>
        </w:rPr>
        <w:t>4.16</w:t>
      </w:r>
      <w:r>
        <w:rPr>
          <w:rFonts w:ascii="仿宋" w:eastAsia="仿宋" w:hAnsi="仿宋" w:cs="仿宋"/>
          <w:color w:val="000000"/>
          <w:sz w:val="30"/>
        </w:rPr>
        <w:t>万元、物业管理费</w:t>
      </w:r>
      <w:r>
        <w:rPr>
          <w:rFonts w:ascii="仿宋" w:eastAsia="仿宋" w:hAnsi="仿宋" w:cs="仿宋"/>
          <w:color w:val="000000"/>
          <w:sz w:val="30"/>
        </w:rPr>
        <w:t>10.05</w:t>
      </w:r>
      <w:r>
        <w:rPr>
          <w:rFonts w:ascii="仿宋" w:eastAsia="仿宋" w:hAnsi="仿宋" w:cs="仿宋"/>
          <w:color w:val="000000"/>
          <w:sz w:val="30"/>
        </w:rPr>
        <w:t>万元、差旅费</w:t>
      </w:r>
      <w:r>
        <w:rPr>
          <w:rFonts w:ascii="仿宋" w:eastAsia="仿宋" w:hAnsi="仿宋" w:cs="仿宋"/>
          <w:color w:val="000000"/>
          <w:sz w:val="30"/>
        </w:rPr>
        <w:t>0.50</w:t>
      </w:r>
      <w:r>
        <w:rPr>
          <w:rFonts w:ascii="仿宋" w:eastAsia="仿宋" w:hAnsi="仿宋" w:cs="仿宋"/>
          <w:color w:val="000000"/>
          <w:sz w:val="30"/>
        </w:rPr>
        <w:t>万元、维修</w:t>
      </w:r>
      <w:r>
        <w:rPr>
          <w:rFonts w:ascii="仿宋" w:eastAsia="仿宋" w:hAnsi="仿宋" w:cs="仿宋"/>
          <w:color w:val="000000"/>
          <w:sz w:val="30"/>
        </w:rPr>
        <w:t>(</w:t>
      </w:r>
      <w:r>
        <w:rPr>
          <w:rFonts w:ascii="仿宋" w:eastAsia="仿宋" w:hAnsi="仿宋" w:cs="仿宋"/>
          <w:color w:val="000000"/>
          <w:sz w:val="30"/>
        </w:rPr>
        <w:t>护</w:t>
      </w:r>
      <w:r>
        <w:rPr>
          <w:rFonts w:ascii="仿宋" w:eastAsia="仿宋" w:hAnsi="仿宋" w:cs="仿宋"/>
          <w:color w:val="000000"/>
          <w:sz w:val="30"/>
        </w:rPr>
        <w:t>)</w:t>
      </w:r>
      <w:r>
        <w:rPr>
          <w:rFonts w:ascii="仿宋" w:eastAsia="仿宋" w:hAnsi="仿宋" w:cs="仿宋"/>
          <w:color w:val="000000"/>
          <w:sz w:val="30"/>
        </w:rPr>
        <w:t>费</w:t>
      </w:r>
      <w:r>
        <w:rPr>
          <w:rFonts w:ascii="仿宋" w:eastAsia="仿宋" w:hAnsi="仿宋" w:cs="仿宋"/>
          <w:color w:val="000000"/>
          <w:sz w:val="30"/>
        </w:rPr>
        <w:t>0.54</w:t>
      </w:r>
      <w:r>
        <w:rPr>
          <w:rFonts w:ascii="仿宋" w:eastAsia="仿宋" w:hAnsi="仿宋" w:cs="仿宋"/>
          <w:color w:val="000000"/>
          <w:sz w:val="30"/>
        </w:rPr>
        <w:t>万元、培训费</w:t>
      </w:r>
      <w:r>
        <w:rPr>
          <w:rFonts w:ascii="仿宋" w:eastAsia="仿宋" w:hAnsi="仿宋" w:cs="仿宋"/>
          <w:color w:val="000000"/>
          <w:sz w:val="30"/>
        </w:rPr>
        <w:t>0.09</w:t>
      </w:r>
      <w:r>
        <w:rPr>
          <w:rFonts w:ascii="仿宋" w:eastAsia="仿宋" w:hAnsi="仿宋" w:cs="仿宋"/>
          <w:color w:val="000000"/>
          <w:sz w:val="30"/>
        </w:rPr>
        <w:t>万元、委托业务费</w:t>
      </w:r>
      <w:r>
        <w:rPr>
          <w:rFonts w:ascii="仿宋" w:eastAsia="仿宋" w:hAnsi="仿宋" w:cs="仿宋"/>
          <w:color w:val="000000"/>
          <w:sz w:val="30"/>
        </w:rPr>
        <w:t>2.40</w:t>
      </w:r>
      <w:r>
        <w:rPr>
          <w:rFonts w:ascii="仿宋" w:eastAsia="仿宋" w:hAnsi="仿宋" w:cs="仿宋"/>
          <w:color w:val="000000"/>
          <w:sz w:val="30"/>
        </w:rPr>
        <w:t>万元、工会经费</w:t>
      </w:r>
      <w:r>
        <w:rPr>
          <w:rFonts w:ascii="仿宋" w:eastAsia="仿宋" w:hAnsi="仿宋" w:cs="仿宋"/>
          <w:color w:val="000000"/>
          <w:sz w:val="30"/>
        </w:rPr>
        <w:t>3.29</w:t>
      </w:r>
      <w:r>
        <w:rPr>
          <w:rFonts w:ascii="仿宋" w:eastAsia="仿宋" w:hAnsi="仿宋" w:cs="仿宋"/>
          <w:color w:val="000000"/>
          <w:sz w:val="30"/>
        </w:rPr>
        <w:t>万元、</w:t>
      </w:r>
    </w:p>
    <w:p w:rsidR="00242F6F" w:rsidRDefault="00B467DB">
      <w:pPr>
        <w:spacing w:line="560" w:lineRule="exact"/>
        <w:ind w:firstLine="600"/>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26.7386</w:t>
      </w:r>
      <w:r>
        <w:rPr>
          <w:rFonts w:ascii="仿宋" w:eastAsia="仿宋" w:hAnsi="仿宋" w:cs="仿宋"/>
          <w:color w:val="000000"/>
          <w:sz w:val="30"/>
        </w:rPr>
        <w:t>万元，其中：政府采购货物支出</w:t>
      </w:r>
      <w:r>
        <w:rPr>
          <w:rFonts w:ascii="仿宋" w:eastAsia="仿宋" w:hAnsi="仿宋" w:cs="仿宋"/>
          <w:color w:val="000000"/>
          <w:sz w:val="30"/>
        </w:rPr>
        <w:t>0.5</w:t>
      </w:r>
      <w:r>
        <w:rPr>
          <w:rFonts w:ascii="仿宋" w:eastAsia="仿宋" w:hAnsi="仿宋" w:cs="仿宋"/>
          <w:color w:val="000000"/>
          <w:sz w:val="30"/>
        </w:rPr>
        <w:t>万元、政府采购工程支出</w:t>
      </w:r>
      <w:r>
        <w:rPr>
          <w:rFonts w:ascii="仿宋" w:eastAsia="仿宋" w:hAnsi="仿宋" w:cs="仿宋"/>
          <w:color w:val="000000"/>
          <w:sz w:val="30"/>
        </w:rPr>
        <w:t>0</w:t>
      </w:r>
      <w:r>
        <w:rPr>
          <w:rFonts w:ascii="仿宋" w:eastAsia="仿宋" w:hAnsi="仿宋" w:cs="仿宋"/>
          <w:color w:val="000000"/>
          <w:sz w:val="30"/>
        </w:rPr>
        <w:t>万元、政府采购服务支出</w:t>
      </w:r>
      <w:r>
        <w:rPr>
          <w:rFonts w:ascii="仿宋" w:eastAsia="仿宋" w:hAnsi="仿宋" w:cs="仿宋"/>
          <w:color w:val="000000"/>
          <w:sz w:val="30"/>
        </w:rPr>
        <w:t>26.2386</w:t>
      </w:r>
      <w:r>
        <w:rPr>
          <w:rFonts w:ascii="仿宋" w:eastAsia="仿宋" w:hAnsi="仿宋" w:cs="仿宋"/>
          <w:color w:val="000000"/>
          <w:sz w:val="30"/>
        </w:rPr>
        <w:t>万元。主要项目是：复印纸采购</w:t>
      </w:r>
      <w:r>
        <w:rPr>
          <w:rFonts w:ascii="仿宋" w:eastAsia="仿宋" w:hAnsi="仿宋" w:cs="仿宋"/>
          <w:color w:val="000000"/>
          <w:sz w:val="30"/>
        </w:rPr>
        <w:t>0.5</w:t>
      </w:r>
      <w:r>
        <w:rPr>
          <w:rFonts w:ascii="仿宋" w:eastAsia="仿宋" w:hAnsi="仿宋" w:cs="仿宋"/>
          <w:color w:val="000000"/>
          <w:sz w:val="30"/>
        </w:rPr>
        <w:t>万元，物业餐饮服务</w:t>
      </w:r>
      <w:r>
        <w:rPr>
          <w:rFonts w:ascii="仿宋" w:eastAsia="仿宋" w:hAnsi="仿宋" w:cs="仿宋"/>
          <w:color w:val="000000"/>
          <w:sz w:val="30"/>
        </w:rPr>
        <w:t>26</w:t>
      </w:r>
      <w:r>
        <w:rPr>
          <w:rFonts w:ascii="仿宋" w:eastAsia="仿宋" w:hAnsi="仿宋" w:cs="仿宋"/>
          <w:color w:val="000000"/>
          <w:sz w:val="30"/>
        </w:rPr>
        <w:t>.2386</w:t>
      </w:r>
      <w:r>
        <w:rPr>
          <w:rFonts w:ascii="仿宋" w:eastAsia="仿宋" w:hAnsi="仿宋" w:cs="仿宋"/>
          <w:color w:val="000000"/>
          <w:sz w:val="30"/>
        </w:rPr>
        <w:t>万元。</w:t>
      </w:r>
    </w:p>
    <w:p w:rsidR="00242F6F" w:rsidRDefault="00B467DB">
      <w:pPr>
        <w:spacing w:line="560" w:lineRule="exact"/>
        <w:ind w:firstLine="600"/>
      </w:pPr>
      <w:r>
        <w:rPr>
          <w:rFonts w:ascii="楷体" w:eastAsia="楷体" w:hAnsi="楷体" w:cs="楷体"/>
          <w:b/>
          <w:color w:val="000000"/>
          <w:sz w:val="30"/>
        </w:rPr>
        <w:t>（三）国有资产占用情况</w:t>
      </w:r>
    </w:p>
    <w:p w:rsidR="00242F6F" w:rsidRDefault="00B467DB">
      <w:pPr>
        <w:spacing w:line="560" w:lineRule="exact"/>
        <w:ind w:firstLine="600"/>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0</w:t>
      </w:r>
      <w:r>
        <w:rPr>
          <w:rFonts w:ascii="仿宋" w:eastAsia="仿宋" w:hAnsi="仿宋" w:cs="仿宋"/>
          <w:color w:val="000000"/>
          <w:sz w:val="30"/>
        </w:rPr>
        <w:t>辆、其中：副部（省）级及以上领导用车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0</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辆、特种专业技术用车</w:t>
      </w:r>
      <w:r>
        <w:rPr>
          <w:rFonts w:ascii="仿宋" w:eastAsia="仿宋" w:hAnsi="仿宋" w:cs="仿宋"/>
          <w:color w:val="000000"/>
          <w:sz w:val="30"/>
        </w:rPr>
        <w:t>0</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0</w:t>
      </w:r>
      <w:r>
        <w:rPr>
          <w:rFonts w:ascii="仿宋" w:eastAsia="仿宋" w:hAnsi="仿宋" w:cs="仿宋"/>
          <w:color w:val="000000"/>
          <w:sz w:val="30"/>
        </w:rPr>
        <w:t>辆，</w:t>
      </w:r>
      <w:r>
        <w:rPr>
          <w:rFonts w:ascii="仿宋" w:eastAsia="仿宋" w:hAnsi="仿宋" w:cs="仿宋"/>
          <w:color w:val="000000"/>
          <w:sz w:val="30"/>
        </w:rPr>
        <w:lastRenderedPageBreak/>
        <w:t>其他用车主要包括</w:t>
      </w:r>
      <w:r>
        <w:rPr>
          <w:rFonts w:ascii="仿宋" w:eastAsia="仿宋" w:hAnsi="仿宋" w:cs="仿宋"/>
          <w:color w:val="000000"/>
          <w:sz w:val="30"/>
        </w:rPr>
        <w:t>0</w:t>
      </w:r>
      <w:r>
        <w:rPr>
          <w:rFonts w:ascii="仿宋" w:eastAsia="仿宋" w:hAnsi="仿宋" w:cs="仿宋"/>
          <w:color w:val="000000"/>
          <w:sz w:val="30"/>
        </w:rPr>
        <w:t>。单价（账面原值）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0</w:t>
      </w:r>
      <w:r>
        <w:rPr>
          <w:rFonts w:ascii="仿宋" w:eastAsia="仿宋" w:hAnsi="仿宋" w:cs="仿宋"/>
          <w:color w:val="000000"/>
          <w:sz w:val="30"/>
        </w:rPr>
        <w:t>台（套）。</w:t>
      </w:r>
    </w:p>
    <w:p w:rsidR="00242F6F" w:rsidRDefault="00B467DB">
      <w:pPr>
        <w:spacing w:line="560" w:lineRule="exact"/>
        <w:ind w:firstLine="600"/>
      </w:pPr>
      <w:r>
        <w:rPr>
          <w:rFonts w:ascii="楷体" w:eastAsia="楷体" w:hAnsi="楷体" w:cs="楷体"/>
          <w:b/>
          <w:color w:val="000000"/>
          <w:sz w:val="30"/>
        </w:rPr>
        <w:t>（四）预算绩效情况说明。</w:t>
      </w:r>
    </w:p>
    <w:p w:rsidR="00242F6F" w:rsidRDefault="00B467DB">
      <w:pPr>
        <w:spacing w:line="560" w:lineRule="exact"/>
        <w:ind w:firstLine="600"/>
      </w:pPr>
      <w:r>
        <w:rPr>
          <w:rFonts w:ascii="仿宋" w:eastAsia="仿宋" w:hAnsi="仿宋" w:cs="仿宋"/>
          <w:color w:val="000000"/>
          <w:sz w:val="30"/>
        </w:rPr>
        <w:t>天津市西青区人民政府国有资产监督管理委员会部门</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10</w:t>
      </w:r>
      <w:r>
        <w:rPr>
          <w:rFonts w:ascii="仿宋" w:eastAsia="仿宋" w:hAnsi="仿宋" w:cs="仿宋"/>
          <w:color w:val="000000"/>
          <w:sz w:val="30"/>
        </w:rPr>
        <w:t>个，涉及预算金额</w:t>
      </w:r>
      <w:r>
        <w:rPr>
          <w:rFonts w:ascii="仿宋" w:eastAsia="仿宋" w:hAnsi="仿宋" w:cs="仿宋"/>
          <w:color w:val="000000"/>
          <w:sz w:val="30"/>
        </w:rPr>
        <w:t>65123.25</w:t>
      </w:r>
      <w:r>
        <w:rPr>
          <w:rFonts w:ascii="仿宋" w:eastAsia="仿宋" w:hAnsi="仿宋" w:cs="仿宋"/>
          <w:color w:val="000000"/>
          <w:sz w:val="30"/>
        </w:rPr>
        <w:t>万元。</w:t>
      </w:r>
    </w:p>
    <w:p w:rsidR="00242F6F" w:rsidRDefault="00B467DB">
      <w:pPr>
        <w:pageBreakBefore/>
        <w:spacing w:line="560" w:lineRule="exact"/>
        <w:jc w:val="center"/>
      </w:pPr>
      <w:r>
        <w:rPr>
          <w:rFonts w:ascii="SimHei" w:eastAsia="SimHei" w:hAnsi="SimHei" w:cs="SimHei"/>
          <w:b/>
          <w:color w:val="000000"/>
          <w:sz w:val="48"/>
        </w:rPr>
        <w:lastRenderedPageBreak/>
        <w:t>第三部分</w:t>
      </w:r>
      <w:r>
        <w:rPr>
          <w:rFonts w:ascii="SimHei" w:eastAsia="SimHei" w:hAnsi="SimHei" w:cs="SimHei"/>
          <w:b/>
          <w:color w:val="000000"/>
          <w:sz w:val="48"/>
        </w:rPr>
        <w:t xml:space="preserve">  </w:t>
      </w:r>
      <w:r>
        <w:rPr>
          <w:rFonts w:ascii="SimHei" w:eastAsia="SimHei" w:hAnsi="SimHei" w:cs="SimHei"/>
          <w:b/>
          <w:color w:val="000000"/>
          <w:sz w:val="48"/>
        </w:rPr>
        <w:t>名词解释</w:t>
      </w:r>
    </w:p>
    <w:p w:rsidR="00242F6F" w:rsidRDefault="00B467DB">
      <w:pPr>
        <w:spacing w:line="560" w:lineRule="exact"/>
        <w:ind w:firstLine="560"/>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rsidR="00242F6F" w:rsidRDefault="00B467DB">
      <w:pPr>
        <w:spacing w:line="560" w:lineRule="exact"/>
        <w:ind w:firstLine="560"/>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rsidR="00242F6F" w:rsidRDefault="00B467DB">
      <w:pPr>
        <w:spacing w:line="560" w:lineRule="exact"/>
        <w:ind w:firstLine="560"/>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rsidR="00242F6F" w:rsidRDefault="00B467DB">
      <w:pPr>
        <w:spacing w:line="560" w:lineRule="exact"/>
        <w:ind w:firstLine="560"/>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w:t>
      </w:r>
      <w:r>
        <w:rPr>
          <w:rFonts w:ascii="仿宋" w:eastAsia="仿宋" w:hAnsi="仿宋" w:cs="仿宋"/>
          <w:color w:val="000000"/>
          <w:sz w:val="28"/>
        </w:rPr>
        <w:t>公务用车运行维护费以及其他费用。</w:t>
      </w:r>
    </w:p>
    <w:p w:rsidR="00242F6F" w:rsidRDefault="00B467DB">
      <w:pPr>
        <w:pageBreakBefore/>
        <w:spacing w:line="2000" w:lineRule="exact"/>
        <w:jc w:val="cente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年部门预算表</w:t>
      </w:r>
    </w:p>
    <w:p w:rsidR="00242F6F" w:rsidRDefault="00B467DB">
      <w:pPr>
        <w:spacing w:line="560" w:lineRule="exact"/>
      </w:pPr>
      <w:r>
        <w:rPr>
          <w:rFonts w:ascii="楷体" w:eastAsia="楷体" w:hAnsi="楷体" w:cs="楷体"/>
          <w:b/>
          <w:color w:val="000000"/>
          <w:sz w:val="30"/>
        </w:rPr>
        <w:t>一、《部门收支总体情况表》</w:t>
      </w:r>
    </w:p>
    <w:p w:rsidR="00242F6F" w:rsidRDefault="00B467DB">
      <w:pPr>
        <w:spacing w:line="560" w:lineRule="exact"/>
      </w:pPr>
      <w:r>
        <w:rPr>
          <w:rFonts w:ascii="楷体" w:eastAsia="楷体" w:hAnsi="楷体" w:cs="楷体"/>
          <w:b/>
          <w:color w:val="000000"/>
          <w:sz w:val="30"/>
        </w:rPr>
        <w:t>二、《部门收入总体情况表》</w:t>
      </w:r>
    </w:p>
    <w:p w:rsidR="00242F6F" w:rsidRDefault="00B467DB">
      <w:pPr>
        <w:spacing w:line="560" w:lineRule="exact"/>
      </w:pPr>
      <w:r>
        <w:rPr>
          <w:rFonts w:ascii="楷体" w:eastAsia="楷体" w:hAnsi="楷体" w:cs="楷体"/>
          <w:b/>
          <w:color w:val="000000"/>
          <w:sz w:val="30"/>
        </w:rPr>
        <w:t>三、《部门支出总体情况表》</w:t>
      </w:r>
    </w:p>
    <w:p w:rsidR="00242F6F" w:rsidRDefault="00B467DB">
      <w:pPr>
        <w:spacing w:line="560" w:lineRule="exact"/>
      </w:pPr>
      <w:r>
        <w:rPr>
          <w:rFonts w:ascii="楷体" w:eastAsia="楷体" w:hAnsi="楷体" w:cs="楷体"/>
          <w:b/>
          <w:color w:val="000000"/>
          <w:sz w:val="30"/>
        </w:rPr>
        <w:t>四、《财政拨款收支总体情况表》</w:t>
      </w:r>
    </w:p>
    <w:p w:rsidR="00242F6F" w:rsidRDefault="00B467DB">
      <w:pPr>
        <w:spacing w:line="560" w:lineRule="exact"/>
      </w:pPr>
      <w:r>
        <w:rPr>
          <w:rFonts w:ascii="楷体" w:eastAsia="楷体" w:hAnsi="楷体" w:cs="楷体"/>
          <w:b/>
          <w:color w:val="000000"/>
          <w:sz w:val="30"/>
        </w:rPr>
        <w:t>五、《一般公共预算支出情况表》</w:t>
      </w:r>
    </w:p>
    <w:p w:rsidR="00242F6F" w:rsidRDefault="00B467DB">
      <w:pPr>
        <w:spacing w:line="560" w:lineRule="exact"/>
      </w:pPr>
      <w:r>
        <w:rPr>
          <w:rFonts w:ascii="楷体" w:eastAsia="楷体" w:hAnsi="楷体" w:cs="楷体"/>
          <w:b/>
          <w:color w:val="000000"/>
          <w:sz w:val="30"/>
        </w:rPr>
        <w:t>六、《一般公共预算基本支出情况表》</w:t>
      </w:r>
    </w:p>
    <w:p w:rsidR="00242F6F" w:rsidRDefault="00B467DB">
      <w:pPr>
        <w:spacing w:line="560" w:lineRule="exact"/>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rsidR="00242F6F" w:rsidRDefault="00B467DB">
      <w:pPr>
        <w:spacing w:line="560" w:lineRule="exact"/>
      </w:pPr>
      <w:r>
        <w:rPr>
          <w:rFonts w:ascii="楷体" w:eastAsia="楷体" w:hAnsi="楷体" w:cs="楷体"/>
          <w:b/>
          <w:color w:val="000000"/>
          <w:sz w:val="30"/>
        </w:rPr>
        <w:t>八、《政府性基金预算支出情况表》</w:t>
      </w:r>
    </w:p>
    <w:p w:rsidR="00242F6F" w:rsidRDefault="00B467DB">
      <w:pPr>
        <w:spacing w:line="560" w:lineRule="exact"/>
      </w:pPr>
      <w:r>
        <w:rPr>
          <w:rFonts w:ascii="楷体" w:eastAsia="楷体" w:hAnsi="楷体" w:cs="楷体"/>
          <w:b/>
          <w:color w:val="000000"/>
          <w:sz w:val="30"/>
        </w:rPr>
        <w:t>九、《国有资本经营预算支出情况表》</w:t>
      </w:r>
    </w:p>
    <w:p w:rsidR="00242F6F" w:rsidRDefault="00B467DB">
      <w:pPr>
        <w:spacing w:line="560" w:lineRule="exact"/>
      </w:pPr>
      <w:r>
        <w:rPr>
          <w:rFonts w:ascii="楷体" w:eastAsia="楷体" w:hAnsi="楷体" w:cs="楷体"/>
          <w:b/>
          <w:color w:val="000000"/>
          <w:sz w:val="30"/>
        </w:rPr>
        <w:t>十、《项目支出表》</w:t>
      </w:r>
    </w:p>
    <w:p w:rsidR="00242F6F" w:rsidRDefault="00B467DB">
      <w:pPr>
        <w:spacing w:line="560" w:lineRule="exact"/>
      </w:pPr>
      <w:r>
        <w:rPr>
          <w:rFonts w:ascii="楷体" w:eastAsia="楷体" w:hAnsi="楷体" w:cs="楷体"/>
          <w:b/>
          <w:color w:val="000000"/>
          <w:sz w:val="30"/>
        </w:rPr>
        <w:t>十一、关于空表说明</w:t>
      </w:r>
    </w:p>
    <w:p w:rsidR="00242F6F" w:rsidRDefault="00B467DB">
      <w:pPr>
        <w:pageBreakBefore/>
        <w:spacing w:line="560" w:lineRule="exact"/>
      </w:pPr>
      <w:r>
        <w:rPr>
          <w:rFonts w:ascii="仿宋" w:eastAsia="仿宋" w:hAnsi="仿宋" w:cs="仿宋"/>
          <w:b/>
          <w:color w:val="000000"/>
          <w:sz w:val="30"/>
        </w:rPr>
        <w:lastRenderedPageBreak/>
        <w:t>十一、关于空表的说明</w:t>
      </w:r>
    </w:p>
    <w:p w:rsidR="00242F6F" w:rsidRDefault="00B467DB">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经费支出情况表为空表</w:t>
      </w:r>
    </w:p>
    <w:p w:rsidR="00242F6F" w:rsidRDefault="00B467DB">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p w:rsidR="00242F6F" w:rsidRDefault="00B467DB">
      <w:pPr>
        <w:spacing w:line="560" w:lineRule="exact"/>
        <w:ind w:firstLine="600"/>
      </w:pPr>
      <w:r>
        <w:rPr>
          <w:rFonts w:ascii="仿宋" w:eastAsia="仿宋" w:hAnsi="仿宋" w:cs="仿宋"/>
          <w:color w:val="000000"/>
          <w:sz w:val="30"/>
        </w:rPr>
        <w:t>无</w:t>
      </w:r>
    </w:p>
    <w:sectPr w:rsidR="00242F6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45F" w:rsidRDefault="00D5745F" w:rsidP="00D5745F">
      <w:r>
        <w:separator/>
      </w:r>
    </w:p>
  </w:endnote>
  <w:endnote w:type="continuationSeparator" w:id="1">
    <w:p w:rsidR="00D5745F" w:rsidRDefault="00D5745F" w:rsidP="00D574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FZXiaoBiaoSong-B05S">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仿宋">
    <w:altName w:val="宋体"/>
    <w:panose1 w:val="00000000000000000000"/>
    <w:charset w:val="86"/>
    <w:family w:val="roman"/>
    <w:notTrueType/>
    <w:pitch w:val="default"/>
    <w:sig w:usb0="00000000" w:usb1="00000000" w:usb2="00000000" w:usb3="00000000" w:csb0="00000000" w:csb1="00000000"/>
  </w:font>
  <w:font w:name="楷体">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45F" w:rsidRDefault="00D5745F" w:rsidP="00D5745F">
      <w:r>
        <w:separator/>
      </w:r>
    </w:p>
  </w:footnote>
  <w:footnote w:type="continuationSeparator" w:id="1">
    <w:p w:rsidR="00D5745F" w:rsidRDefault="00D5745F" w:rsidP="00D574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proofState w:spelling="clean" w:grammar="clean"/>
  <w:defaultTabStop w:val="420"/>
  <w:characterSpacingControl w:val="doNotCompress"/>
  <w:hdrShapeDefaults>
    <o:shapedefaults v:ext="edit" spidmax="2050"/>
  </w:hdrShapeDefaults>
  <w:footnotePr>
    <w:footnote w:id="0"/>
    <w:footnote w:id="1"/>
  </w:footnotePr>
  <w:endnotePr>
    <w:endnote w:id="0"/>
    <w:endnote w:id="1"/>
  </w:endnotePr>
  <w:compat>
    <w:useFELayout/>
  </w:compat>
  <w:rsids>
    <w:rsidRoot w:val="00242F6F"/>
    <w:rsid w:val="00242F6F"/>
    <w:rsid w:val="00B467DB"/>
    <w:rsid w:val="00D5745F"/>
    <w:rsid w:val="00F267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574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5745F"/>
    <w:rPr>
      <w:sz w:val="18"/>
      <w:szCs w:val="18"/>
    </w:rPr>
  </w:style>
  <w:style w:type="paragraph" w:styleId="a4">
    <w:name w:val="footer"/>
    <w:basedOn w:val="a"/>
    <w:link w:val="Char0"/>
    <w:uiPriority w:val="99"/>
    <w:semiHidden/>
    <w:unhideWhenUsed/>
    <w:rsid w:val="00D5745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5745F"/>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867</Words>
  <Characters>4944</Characters>
  <Application>Microsoft Office Word</Application>
  <DocSecurity>0</DocSecurity>
  <Lines>41</Lines>
  <Paragraphs>11</Paragraphs>
  <ScaleCrop>false</ScaleCrop>
  <Company>user</Company>
  <LinksUpToDate>false</LinksUpToDate>
  <CharactersWithSpaces>5800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china</cp:lastModifiedBy>
  <cp:revision>4</cp:revision>
  <dcterms:created xsi:type="dcterms:W3CDTF">2025-03-20T07:09:00Z</dcterms:created>
  <dcterms:modified xsi:type="dcterms:W3CDTF">2025-03-06T08:23:00Z</dcterms:modified>
</cp:coreProperties>
</file>