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1C1A" w14:textId="77777777" w:rsidR="00882E01" w:rsidRDefault="00810770">
      <w:pPr>
        <w:spacing w:line="2600" w:lineRule="exact"/>
        <w:jc w:val="center"/>
      </w:pPr>
      <w:r>
        <w:rPr>
          <w:rFonts w:ascii="FZXiaoBiaoSong-B05S" w:eastAsia="FZXiaoBiaoSong-B05S" w:hAnsi="FZXiaoBiaoSong-B05S" w:cs="FZXiaoBiaoSong-B05S"/>
          <w:b/>
          <w:color w:val="000000"/>
          <w:sz w:val="48"/>
        </w:rPr>
        <w:t>天津市西青区妇幼保健计划生育服务中心</w:t>
      </w:r>
      <w:r>
        <w:rPr>
          <w:rFonts w:ascii="FZXiaoBiaoSong-B05S" w:eastAsia="FZXiaoBiaoSong-B05S" w:hAnsi="FZXiaoBiaoSong-B05S" w:cs="FZXiaoBiaoSong-B05S"/>
          <w:b/>
          <w:color w:val="000000"/>
          <w:sz w:val="48"/>
        </w:rPr>
        <w:br/>
        <w:t>2025年度单位预算公开</w:t>
      </w:r>
    </w:p>
    <w:p w14:paraId="0EA4D136" w14:textId="77777777" w:rsidR="00882E01" w:rsidRDefault="00810770">
      <w:pPr>
        <w:pageBreakBefore/>
        <w:spacing w:line="560" w:lineRule="exact"/>
        <w:jc w:val="center"/>
      </w:pPr>
      <w:r>
        <w:rPr>
          <w:rFonts w:ascii="黑体" w:eastAsia="黑体" w:hAnsi="黑体" w:cs="黑体"/>
          <w:b/>
          <w:color w:val="000000"/>
          <w:sz w:val="44"/>
        </w:rPr>
        <w:lastRenderedPageBreak/>
        <w:t>目    录</w:t>
      </w:r>
    </w:p>
    <w:p w14:paraId="63FACE32" w14:textId="77777777" w:rsidR="00882E01" w:rsidRDefault="00810770">
      <w:pPr>
        <w:spacing w:line="560" w:lineRule="exact"/>
        <w:ind w:firstLine="900"/>
      </w:pPr>
      <w:r>
        <w:rPr>
          <w:rFonts w:ascii="仿宋" w:eastAsia="仿宋" w:hAnsi="仿宋" w:cs="仿宋"/>
          <w:b/>
          <w:color w:val="000000"/>
          <w:sz w:val="30"/>
        </w:rPr>
        <w:t>第一部分  概况</w:t>
      </w:r>
    </w:p>
    <w:p w14:paraId="27C53C3E" w14:textId="77777777" w:rsidR="00882E01" w:rsidRDefault="00810770">
      <w:pPr>
        <w:spacing w:line="560" w:lineRule="exact"/>
        <w:ind w:firstLine="900"/>
      </w:pPr>
      <w:r>
        <w:rPr>
          <w:rFonts w:ascii="仿宋" w:eastAsia="仿宋" w:hAnsi="仿宋" w:cs="仿宋"/>
          <w:color w:val="000000"/>
          <w:sz w:val="30"/>
        </w:rPr>
        <w:t>一、主要职责</w:t>
      </w:r>
    </w:p>
    <w:p w14:paraId="54A4D576" w14:textId="77777777" w:rsidR="00882E01" w:rsidRDefault="00810770">
      <w:pPr>
        <w:spacing w:line="560" w:lineRule="exact"/>
        <w:ind w:firstLine="900"/>
      </w:pPr>
      <w:r>
        <w:rPr>
          <w:rFonts w:ascii="仿宋" w:eastAsia="仿宋" w:hAnsi="仿宋" w:cs="仿宋"/>
          <w:color w:val="000000"/>
          <w:sz w:val="30"/>
        </w:rPr>
        <w:t>二、机构设置情况</w:t>
      </w:r>
    </w:p>
    <w:p w14:paraId="529DFFE2" w14:textId="77777777" w:rsidR="00882E01" w:rsidRDefault="00810770">
      <w:pPr>
        <w:spacing w:line="560" w:lineRule="exact"/>
        <w:ind w:firstLine="900"/>
      </w:pPr>
      <w:r>
        <w:rPr>
          <w:rFonts w:ascii="仿宋" w:eastAsia="仿宋" w:hAnsi="仿宋" w:cs="仿宋"/>
          <w:b/>
          <w:color w:val="000000"/>
          <w:sz w:val="30"/>
        </w:rPr>
        <w:t>第二部分  2025年单位情况说明</w:t>
      </w:r>
    </w:p>
    <w:p w14:paraId="126E7026" w14:textId="77777777" w:rsidR="00882E01" w:rsidRDefault="00810770">
      <w:pPr>
        <w:spacing w:line="560" w:lineRule="exact"/>
        <w:ind w:firstLine="900"/>
      </w:pPr>
      <w:r>
        <w:rPr>
          <w:rFonts w:ascii="仿宋" w:eastAsia="仿宋" w:hAnsi="仿宋" w:cs="仿宋"/>
          <w:color w:val="000000"/>
          <w:sz w:val="30"/>
        </w:rPr>
        <w:t>一、关于收支总体情况表的说明</w:t>
      </w:r>
    </w:p>
    <w:p w14:paraId="31D11CA0" w14:textId="77777777" w:rsidR="00882E01" w:rsidRDefault="00810770">
      <w:pPr>
        <w:spacing w:line="560" w:lineRule="exact"/>
        <w:ind w:firstLine="900"/>
      </w:pPr>
      <w:r>
        <w:rPr>
          <w:rFonts w:ascii="仿宋" w:eastAsia="仿宋" w:hAnsi="仿宋" w:cs="仿宋"/>
          <w:color w:val="000000"/>
          <w:sz w:val="30"/>
        </w:rPr>
        <w:t>二、关于收入总体情况表的说明</w:t>
      </w:r>
    </w:p>
    <w:p w14:paraId="3E43F028" w14:textId="77777777" w:rsidR="00882E01" w:rsidRDefault="00810770">
      <w:pPr>
        <w:spacing w:line="560" w:lineRule="exact"/>
        <w:ind w:firstLine="900"/>
      </w:pPr>
      <w:r>
        <w:rPr>
          <w:rFonts w:ascii="仿宋" w:eastAsia="仿宋" w:hAnsi="仿宋" w:cs="仿宋"/>
          <w:color w:val="000000"/>
          <w:sz w:val="30"/>
        </w:rPr>
        <w:t>三、关于支出总体情况表的说明</w:t>
      </w:r>
    </w:p>
    <w:p w14:paraId="4F60F3B0" w14:textId="77777777" w:rsidR="00882E01" w:rsidRDefault="00810770">
      <w:pPr>
        <w:spacing w:line="560" w:lineRule="exact"/>
        <w:ind w:firstLine="900"/>
      </w:pPr>
      <w:r>
        <w:rPr>
          <w:rFonts w:ascii="仿宋" w:eastAsia="仿宋" w:hAnsi="仿宋" w:cs="仿宋"/>
          <w:color w:val="000000"/>
          <w:sz w:val="30"/>
        </w:rPr>
        <w:t>四、关于财政拨款收支总体情况表的说明</w:t>
      </w:r>
    </w:p>
    <w:p w14:paraId="557199E0" w14:textId="77777777" w:rsidR="00882E01" w:rsidRDefault="00810770">
      <w:pPr>
        <w:spacing w:line="560" w:lineRule="exact"/>
        <w:ind w:firstLine="900"/>
      </w:pPr>
      <w:r>
        <w:rPr>
          <w:rFonts w:ascii="仿宋" w:eastAsia="仿宋" w:hAnsi="仿宋" w:cs="仿宋"/>
          <w:color w:val="000000"/>
          <w:sz w:val="30"/>
        </w:rPr>
        <w:t>五、关于一般公共预算支出情况表的说明</w:t>
      </w:r>
    </w:p>
    <w:p w14:paraId="022918A5" w14:textId="77777777" w:rsidR="00882E01" w:rsidRDefault="00810770">
      <w:pPr>
        <w:spacing w:line="560" w:lineRule="exact"/>
        <w:ind w:firstLine="900"/>
      </w:pPr>
      <w:r>
        <w:rPr>
          <w:rFonts w:ascii="仿宋" w:eastAsia="仿宋" w:hAnsi="仿宋" w:cs="仿宋"/>
          <w:color w:val="000000"/>
          <w:sz w:val="30"/>
        </w:rPr>
        <w:t>六、关于一般公共预算基本支出情况表的说明</w:t>
      </w:r>
    </w:p>
    <w:p w14:paraId="7DA3257D" w14:textId="77777777" w:rsidR="00882E01" w:rsidRDefault="00810770">
      <w:pPr>
        <w:spacing w:line="560" w:lineRule="exact"/>
        <w:ind w:firstLine="900"/>
      </w:pPr>
      <w:r>
        <w:rPr>
          <w:rFonts w:ascii="仿宋" w:eastAsia="仿宋" w:hAnsi="仿宋" w:cs="仿宋"/>
          <w:color w:val="000000"/>
          <w:sz w:val="30"/>
        </w:rPr>
        <w:t>七、关于一般公共预算“三公”经费支出情况表的说明</w:t>
      </w:r>
    </w:p>
    <w:p w14:paraId="76E22B6A" w14:textId="77777777" w:rsidR="00882E01" w:rsidRDefault="00810770">
      <w:pPr>
        <w:spacing w:line="560" w:lineRule="exact"/>
        <w:ind w:firstLine="900"/>
      </w:pPr>
      <w:r>
        <w:rPr>
          <w:rFonts w:ascii="仿宋" w:eastAsia="仿宋" w:hAnsi="仿宋" w:cs="仿宋"/>
          <w:color w:val="000000"/>
          <w:sz w:val="30"/>
        </w:rPr>
        <w:t>八、关于政府性基金预算支出情况表的说明</w:t>
      </w:r>
    </w:p>
    <w:p w14:paraId="5DA86DC7" w14:textId="77777777" w:rsidR="00882E01" w:rsidRDefault="00810770">
      <w:pPr>
        <w:spacing w:line="560" w:lineRule="exact"/>
        <w:ind w:firstLine="900"/>
      </w:pPr>
      <w:r>
        <w:rPr>
          <w:rFonts w:ascii="仿宋" w:eastAsia="仿宋" w:hAnsi="仿宋" w:cs="仿宋"/>
          <w:color w:val="000000"/>
          <w:sz w:val="30"/>
        </w:rPr>
        <w:t>九、关于国有资本经营预算支出情况表的说明</w:t>
      </w:r>
    </w:p>
    <w:p w14:paraId="21885744" w14:textId="77777777" w:rsidR="00882E01" w:rsidRDefault="00810770">
      <w:pPr>
        <w:spacing w:line="560" w:lineRule="exact"/>
        <w:ind w:firstLine="900"/>
      </w:pPr>
      <w:r>
        <w:rPr>
          <w:rFonts w:ascii="仿宋" w:eastAsia="仿宋" w:hAnsi="仿宋" w:cs="仿宋"/>
          <w:color w:val="000000"/>
          <w:sz w:val="30"/>
        </w:rPr>
        <w:t>十、其他重要事项的情况说明</w:t>
      </w:r>
    </w:p>
    <w:p w14:paraId="06889BBB" w14:textId="77777777" w:rsidR="00882E01" w:rsidRDefault="00810770">
      <w:pPr>
        <w:spacing w:line="560" w:lineRule="exact"/>
        <w:ind w:firstLine="900"/>
      </w:pPr>
      <w:r>
        <w:rPr>
          <w:rFonts w:ascii="仿宋" w:eastAsia="仿宋" w:hAnsi="仿宋" w:cs="仿宋"/>
          <w:b/>
          <w:color w:val="000000"/>
          <w:sz w:val="30"/>
        </w:rPr>
        <w:t>第三部分  名词解释</w:t>
      </w:r>
    </w:p>
    <w:p w14:paraId="41CB081C" w14:textId="77777777" w:rsidR="00882E01" w:rsidRDefault="00810770">
      <w:pPr>
        <w:spacing w:line="560" w:lineRule="exact"/>
        <w:ind w:firstLine="900"/>
      </w:pPr>
      <w:r>
        <w:rPr>
          <w:rFonts w:ascii="仿宋" w:eastAsia="仿宋" w:hAnsi="仿宋" w:cs="仿宋"/>
          <w:b/>
          <w:color w:val="000000"/>
          <w:sz w:val="30"/>
        </w:rPr>
        <w:t>第四部分  2025年单位预算表</w:t>
      </w:r>
    </w:p>
    <w:p w14:paraId="2502F656" w14:textId="77777777" w:rsidR="00882E01" w:rsidRDefault="00810770">
      <w:pPr>
        <w:spacing w:line="560" w:lineRule="exact"/>
        <w:ind w:firstLine="900"/>
      </w:pPr>
      <w:r>
        <w:rPr>
          <w:rFonts w:ascii="仿宋" w:eastAsia="仿宋" w:hAnsi="仿宋" w:cs="仿宋"/>
          <w:color w:val="000000"/>
          <w:sz w:val="30"/>
        </w:rPr>
        <w:t>一、部门收支总体情况表</w:t>
      </w:r>
    </w:p>
    <w:p w14:paraId="7DB104C0" w14:textId="77777777" w:rsidR="00882E01" w:rsidRDefault="00810770">
      <w:pPr>
        <w:spacing w:line="560" w:lineRule="exact"/>
        <w:ind w:firstLine="900"/>
      </w:pPr>
      <w:r>
        <w:rPr>
          <w:rFonts w:ascii="仿宋" w:eastAsia="仿宋" w:hAnsi="仿宋" w:cs="仿宋"/>
          <w:color w:val="000000"/>
          <w:sz w:val="30"/>
        </w:rPr>
        <w:t>二、部门收入总体情况表</w:t>
      </w:r>
    </w:p>
    <w:p w14:paraId="0B102CD8" w14:textId="77777777" w:rsidR="00882E01" w:rsidRDefault="00810770">
      <w:pPr>
        <w:spacing w:line="560" w:lineRule="exact"/>
        <w:ind w:firstLine="900"/>
      </w:pPr>
      <w:r>
        <w:rPr>
          <w:rFonts w:ascii="仿宋" w:eastAsia="仿宋" w:hAnsi="仿宋" w:cs="仿宋"/>
          <w:color w:val="000000"/>
          <w:sz w:val="30"/>
        </w:rPr>
        <w:t>三、部门支出总体情况表</w:t>
      </w:r>
    </w:p>
    <w:p w14:paraId="06950DF3" w14:textId="77777777" w:rsidR="00882E01" w:rsidRDefault="00810770">
      <w:pPr>
        <w:spacing w:line="560" w:lineRule="exact"/>
        <w:ind w:firstLine="900"/>
      </w:pPr>
      <w:r>
        <w:rPr>
          <w:rFonts w:ascii="仿宋" w:eastAsia="仿宋" w:hAnsi="仿宋" w:cs="仿宋"/>
          <w:color w:val="000000"/>
          <w:sz w:val="30"/>
        </w:rPr>
        <w:t>四、财政拨款收支总体情况表</w:t>
      </w:r>
    </w:p>
    <w:p w14:paraId="1F44CE97" w14:textId="77777777" w:rsidR="00882E01" w:rsidRDefault="00810770">
      <w:pPr>
        <w:spacing w:line="560" w:lineRule="exact"/>
        <w:ind w:firstLine="900"/>
      </w:pPr>
      <w:r>
        <w:rPr>
          <w:rFonts w:ascii="仿宋" w:eastAsia="仿宋" w:hAnsi="仿宋" w:cs="仿宋"/>
          <w:color w:val="000000"/>
          <w:sz w:val="30"/>
        </w:rPr>
        <w:t>五、一般公共预算支出情况表</w:t>
      </w:r>
    </w:p>
    <w:p w14:paraId="2DB629E2" w14:textId="77777777" w:rsidR="00882E01" w:rsidRDefault="00810770">
      <w:pPr>
        <w:spacing w:line="560" w:lineRule="exact"/>
        <w:ind w:firstLine="900"/>
      </w:pPr>
      <w:r>
        <w:rPr>
          <w:rFonts w:ascii="仿宋" w:eastAsia="仿宋" w:hAnsi="仿宋" w:cs="仿宋"/>
          <w:color w:val="000000"/>
          <w:sz w:val="30"/>
        </w:rPr>
        <w:t>六、一般公共预算基本支出情况表</w:t>
      </w:r>
    </w:p>
    <w:p w14:paraId="40719154" w14:textId="77777777" w:rsidR="00882E01" w:rsidRDefault="00810770">
      <w:pPr>
        <w:spacing w:line="560" w:lineRule="exact"/>
        <w:ind w:firstLine="900"/>
      </w:pPr>
      <w:r>
        <w:rPr>
          <w:rFonts w:ascii="仿宋" w:eastAsia="仿宋" w:hAnsi="仿宋" w:cs="仿宋"/>
          <w:color w:val="000000"/>
          <w:sz w:val="30"/>
        </w:rPr>
        <w:t>七、一般公共预算“三公”经费支出情况表</w:t>
      </w:r>
    </w:p>
    <w:p w14:paraId="5FE10F44" w14:textId="77777777" w:rsidR="00882E01" w:rsidRDefault="00810770">
      <w:pPr>
        <w:spacing w:line="560" w:lineRule="exact"/>
        <w:ind w:firstLine="900"/>
      </w:pPr>
      <w:r>
        <w:rPr>
          <w:rFonts w:ascii="仿宋" w:eastAsia="仿宋" w:hAnsi="仿宋" w:cs="仿宋"/>
          <w:color w:val="000000"/>
          <w:sz w:val="30"/>
        </w:rPr>
        <w:lastRenderedPageBreak/>
        <w:t>八、政府性基金预算支出情况表</w:t>
      </w:r>
    </w:p>
    <w:p w14:paraId="5813960B" w14:textId="77777777" w:rsidR="00882E01" w:rsidRDefault="00810770">
      <w:pPr>
        <w:spacing w:line="560" w:lineRule="exact"/>
        <w:ind w:firstLine="900"/>
      </w:pPr>
      <w:r>
        <w:rPr>
          <w:rFonts w:ascii="仿宋" w:eastAsia="仿宋" w:hAnsi="仿宋" w:cs="仿宋"/>
          <w:color w:val="000000"/>
          <w:sz w:val="30"/>
        </w:rPr>
        <w:t>九、国有资本经营预算支出情况表</w:t>
      </w:r>
    </w:p>
    <w:p w14:paraId="027004E2" w14:textId="77777777" w:rsidR="00882E01" w:rsidRDefault="00810770">
      <w:pPr>
        <w:spacing w:line="560" w:lineRule="exact"/>
        <w:ind w:firstLine="900"/>
      </w:pPr>
      <w:r>
        <w:rPr>
          <w:rFonts w:ascii="仿宋" w:eastAsia="仿宋" w:hAnsi="仿宋" w:cs="仿宋"/>
          <w:color w:val="000000"/>
          <w:sz w:val="30"/>
        </w:rPr>
        <w:t>十、项目支出表</w:t>
      </w:r>
    </w:p>
    <w:p w14:paraId="1E780043" w14:textId="77777777" w:rsidR="00882E01" w:rsidRDefault="00810770">
      <w:pPr>
        <w:spacing w:line="560" w:lineRule="exact"/>
        <w:ind w:firstLine="900"/>
      </w:pPr>
      <w:r>
        <w:rPr>
          <w:rFonts w:ascii="仿宋" w:eastAsia="仿宋" w:hAnsi="仿宋" w:cs="仿宋"/>
          <w:color w:val="000000"/>
          <w:sz w:val="30"/>
        </w:rPr>
        <w:t>十一、关于空表的说明</w:t>
      </w:r>
    </w:p>
    <w:p w14:paraId="7CAEB99E" w14:textId="77777777" w:rsidR="00882E01" w:rsidRDefault="00810770">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5613EAD8" w14:textId="77777777" w:rsidR="00882E01" w:rsidRDefault="00810770">
      <w:pPr>
        <w:spacing w:line="560" w:lineRule="exact"/>
        <w:ind w:firstLine="600"/>
      </w:pPr>
      <w:r>
        <w:rPr>
          <w:rFonts w:ascii="黑体" w:eastAsia="黑体" w:hAnsi="黑体" w:cs="黑体"/>
          <w:b/>
          <w:color w:val="353232"/>
          <w:sz w:val="30"/>
        </w:rPr>
        <w:t>一、主要职责</w:t>
      </w:r>
    </w:p>
    <w:p w14:paraId="55253177" w14:textId="77777777" w:rsidR="00137D99" w:rsidRDefault="00810770">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天津市西青区妇幼保健计划生育服务中心主要职责为妇女儿童身体健康提供保健服务，包括：    </w:t>
      </w:r>
    </w:p>
    <w:p w14:paraId="0EE789A3" w14:textId="77777777" w:rsidR="00137D99" w:rsidRDefault="00810770">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1）2025年继续做好促进计划各项目工作，推进20项免费惠民项目的实施。做好孕前叶酸补服、甲状腺功能筛查、孕期体重管理、新生儿甲低、苯丙酮尿症筛查、听力筛查、先天性白内障筛查、髋关节发育不良筛查、先天性心脏病筛查，儿童孤独症筛查、脑瘫筛查等工作，加强各项筛查阳性人员的咨询指导工作，做好阳性人员的转诊与追访。做好艾滋病、梅毒、乙肝母婴传播预防工作，提高阳性孕妇规范治疗率，继续做好梅毒、乙肝阳性孕妇所生新生儿的随访工作。加强质量控制和环节管理，及时转诊，适时干预，提高个人、家庭和社会的受益率。    </w:t>
      </w:r>
    </w:p>
    <w:p w14:paraId="6397D8CD" w14:textId="77777777" w:rsidR="00137D99" w:rsidRDefault="00810770">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2）做好产妇产后42天检查，加大孕产妇产后42天检查及盆底筛查工作的宣教及转诊后的追访工作，提高检查覆盖面。借助计生和民政这两个平台，通过多种形式的活动加大宣传力度，加强对流动人群的规范管理，有效提高婚前医学检测率和早孕建册率。    </w:t>
      </w:r>
    </w:p>
    <w:p w14:paraId="53651F37" w14:textId="77777777" w:rsidR="00137D99" w:rsidRDefault="00810770">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（3）落实已婚育龄妇女妇科疾病普查，控制妇女生殖道感染，加强乳腺癌、宫颈癌可疑阳性病例的进一步追访，提高宫颈癌、乳腺癌早期诊断率，降低乳腺癌和宫颈癌的死亡 </w:t>
      </w:r>
      <w:r w:rsidR="00137D99">
        <w:rPr>
          <w:rFonts w:ascii="仿宋" w:eastAsia="仿宋" w:hAnsi="仿宋" w:cs="仿宋" w:hint="eastAsia"/>
          <w:color w:val="000000"/>
          <w:sz w:val="30"/>
        </w:rPr>
        <w:t>。</w:t>
      </w:r>
      <w:r>
        <w:rPr>
          <w:rFonts w:ascii="仿宋" w:eastAsia="仿宋" w:hAnsi="仿宋" w:cs="仿宋"/>
          <w:color w:val="000000"/>
          <w:sz w:val="30"/>
        </w:rPr>
        <w:t xml:space="preserve">   </w:t>
      </w:r>
    </w:p>
    <w:p w14:paraId="792CD26A" w14:textId="77777777" w:rsidR="00B606D9" w:rsidRDefault="00810770" w:rsidP="00B606D9">
      <w:pPr>
        <w:spacing w:line="560" w:lineRule="exact"/>
        <w:ind w:firstLine="600"/>
        <w:rPr>
          <w:rFonts w:ascii="仿宋" w:eastAsia="仿宋" w:hAnsi="仿宋" w:cs="仿宋"/>
          <w:color w:val="000000"/>
          <w:sz w:val="30"/>
        </w:rPr>
      </w:pPr>
      <w:r>
        <w:rPr>
          <w:rFonts w:ascii="仿宋" w:eastAsia="仿宋" w:hAnsi="仿宋" w:cs="仿宋"/>
          <w:color w:val="000000"/>
          <w:sz w:val="30"/>
        </w:rPr>
        <w:t>（4）继续做好托幼机构卫生保健工作的督导和新开设幼儿园的卫生保健评估，加强人员培训，为提高我区办园质量做出</w:t>
      </w:r>
      <w:r>
        <w:rPr>
          <w:rFonts w:ascii="仿宋" w:eastAsia="仿宋" w:hAnsi="仿宋" w:cs="仿宋"/>
          <w:color w:val="000000"/>
          <w:sz w:val="30"/>
        </w:rPr>
        <w:lastRenderedPageBreak/>
        <w:t>努力。</w:t>
      </w:r>
    </w:p>
    <w:p w14:paraId="59341D2E" w14:textId="1D08E458" w:rsidR="00137D99" w:rsidRDefault="00810770" w:rsidP="00B606D9">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（5）继续开展孕中期惠民项目-无创产前基因检测，筛查21、18、13-三体综合征，有效减少出生缺陷。    </w:t>
      </w:r>
    </w:p>
    <w:p w14:paraId="3F5057BC" w14:textId="77777777" w:rsidR="00882E01" w:rsidRDefault="00810770">
      <w:pPr>
        <w:spacing w:line="560" w:lineRule="exact"/>
        <w:ind w:firstLine="600"/>
      </w:pPr>
      <w:r>
        <w:rPr>
          <w:rFonts w:ascii="仿宋" w:eastAsia="仿宋" w:hAnsi="仿宋" w:cs="仿宋"/>
          <w:color w:val="000000"/>
          <w:sz w:val="30"/>
        </w:rPr>
        <w:t>（6）开展学龄前儿童慢性病筛查与干预，控制儿童高血脂、高血糖发病率，提高儿童身体素质。</w:t>
      </w:r>
    </w:p>
    <w:p w14:paraId="0842A1F7" w14:textId="77777777" w:rsidR="00882E01" w:rsidRDefault="00810770">
      <w:pPr>
        <w:spacing w:line="560" w:lineRule="exact"/>
        <w:ind w:firstLine="600"/>
      </w:pPr>
      <w:r>
        <w:rPr>
          <w:rFonts w:ascii="黑体" w:eastAsia="黑体" w:hAnsi="黑体" w:cs="黑体"/>
          <w:b/>
          <w:color w:val="000000"/>
          <w:sz w:val="30"/>
        </w:rPr>
        <w:t>二、机构设置情况</w:t>
      </w:r>
    </w:p>
    <w:p w14:paraId="7F4C2BF6" w14:textId="77777777" w:rsidR="00882E01" w:rsidRDefault="00810770">
      <w:pPr>
        <w:spacing w:line="560" w:lineRule="exact"/>
        <w:ind w:firstLine="600"/>
      </w:pPr>
      <w:r>
        <w:rPr>
          <w:rFonts w:ascii="仿宋" w:eastAsia="仿宋" w:hAnsi="仿宋" w:cs="仿宋"/>
          <w:color w:val="000000"/>
          <w:sz w:val="30"/>
        </w:rPr>
        <w:t>天津市西青区妇幼保健计划生育服务中心部门内设12个职能科室；下辖1个预算单位。</w:t>
      </w:r>
    </w:p>
    <w:p w14:paraId="283F7527" w14:textId="77777777" w:rsidR="00882E01" w:rsidRDefault="00810770">
      <w:pPr>
        <w:spacing w:line="560" w:lineRule="exact"/>
        <w:ind w:firstLine="600"/>
      </w:pPr>
      <w:r>
        <w:rPr>
          <w:rFonts w:ascii="仿宋" w:eastAsia="仿宋" w:hAnsi="仿宋" w:cs="仿宋"/>
          <w:color w:val="000000"/>
          <w:sz w:val="30"/>
        </w:rPr>
        <w:t>纳入天津市西青区妇幼保健计划生育服务中心单位2025年部门预算编制范围的预算单位包括：</w:t>
      </w:r>
    </w:p>
    <w:p w14:paraId="257E2B84" w14:textId="77777777" w:rsidR="00882E01" w:rsidRDefault="00810770">
      <w:pPr>
        <w:spacing w:line="560" w:lineRule="exact"/>
        <w:ind w:firstLine="600"/>
      </w:pPr>
      <w:r>
        <w:rPr>
          <w:rFonts w:ascii="仿宋" w:eastAsia="仿宋" w:hAnsi="仿宋" w:cs="仿宋"/>
          <w:color w:val="000000"/>
          <w:sz w:val="30"/>
        </w:rPr>
        <w:t>1.天津市西青区妇幼保健计划生育服务中心</w:t>
      </w:r>
    </w:p>
    <w:p w14:paraId="74583254" w14:textId="77777777" w:rsidR="00882E01" w:rsidRDefault="00810770">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768FB660" w14:textId="77777777" w:rsidR="00882E01" w:rsidRDefault="00810770">
      <w:pPr>
        <w:spacing w:line="560" w:lineRule="exact"/>
        <w:ind w:firstLine="600"/>
      </w:pPr>
      <w:r>
        <w:rPr>
          <w:rFonts w:ascii="黑体" w:eastAsia="黑体" w:hAnsi="黑体" w:cs="黑体"/>
          <w:b/>
          <w:color w:val="000000"/>
          <w:sz w:val="30"/>
        </w:rPr>
        <w:t>一、关于收支总体情况表的说明</w:t>
      </w:r>
    </w:p>
    <w:p w14:paraId="02547671" w14:textId="77777777" w:rsidR="00882E01" w:rsidRDefault="00810770">
      <w:pPr>
        <w:spacing w:line="560" w:lineRule="exact"/>
        <w:ind w:firstLine="600"/>
      </w:pPr>
      <w:r>
        <w:rPr>
          <w:rFonts w:ascii="仿宋" w:eastAsia="仿宋" w:hAnsi="仿宋" w:cs="仿宋"/>
          <w:color w:val="000000"/>
          <w:sz w:val="30"/>
        </w:rPr>
        <w:t>按照综合预算的原则，天津市西青区妇幼保健计划生育服务中心单位所有收入和支出均纳入部门预算管理。收入包括：一般公共预算拨款收入1,852.97万元、政府性基金预算拨款收入0万元、国有资本经营预算拨款收入0万元、财政专户管理资金收入0万元、事业收入625.80万元、事业单位经营收入0万元、上级补助收入0万元、附属单位上缴收入0万元、其他收入0万元、上年结转结余102.41万元；支出包括：社会保障和就业支出165.88万元、卫生健康支出2,415.29万元。天津市西青区妇幼保健计划生育服务中心单位2025年收支总预算2,581.18万元。</w:t>
      </w:r>
    </w:p>
    <w:p w14:paraId="7D508060" w14:textId="77777777" w:rsidR="00882E01" w:rsidRDefault="00810770">
      <w:pPr>
        <w:spacing w:line="560" w:lineRule="exact"/>
        <w:ind w:firstLine="600"/>
      </w:pPr>
      <w:r>
        <w:rPr>
          <w:rFonts w:ascii="黑体" w:eastAsia="黑体" w:hAnsi="黑体" w:cs="黑体"/>
          <w:b/>
          <w:color w:val="000000"/>
          <w:sz w:val="30"/>
        </w:rPr>
        <w:t>二、关于收入总体情况表的说明</w:t>
      </w:r>
    </w:p>
    <w:p w14:paraId="1459CCFB" w14:textId="77777777" w:rsidR="00882E01" w:rsidRDefault="00810770">
      <w:pPr>
        <w:spacing w:line="560" w:lineRule="exact"/>
        <w:ind w:firstLine="600"/>
      </w:pPr>
      <w:r>
        <w:rPr>
          <w:rFonts w:ascii="仿宋" w:eastAsia="仿宋" w:hAnsi="仿宋" w:cs="仿宋"/>
          <w:color w:val="000000"/>
          <w:sz w:val="30"/>
        </w:rPr>
        <w:t>天津市西青区妇幼保健计划生育服务中心单位2025年部门预算收入2,581.18万元，与上年预算相比减少166.51万元，主要原因是调出3人，退休2人，2025年妇女儿童健康提升（儿童先天性疾病筛查与救助）项目资金未下达，一般公共预算拨款收入减少；门诊业务量减少，事业收入减少。其中：上年结转结余102.41万元，占3.97%；一般公共预算1,852.97万元，占71.79%；政府性基金预算0万元，占0%；国有资本经营预算0万元，占0%；财政专户管理资金0万元，占0%；事业收入625.80万元，占24.24%；事业单位经营收入0万元，占0%；上级补助收入0万元，占0%；附属单位上缴收入0万元，占0%；其他收入0万元，占0%。</w:t>
      </w:r>
    </w:p>
    <w:p w14:paraId="5419652A" w14:textId="77777777" w:rsidR="00882E01" w:rsidRDefault="00810770">
      <w:pPr>
        <w:spacing w:line="560" w:lineRule="exact"/>
        <w:ind w:firstLine="600"/>
      </w:pPr>
      <w:r>
        <w:rPr>
          <w:rFonts w:ascii="黑体" w:eastAsia="黑体" w:hAnsi="黑体" w:cs="黑体"/>
          <w:b/>
          <w:color w:val="000000"/>
          <w:sz w:val="30"/>
        </w:rPr>
        <w:lastRenderedPageBreak/>
        <w:t>三、关于支出总体情况表的说明</w:t>
      </w:r>
    </w:p>
    <w:p w14:paraId="6D4AEDFF" w14:textId="77777777" w:rsidR="00882E01" w:rsidRDefault="00810770">
      <w:pPr>
        <w:spacing w:line="560" w:lineRule="exact"/>
        <w:ind w:firstLine="600"/>
      </w:pPr>
      <w:r>
        <w:rPr>
          <w:rFonts w:ascii="仿宋" w:eastAsia="仿宋" w:hAnsi="仿宋" w:cs="仿宋"/>
          <w:color w:val="000000"/>
          <w:sz w:val="30"/>
        </w:rPr>
        <w:t>天津市西青区妇幼保健计划生育服务中心单位2025年支出预算2,581.18万元，与上年预算相比减少166.51万元，主要原因是调出3人，退休2人，相应人员经费和公用经费减少；妇女儿童健康提升（儿童先天性疾病筛查与救助）项目资金未下达，项目支出减少；坚持过紧日子原则，压减预算，单位资金基本支出减少。其中：基本支出2,254.78万元，占87.35%；项目支出326.39万元，占12.64%；事业单位经营支出0万元，占0%；上缴上级支出0万元，占0%；对附属单位补助支出0万元，占0%。</w:t>
      </w:r>
    </w:p>
    <w:p w14:paraId="6E99457F" w14:textId="77777777" w:rsidR="00882E01" w:rsidRDefault="00810770">
      <w:pPr>
        <w:spacing w:line="560" w:lineRule="exact"/>
        <w:ind w:firstLine="600"/>
      </w:pPr>
      <w:r>
        <w:rPr>
          <w:rFonts w:ascii="黑体" w:eastAsia="黑体" w:hAnsi="黑体" w:cs="黑体"/>
          <w:b/>
          <w:color w:val="000000"/>
          <w:sz w:val="30"/>
        </w:rPr>
        <w:t>四、关于财政拨款收支总体情况表的说明</w:t>
      </w:r>
    </w:p>
    <w:p w14:paraId="090C0EB4" w14:textId="77777777" w:rsidR="00882E01" w:rsidRDefault="00810770">
      <w:pPr>
        <w:spacing w:line="560" w:lineRule="exact"/>
        <w:ind w:firstLine="600"/>
      </w:pPr>
      <w:r>
        <w:rPr>
          <w:rFonts w:ascii="仿宋" w:eastAsia="仿宋" w:hAnsi="仿宋" w:cs="仿宋"/>
          <w:color w:val="000000"/>
          <w:sz w:val="30"/>
        </w:rPr>
        <w:t>天津市西青区妇幼保健计划生育服务中心单位2025年财政拨款收入预算1,955.38万元，与上年预算相比减少120.41万元，主要原因是调出3人，退休2人，2025年妇女儿童健康提升（儿童先天性疾病筛查与救助）项目资金未下达，一般公共预算拨款收入减少。收入包括：一般公共预算拨款收入1,852.97万元、政府性基金预算拨款收入0万元、上年财政结转结余102.41万元、国有资本经营预算拨款收入0万元、2025年财政拨款支出预算1,955.38万元，与上年预算相比减少120.41万元，主要原因是调出3人，退休2人，相应人员经费和公用经费减少；妇女儿童健康提升（儿童先天性疾病筛查与救助）项目资金未下达，项目支出减少。支出包括：社会保障和就业支出165.88万元 ；卫生健康支出1,789.49万元。</w:t>
      </w:r>
    </w:p>
    <w:p w14:paraId="2E9CC2B8" w14:textId="77777777" w:rsidR="00882E01" w:rsidRDefault="00810770">
      <w:pPr>
        <w:spacing w:line="560" w:lineRule="exact"/>
        <w:ind w:firstLine="600"/>
      </w:pPr>
      <w:r>
        <w:rPr>
          <w:rFonts w:ascii="黑体" w:eastAsia="黑体" w:hAnsi="黑体" w:cs="黑体"/>
          <w:b/>
          <w:color w:val="000000"/>
          <w:sz w:val="30"/>
        </w:rPr>
        <w:t>五、关于一般公共预算支出情况表的说明</w:t>
      </w:r>
    </w:p>
    <w:p w14:paraId="4EE6D094" w14:textId="77777777" w:rsidR="00882E01" w:rsidRDefault="00810770">
      <w:pPr>
        <w:spacing w:line="560" w:lineRule="exact"/>
        <w:ind w:firstLine="600"/>
      </w:pPr>
      <w:r>
        <w:rPr>
          <w:rFonts w:ascii="楷体" w:eastAsia="楷体" w:hAnsi="楷体" w:cs="楷体"/>
          <w:b/>
          <w:color w:val="000000"/>
          <w:sz w:val="30"/>
        </w:rPr>
        <w:lastRenderedPageBreak/>
        <w:t>（一）总体情况</w:t>
      </w:r>
    </w:p>
    <w:p w14:paraId="07DC9F67" w14:textId="77777777" w:rsidR="00882E01" w:rsidRDefault="00810770">
      <w:pPr>
        <w:spacing w:line="560" w:lineRule="exact"/>
        <w:ind w:firstLine="600"/>
      </w:pPr>
      <w:r>
        <w:rPr>
          <w:rFonts w:ascii="仿宋" w:eastAsia="仿宋" w:hAnsi="仿宋" w:cs="仿宋"/>
          <w:color w:val="000000"/>
          <w:sz w:val="30"/>
        </w:rPr>
        <w:t>天津市西青区妇幼保健计划生育服务中心单位2025年一般公共预算支出1,955.38万元(上年2075.79万元），与上年预算相比减少120.41万元，主要原因是调出3人，退休2人，相应人员经费和公用经费减少；妇女儿童健康提升（儿童先天性疾病筛查与救助）项目资金未下达，项目支出减少。</w:t>
      </w:r>
    </w:p>
    <w:p w14:paraId="35DBD988" w14:textId="77777777" w:rsidR="00882E01" w:rsidRDefault="00810770">
      <w:pPr>
        <w:spacing w:line="560" w:lineRule="exact"/>
        <w:ind w:firstLine="600"/>
      </w:pPr>
      <w:r>
        <w:rPr>
          <w:rFonts w:ascii="楷体" w:eastAsia="楷体" w:hAnsi="楷体" w:cs="楷体"/>
          <w:b/>
          <w:color w:val="000000"/>
          <w:sz w:val="30"/>
        </w:rPr>
        <w:t>（二）具体情况</w:t>
      </w:r>
    </w:p>
    <w:p w14:paraId="4E350934" w14:textId="77777777" w:rsidR="00882E01" w:rsidRDefault="00810770">
      <w:pPr>
        <w:spacing w:line="560" w:lineRule="exact"/>
        <w:ind w:firstLine="600"/>
      </w:pPr>
      <w:r>
        <w:rPr>
          <w:rFonts w:ascii="仿宋" w:eastAsia="仿宋" w:hAnsi="仿宋" w:cs="仿宋"/>
          <w:color w:val="000000"/>
          <w:sz w:val="30"/>
        </w:rPr>
        <w:t>1、“社会保障和就业支出（类）”165.88万元，与上年预算相比减少4.39万元，主要原因是调出3人，退休2人，基本养老保险缴费和职业年金缴费支出减少。其中：“行政事业单位养老支出（款）”165.88万元，包括：“事业单位离退休（项）”13.91万元，主要用于支付事业单位退休人员经费；“机关事业单位基本养老保险缴费支出（项）”101.31万元，主要用于支付事业单位基本养老保险；“机关事业单位职业年金缴费支出（项）”50.66万元，主要用于支付事业单位职业年金。</w:t>
      </w:r>
    </w:p>
    <w:p w14:paraId="63AEDEB7" w14:textId="77777777" w:rsidR="00882E01" w:rsidRDefault="00810770">
      <w:pPr>
        <w:spacing w:line="560" w:lineRule="exact"/>
        <w:ind w:firstLine="600"/>
      </w:pPr>
      <w:r>
        <w:rPr>
          <w:rFonts w:ascii="仿宋" w:eastAsia="仿宋" w:hAnsi="仿宋" w:cs="仿宋"/>
          <w:color w:val="000000"/>
          <w:sz w:val="30"/>
        </w:rPr>
        <w:t>2、“卫生健康支出（类）”1,789.49万元，与上年预算相比减少116.02万元，主要原因是调出3人，退休2人，人员经费和公用经费减少；妇女儿童健康提升（儿童先天性疾病筛查与救助）项目资金未下达，项目支出减少。其中：“公共卫生（款）”1,719.22万元，包括：“妇幼保健机构（项）”1,475.91万元，主要用于人员经费、公用经费支出，妇女儿童健康提升（儿童先天性疾病筛查与救助）项目支出；“基本公共卫生服务（项）”211.49万元，主要用于基本公共</w:t>
      </w:r>
      <w:r>
        <w:rPr>
          <w:rFonts w:ascii="仿宋" w:eastAsia="仿宋" w:hAnsi="仿宋" w:cs="仿宋"/>
          <w:color w:val="000000"/>
          <w:sz w:val="30"/>
        </w:rPr>
        <w:lastRenderedPageBreak/>
        <w:t>卫生服务补助项目支出，包括婚前保健、</w:t>
      </w:r>
      <w:proofErr w:type="gramStart"/>
      <w:r>
        <w:rPr>
          <w:rFonts w:ascii="仿宋" w:eastAsia="仿宋" w:hAnsi="仿宋" w:cs="仿宋"/>
          <w:color w:val="000000"/>
          <w:sz w:val="30"/>
        </w:rPr>
        <w:t>孕优检查</w:t>
      </w:r>
      <w:proofErr w:type="gramEnd"/>
      <w:r>
        <w:rPr>
          <w:rFonts w:ascii="仿宋" w:eastAsia="仿宋" w:hAnsi="仿宋" w:cs="仿宋"/>
          <w:color w:val="000000"/>
          <w:sz w:val="30"/>
        </w:rPr>
        <w:t>、盆地筛查、儿童慢病筛查等；“重大公共卫生服务（项）”31.82万元，主要用于重大公共卫生服务项目支出，包括艾滋病抗体初筛。</w:t>
      </w:r>
    </w:p>
    <w:p w14:paraId="46A2EF9E" w14:textId="77777777" w:rsidR="00882E01" w:rsidRDefault="00810770">
      <w:pPr>
        <w:spacing w:line="560" w:lineRule="exact"/>
        <w:ind w:firstLine="600"/>
      </w:pPr>
      <w:r>
        <w:rPr>
          <w:rFonts w:ascii="仿宋" w:eastAsia="仿宋" w:hAnsi="仿宋" w:cs="仿宋"/>
          <w:color w:val="000000"/>
          <w:sz w:val="30"/>
        </w:rPr>
        <w:t>“行政事业单位医疗（款）”70.27万元，包括：“事业单位医疗（项）”63.32万元，主要用于支付职工基本医疗保险；“其他行政事业单位医疗支出（项）”6.95万元，主要用于支付在职人员和退休人员人保补充医疗保险。</w:t>
      </w:r>
    </w:p>
    <w:p w14:paraId="73CF51C5" w14:textId="77777777" w:rsidR="00882E01" w:rsidRDefault="00810770">
      <w:pPr>
        <w:spacing w:line="560" w:lineRule="exact"/>
        <w:ind w:firstLine="600"/>
      </w:pPr>
      <w:r>
        <w:rPr>
          <w:rFonts w:ascii="黑体" w:eastAsia="黑体" w:hAnsi="黑体" w:cs="黑体"/>
          <w:b/>
          <w:color w:val="000000"/>
          <w:sz w:val="30"/>
        </w:rPr>
        <w:t>六、关于一般公共预算基本支出情况表的说明</w:t>
      </w:r>
    </w:p>
    <w:p w14:paraId="7380D671" w14:textId="77777777" w:rsidR="00882E01" w:rsidRDefault="00810770">
      <w:pPr>
        <w:spacing w:line="560" w:lineRule="exact"/>
        <w:ind w:firstLine="600"/>
      </w:pPr>
      <w:r>
        <w:rPr>
          <w:rFonts w:ascii="仿宋" w:eastAsia="仿宋" w:hAnsi="仿宋" w:cs="仿宋"/>
          <w:color w:val="000000"/>
          <w:sz w:val="30"/>
        </w:rPr>
        <w:t>天津市西青区妇幼保健计划生育服务中心单位2025年一般公共预算基本支出 1,628.98万元，与上年预算相比减少78.50万元，主要原因是调出3人，退休2人，人员经费和公用经费减少。其中：人员经费 1,490.76万元，主要包括：基本工资、津贴补贴、绩效工资、机关事业单位基本养老保险缴费、职业年金缴费、职工基本医疗保险缴费、其他社会保障缴费、住房公积金、医疗费、其他工资福利支出、退休费、生活补助、医疗费补助、其他对个人和家庭的补助等；</w:t>
      </w:r>
    </w:p>
    <w:p w14:paraId="30AFB233" w14:textId="77777777" w:rsidR="00882E01" w:rsidRDefault="00810770">
      <w:pPr>
        <w:spacing w:line="560" w:lineRule="exact"/>
        <w:ind w:firstLine="600"/>
      </w:pPr>
      <w:r>
        <w:rPr>
          <w:rFonts w:ascii="仿宋" w:eastAsia="仿宋" w:hAnsi="仿宋" w:cs="仿宋"/>
          <w:color w:val="000000"/>
          <w:sz w:val="30"/>
        </w:rPr>
        <w:t>公用经费138.22万元，主要包括：物业管理费、公务用车运行维护费、其他商品和服务支出等。</w:t>
      </w:r>
    </w:p>
    <w:p w14:paraId="5F541FD3" w14:textId="77777777" w:rsidR="00882E01" w:rsidRDefault="00810770">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2025年一般公共预算“三公”经费安排2.00万元，与2024年预算相比增加1.6万元，主要原因是2024年0.4万</w:t>
      </w:r>
      <w:r w:rsidR="00137D99">
        <w:rPr>
          <w:rFonts w:ascii="仿宋" w:eastAsia="仿宋" w:hAnsi="仿宋" w:cs="仿宋" w:hint="eastAsia"/>
          <w:color w:val="000000"/>
          <w:sz w:val="30"/>
        </w:rPr>
        <w:t>元</w:t>
      </w:r>
      <w:r>
        <w:rPr>
          <w:rFonts w:ascii="仿宋" w:eastAsia="仿宋" w:hAnsi="仿宋" w:cs="仿宋"/>
          <w:color w:val="000000"/>
          <w:sz w:val="30"/>
        </w:rPr>
        <w:t>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无法覆盖单位全部三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支出，2025年申请增加三公经费。</w:t>
      </w:r>
    </w:p>
    <w:p w14:paraId="3955BE90" w14:textId="77777777" w:rsidR="00882E01" w:rsidRDefault="00810770">
      <w:pPr>
        <w:spacing w:line="560" w:lineRule="exact"/>
        <w:ind w:firstLine="600"/>
      </w:pPr>
      <w:r>
        <w:rPr>
          <w:rFonts w:ascii="仿宋" w:eastAsia="仿宋" w:hAnsi="仿宋" w:cs="仿宋"/>
          <w:color w:val="000000"/>
          <w:sz w:val="30"/>
        </w:rPr>
        <w:t>具体情况：</w:t>
      </w:r>
    </w:p>
    <w:p w14:paraId="297C7D25" w14:textId="77777777" w:rsidR="00882E01" w:rsidRDefault="00810770">
      <w:pPr>
        <w:spacing w:line="560" w:lineRule="exact"/>
        <w:ind w:firstLine="600"/>
      </w:pPr>
      <w:r>
        <w:rPr>
          <w:rFonts w:ascii="仿宋" w:eastAsia="仿宋" w:hAnsi="仿宋" w:cs="仿宋"/>
          <w:color w:val="000000"/>
          <w:sz w:val="30"/>
        </w:rPr>
        <w:t>一、2025年因公出国（境）费预算0万元，与2024年预</w:t>
      </w:r>
      <w:r>
        <w:rPr>
          <w:rFonts w:ascii="仿宋" w:eastAsia="仿宋" w:hAnsi="仿宋" w:cs="仿宋"/>
          <w:color w:val="000000"/>
          <w:sz w:val="30"/>
        </w:rPr>
        <w:lastRenderedPageBreak/>
        <w:t>算相比增加0.00万元，主要原因是无因公出国。</w:t>
      </w:r>
    </w:p>
    <w:p w14:paraId="27D9BE53" w14:textId="77777777" w:rsidR="00882E01" w:rsidRDefault="00810770">
      <w:pPr>
        <w:spacing w:line="560" w:lineRule="exact"/>
        <w:ind w:firstLine="600"/>
      </w:pPr>
      <w:r>
        <w:rPr>
          <w:rFonts w:ascii="仿宋" w:eastAsia="仿宋" w:hAnsi="仿宋" w:cs="仿宋"/>
          <w:color w:val="000000"/>
          <w:sz w:val="30"/>
        </w:rPr>
        <w:t>二、2025年公务用车购置及运行费预算2.00万元，</w:t>
      </w:r>
    </w:p>
    <w:p w14:paraId="67672D5F" w14:textId="77777777" w:rsidR="00882E01" w:rsidRDefault="00810770">
      <w:pPr>
        <w:spacing w:line="560" w:lineRule="exact"/>
        <w:ind w:firstLine="600"/>
      </w:pPr>
      <w:r>
        <w:rPr>
          <w:rFonts w:ascii="仿宋" w:eastAsia="仿宋" w:hAnsi="仿宋" w:cs="仿宋"/>
          <w:color w:val="000000"/>
          <w:sz w:val="30"/>
        </w:rPr>
        <w:t>其中公务用车运行费2.00万元，与2024年预算相比增加1.60万元，主要原因是2024年0.4万</w:t>
      </w:r>
      <w:r w:rsidR="00137D99">
        <w:rPr>
          <w:rFonts w:ascii="仿宋" w:eastAsia="仿宋" w:hAnsi="仿宋" w:cs="仿宋" w:hint="eastAsia"/>
          <w:color w:val="000000"/>
          <w:sz w:val="30"/>
        </w:rPr>
        <w:t>元</w:t>
      </w:r>
      <w:r>
        <w:rPr>
          <w:rFonts w:ascii="仿宋" w:eastAsia="仿宋" w:hAnsi="仿宋" w:cs="仿宋"/>
          <w:color w:val="000000"/>
          <w:sz w:val="30"/>
        </w:rPr>
        <w:t>三公经费无法覆盖单位全部三公经费支出，2025年申请增加三公经费；公务用车购置费0万元，与2024年预算相比增加0万元，主要原因是无新购置车辆。</w:t>
      </w:r>
    </w:p>
    <w:p w14:paraId="7C4490B1" w14:textId="77777777" w:rsidR="00882E01" w:rsidRDefault="00810770">
      <w:pPr>
        <w:spacing w:line="560" w:lineRule="exact"/>
        <w:ind w:firstLine="600"/>
      </w:pPr>
      <w:r>
        <w:rPr>
          <w:rFonts w:ascii="仿宋" w:eastAsia="仿宋" w:hAnsi="仿宋" w:cs="仿宋"/>
          <w:color w:val="000000"/>
          <w:sz w:val="30"/>
        </w:rPr>
        <w:t>三、2025年公务接待费预算0万元，与2024年预算相比增加0万元，主要原因是无公务接待。</w:t>
      </w:r>
    </w:p>
    <w:p w14:paraId="6D6FC7D1" w14:textId="77777777" w:rsidR="00882E01" w:rsidRDefault="00810770">
      <w:pPr>
        <w:spacing w:line="560" w:lineRule="exact"/>
        <w:ind w:firstLine="600"/>
      </w:pPr>
      <w:r>
        <w:rPr>
          <w:rFonts w:ascii="黑体" w:eastAsia="黑体" w:hAnsi="黑体" w:cs="黑体"/>
          <w:b/>
          <w:color w:val="000000"/>
          <w:sz w:val="30"/>
        </w:rPr>
        <w:t>八、关于政府性基金预算支出情况表的说明</w:t>
      </w:r>
    </w:p>
    <w:p w14:paraId="74517DF4" w14:textId="77777777" w:rsidR="00882E01" w:rsidRDefault="00810770">
      <w:pPr>
        <w:spacing w:line="560" w:lineRule="exact"/>
        <w:ind w:firstLine="600"/>
      </w:pPr>
      <w:r>
        <w:rPr>
          <w:rFonts w:ascii="仿宋" w:eastAsia="仿宋" w:hAnsi="仿宋" w:cs="仿宋"/>
          <w:color w:val="000000"/>
          <w:sz w:val="30"/>
        </w:rPr>
        <w:t>2025年天津市西青区妇幼保健计划生育服务中心单位预算中没有使用政府性基金预算安排的支出。</w:t>
      </w:r>
    </w:p>
    <w:p w14:paraId="755A0288" w14:textId="77777777" w:rsidR="00882E01" w:rsidRDefault="00810770">
      <w:pPr>
        <w:spacing w:line="560" w:lineRule="exact"/>
        <w:ind w:firstLine="600"/>
      </w:pPr>
      <w:r>
        <w:rPr>
          <w:rFonts w:ascii="黑体" w:eastAsia="黑体" w:hAnsi="黑体" w:cs="黑体"/>
          <w:b/>
          <w:color w:val="000000"/>
          <w:sz w:val="30"/>
        </w:rPr>
        <w:t>九、关于国有资本经营预算支出情况表的说明</w:t>
      </w:r>
    </w:p>
    <w:p w14:paraId="19201637" w14:textId="77777777" w:rsidR="00882E01" w:rsidRDefault="00810770">
      <w:pPr>
        <w:spacing w:line="560" w:lineRule="exact"/>
        <w:ind w:firstLine="600"/>
      </w:pPr>
      <w:r>
        <w:rPr>
          <w:rFonts w:ascii="仿宋" w:eastAsia="仿宋" w:hAnsi="仿宋" w:cs="仿宋"/>
          <w:color w:val="000000"/>
          <w:sz w:val="30"/>
        </w:rPr>
        <w:t>2025年天津市西青区妇幼保健计划生育服务中心单位预算中没有使用国有资本经营预算安排的支出。</w:t>
      </w:r>
    </w:p>
    <w:p w14:paraId="7F010ABA" w14:textId="77777777" w:rsidR="00882E01" w:rsidRDefault="00810770">
      <w:pPr>
        <w:spacing w:line="560" w:lineRule="exact"/>
        <w:ind w:firstLine="600"/>
      </w:pPr>
      <w:r>
        <w:rPr>
          <w:rFonts w:ascii="黑体" w:eastAsia="黑体" w:hAnsi="黑体" w:cs="黑体"/>
          <w:b/>
          <w:color w:val="000000"/>
          <w:sz w:val="30"/>
        </w:rPr>
        <w:t>十、其他重要事项的情况说明</w:t>
      </w:r>
    </w:p>
    <w:p w14:paraId="66057E19" w14:textId="77777777" w:rsidR="00882E01" w:rsidRDefault="00810770">
      <w:pPr>
        <w:spacing w:line="560" w:lineRule="exact"/>
        <w:ind w:firstLine="600"/>
      </w:pPr>
      <w:r>
        <w:rPr>
          <w:rFonts w:ascii="楷体" w:eastAsia="楷体" w:hAnsi="楷体" w:cs="楷体"/>
          <w:b/>
          <w:color w:val="000000"/>
          <w:sz w:val="30"/>
        </w:rPr>
        <w:t>（一）机关运行经费。</w:t>
      </w:r>
    </w:p>
    <w:p w14:paraId="7BC38116" w14:textId="77777777" w:rsidR="00882E01" w:rsidRDefault="00810770">
      <w:pPr>
        <w:spacing w:line="560" w:lineRule="exact"/>
        <w:ind w:firstLine="600"/>
      </w:pPr>
      <w:r>
        <w:rPr>
          <w:rFonts w:ascii="仿宋" w:eastAsia="仿宋" w:hAnsi="仿宋" w:cs="仿宋"/>
          <w:color w:val="000000"/>
          <w:sz w:val="30"/>
        </w:rPr>
        <w:t>本部门2025年未安排机关运行经费预算。</w:t>
      </w:r>
    </w:p>
    <w:p w14:paraId="163C1A70" w14:textId="77777777" w:rsidR="00882E01" w:rsidRDefault="00810770">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本部门2025年安排政府采购预算137.22万元，其中：政府采购货物支出1万元、政府采购工程支出0万元、政府采购服务支出136.22万元。主要项目是：物业管理服务82.58万元，餐饮服务53.64万元，复印纸1万元。</w:t>
      </w:r>
    </w:p>
    <w:p w14:paraId="1ACEEE77" w14:textId="77777777" w:rsidR="00882E01" w:rsidRDefault="00810770">
      <w:pPr>
        <w:spacing w:line="560" w:lineRule="exact"/>
        <w:ind w:firstLine="600"/>
      </w:pPr>
      <w:r>
        <w:rPr>
          <w:rFonts w:ascii="楷体" w:eastAsia="楷体" w:hAnsi="楷体" w:cs="楷体"/>
          <w:b/>
          <w:color w:val="000000"/>
          <w:sz w:val="30"/>
        </w:rPr>
        <w:t>（三）国有资产占用情况</w:t>
      </w:r>
    </w:p>
    <w:p w14:paraId="0F9F126A" w14:textId="77777777" w:rsidR="00882E01" w:rsidRDefault="00810770">
      <w:pPr>
        <w:spacing w:line="560" w:lineRule="exact"/>
        <w:ind w:firstLine="600"/>
      </w:pPr>
      <w:r>
        <w:rPr>
          <w:rFonts w:ascii="仿宋" w:eastAsia="仿宋" w:hAnsi="仿宋" w:cs="仿宋"/>
          <w:color w:val="000000"/>
          <w:sz w:val="30"/>
        </w:rPr>
        <w:t>截至2024年12月底，本部门各单位共有车辆4辆、其中：</w:t>
      </w:r>
      <w:r>
        <w:rPr>
          <w:rFonts w:ascii="仿宋" w:eastAsia="仿宋" w:hAnsi="仿宋" w:cs="仿宋"/>
          <w:color w:val="000000"/>
          <w:sz w:val="30"/>
        </w:rPr>
        <w:lastRenderedPageBreak/>
        <w:t>副部（省）级及以上领导用车0辆、主要负责人干部用车0辆、机要通信用车0辆、应急保障用车0辆、执法执勤用车0辆、特种专业技术用车0辆、离退休干部用车0辆、其他用车4辆，其他用车主要包括业务用车。单价（账面原值）100万以上的设备2台（套）。</w:t>
      </w:r>
    </w:p>
    <w:p w14:paraId="64923569" w14:textId="77777777" w:rsidR="00882E01" w:rsidRDefault="00810770">
      <w:pPr>
        <w:spacing w:line="560" w:lineRule="exact"/>
        <w:ind w:firstLine="600"/>
      </w:pPr>
      <w:r>
        <w:rPr>
          <w:rFonts w:ascii="楷体" w:eastAsia="楷体" w:hAnsi="楷体" w:cs="楷体"/>
          <w:b/>
          <w:color w:val="000000"/>
          <w:sz w:val="30"/>
        </w:rPr>
        <w:t>（四）预算绩效情况说明。</w:t>
      </w:r>
    </w:p>
    <w:p w14:paraId="5817F33B" w14:textId="77777777" w:rsidR="00882E01" w:rsidRDefault="00810770">
      <w:pPr>
        <w:spacing w:line="560" w:lineRule="exact"/>
        <w:ind w:firstLine="600"/>
      </w:pPr>
      <w:r>
        <w:rPr>
          <w:rFonts w:ascii="仿宋" w:eastAsia="仿宋" w:hAnsi="仿宋" w:cs="仿宋"/>
          <w:color w:val="000000"/>
          <w:sz w:val="30"/>
        </w:rPr>
        <w:t>天津市西青区妇幼保健计划生育服务中心单位2025年实行绩效目标管理的项目6个，涉及预算金额326.39万元。</w:t>
      </w:r>
    </w:p>
    <w:p w14:paraId="29DB0277" w14:textId="77777777" w:rsidR="00882E01" w:rsidRDefault="00810770">
      <w:pPr>
        <w:pageBreakBefore/>
        <w:spacing w:line="560" w:lineRule="exact"/>
        <w:jc w:val="center"/>
      </w:pPr>
      <w:r>
        <w:rPr>
          <w:rFonts w:ascii="黑体" w:eastAsia="黑体" w:hAnsi="黑体" w:cs="黑体"/>
          <w:b/>
          <w:color w:val="000000"/>
          <w:sz w:val="48"/>
        </w:rPr>
        <w:lastRenderedPageBreak/>
        <w:t>第三部分  名词解释</w:t>
      </w:r>
    </w:p>
    <w:p w14:paraId="51FA5583" w14:textId="77777777" w:rsidR="00882E01" w:rsidRDefault="00810770">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BAF6AF8" w14:textId="77777777" w:rsidR="00882E01" w:rsidRDefault="00810770">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63A7608B" w14:textId="77777777" w:rsidR="00882E01" w:rsidRDefault="00810770">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272F9408" w14:textId="77777777" w:rsidR="00882E01" w:rsidRDefault="00810770">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4EC115" w14:textId="77777777" w:rsidR="00882E01" w:rsidRDefault="00810770">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53523C16" w14:textId="77777777" w:rsidR="00882E01" w:rsidRDefault="00810770">
      <w:pPr>
        <w:spacing w:line="560" w:lineRule="exact"/>
      </w:pPr>
      <w:r>
        <w:rPr>
          <w:rFonts w:ascii="楷体" w:eastAsia="楷体" w:hAnsi="楷体" w:cs="楷体"/>
          <w:b/>
          <w:color w:val="000000"/>
          <w:sz w:val="30"/>
        </w:rPr>
        <w:t>一、《部门收支总体情况表》</w:t>
      </w:r>
    </w:p>
    <w:p w14:paraId="14D802B1" w14:textId="77777777" w:rsidR="00882E01" w:rsidRDefault="00810770">
      <w:pPr>
        <w:spacing w:line="560" w:lineRule="exact"/>
      </w:pPr>
      <w:r>
        <w:rPr>
          <w:rFonts w:ascii="楷体" w:eastAsia="楷体" w:hAnsi="楷体" w:cs="楷体"/>
          <w:b/>
          <w:color w:val="000000"/>
          <w:sz w:val="30"/>
        </w:rPr>
        <w:t>二、《部门收入总体情况表》</w:t>
      </w:r>
    </w:p>
    <w:p w14:paraId="3DEC0CF4" w14:textId="77777777" w:rsidR="00882E01" w:rsidRDefault="00810770">
      <w:pPr>
        <w:spacing w:line="560" w:lineRule="exact"/>
      </w:pPr>
      <w:r>
        <w:rPr>
          <w:rFonts w:ascii="楷体" w:eastAsia="楷体" w:hAnsi="楷体" w:cs="楷体"/>
          <w:b/>
          <w:color w:val="000000"/>
          <w:sz w:val="30"/>
        </w:rPr>
        <w:t>三、《部门支出总体情况表》</w:t>
      </w:r>
    </w:p>
    <w:p w14:paraId="23B9BF83" w14:textId="77777777" w:rsidR="00882E01" w:rsidRDefault="00810770">
      <w:pPr>
        <w:spacing w:line="560" w:lineRule="exact"/>
      </w:pPr>
      <w:r>
        <w:rPr>
          <w:rFonts w:ascii="楷体" w:eastAsia="楷体" w:hAnsi="楷体" w:cs="楷体"/>
          <w:b/>
          <w:color w:val="000000"/>
          <w:sz w:val="30"/>
        </w:rPr>
        <w:t>四、《财政拨款收支总体情况表》</w:t>
      </w:r>
    </w:p>
    <w:p w14:paraId="27F4DA62" w14:textId="77777777" w:rsidR="00882E01" w:rsidRDefault="00810770">
      <w:pPr>
        <w:spacing w:line="560" w:lineRule="exact"/>
      </w:pPr>
      <w:r>
        <w:rPr>
          <w:rFonts w:ascii="楷体" w:eastAsia="楷体" w:hAnsi="楷体" w:cs="楷体"/>
          <w:b/>
          <w:color w:val="000000"/>
          <w:sz w:val="30"/>
        </w:rPr>
        <w:t>五、《一般公共预算支出情况表》</w:t>
      </w:r>
    </w:p>
    <w:p w14:paraId="776ABA9D" w14:textId="77777777" w:rsidR="00882E01" w:rsidRDefault="00810770">
      <w:pPr>
        <w:spacing w:line="560" w:lineRule="exact"/>
      </w:pPr>
      <w:r>
        <w:rPr>
          <w:rFonts w:ascii="楷体" w:eastAsia="楷体" w:hAnsi="楷体" w:cs="楷体"/>
          <w:b/>
          <w:color w:val="000000"/>
          <w:sz w:val="30"/>
        </w:rPr>
        <w:t>六、《一般公共预算基本支出情况表》</w:t>
      </w:r>
    </w:p>
    <w:p w14:paraId="54861125" w14:textId="77777777" w:rsidR="00882E01" w:rsidRDefault="00810770">
      <w:pPr>
        <w:spacing w:line="560" w:lineRule="exact"/>
      </w:pPr>
      <w:r>
        <w:rPr>
          <w:rFonts w:ascii="楷体" w:eastAsia="楷体" w:hAnsi="楷体" w:cs="楷体"/>
          <w:b/>
          <w:color w:val="000000"/>
          <w:sz w:val="30"/>
        </w:rPr>
        <w:t>七、《一般公共预算“三公”经费支出情况表》</w:t>
      </w:r>
    </w:p>
    <w:p w14:paraId="364C98E0" w14:textId="77777777" w:rsidR="00882E01" w:rsidRDefault="00810770">
      <w:pPr>
        <w:spacing w:line="560" w:lineRule="exact"/>
      </w:pPr>
      <w:r>
        <w:rPr>
          <w:rFonts w:ascii="楷体" w:eastAsia="楷体" w:hAnsi="楷体" w:cs="楷体"/>
          <w:b/>
          <w:color w:val="000000"/>
          <w:sz w:val="30"/>
        </w:rPr>
        <w:t>八、《政府性基金预算支出情况表》</w:t>
      </w:r>
    </w:p>
    <w:p w14:paraId="33919A73" w14:textId="77777777" w:rsidR="00882E01" w:rsidRDefault="00810770">
      <w:pPr>
        <w:spacing w:line="560" w:lineRule="exact"/>
      </w:pPr>
      <w:r>
        <w:rPr>
          <w:rFonts w:ascii="楷体" w:eastAsia="楷体" w:hAnsi="楷体" w:cs="楷体"/>
          <w:b/>
          <w:color w:val="000000"/>
          <w:sz w:val="30"/>
        </w:rPr>
        <w:t>九、《国有资本经营预算支出情况表》</w:t>
      </w:r>
    </w:p>
    <w:p w14:paraId="73DEF5C8" w14:textId="77777777" w:rsidR="00882E01" w:rsidRDefault="00810770">
      <w:pPr>
        <w:spacing w:line="560" w:lineRule="exact"/>
      </w:pPr>
      <w:r>
        <w:rPr>
          <w:rFonts w:ascii="楷体" w:eastAsia="楷体" w:hAnsi="楷体" w:cs="楷体"/>
          <w:b/>
          <w:color w:val="000000"/>
          <w:sz w:val="30"/>
        </w:rPr>
        <w:t>十、《项目支出表》</w:t>
      </w:r>
    </w:p>
    <w:p w14:paraId="4B87E8D9" w14:textId="77777777" w:rsidR="00882E01" w:rsidRDefault="00810770">
      <w:pPr>
        <w:spacing w:line="560" w:lineRule="exact"/>
      </w:pPr>
      <w:r>
        <w:rPr>
          <w:rFonts w:ascii="楷体" w:eastAsia="楷体" w:hAnsi="楷体" w:cs="楷体"/>
          <w:b/>
          <w:color w:val="000000"/>
          <w:sz w:val="30"/>
        </w:rPr>
        <w:t>十一、关于空表说明</w:t>
      </w:r>
    </w:p>
    <w:p w14:paraId="37FCBBF4" w14:textId="77777777" w:rsidR="00882E01" w:rsidRDefault="00810770">
      <w:pPr>
        <w:pageBreakBefore/>
        <w:spacing w:line="560" w:lineRule="exact"/>
      </w:pPr>
      <w:r>
        <w:rPr>
          <w:rFonts w:ascii="仿宋" w:eastAsia="仿宋" w:hAnsi="仿宋" w:cs="仿宋"/>
          <w:b/>
          <w:color w:val="000000"/>
          <w:sz w:val="30"/>
        </w:rPr>
        <w:lastRenderedPageBreak/>
        <w:t>十一、关于空表的说明</w:t>
      </w:r>
    </w:p>
    <w:p w14:paraId="75C3416D" w14:textId="77777777" w:rsidR="00882E01" w:rsidRDefault="00810770">
      <w:pPr>
        <w:spacing w:line="560" w:lineRule="exact"/>
        <w:ind w:firstLine="600"/>
      </w:pPr>
      <w:r>
        <w:rPr>
          <w:rFonts w:ascii="仿宋" w:eastAsia="仿宋" w:hAnsi="仿宋" w:cs="仿宋"/>
          <w:color w:val="000000"/>
          <w:sz w:val="30"/>
        </w:rPr>
        <w:t>本单位2025年政府性基金预算支出情况表为空表</w:t>
      </w:r>
    </w:p>
    <w:p w14:paraId="5EB1DEDE" w14:textId="77777777" w:rsidR="00882E01" w:rsidRDefault="00810770">
      <w:pPr>
        <w:spacing w:line="560" w:lineRule="exact"/>
        <w:ind w:firstLine="600"/>
      </w:pPr>
      <w:r>
        <w:rPr>
          <w:rFonts w:ascii="仿宋" w:eastAsia="仿宋" w:hAnsi="仿宋" w:cs="仿宋"/>
          <w:color w:val="000000"/>
          <w:sz w:val="30"/>
        </w:rPr>
        <w:t>本单位2025年国有资本经营预算支出情况表为空表</w:t>
      </w:r>
    </w:p>
    <w:sectPr w:rsidR="00882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7A7D3" w14:textId="77777777" w:rsidR="00137D99" w:rsidRDefault="00137D99" w:rsidP="00137D99">
      <w:r>
        <w:separator/>
      </w:r>
    </w:p>
  </w:endnote>
  <w:endnote w:type="continuationSeparator" w:id="0">
    <w:p w14:paraId="5E37F674" w14:textId="77777777" w:rsidR="00137D99" w:rsidRDefault="00137D99" w:rsidP="0013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61CA" w14:textId="77777777" w:rsidR="00137D99" w:rsidRDefault="00137D99" w:rsidP="00137D99">
      <w:r>
        <w:separator/>
      </w:r>
    </w:p>
  </w:footnote>
  <w:footnote w:type="continuationSeparator" w:id="0">
    <w:p w14:paraId="20988B1D" w14:textId="77777777" w:rsidR="00137D99" w:rsidRDefault="00137D99" w:rsidP="00137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2E01"/>
    <w:rsid w:val="000A16D9"/>
    <w:rsid w:val="00137D99"/>
    <w:rsid w:val="00810770"/>
    <w:rsid w:val="00882E01"/>
    <w:rsid w:val="008F7C7C"/>
    <w:rsid w:val="00A002A3"/>
    <w:rsid w:val="00A05A5B"/>
    <w:rsid w:val="00B6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690B"/>
  <w15:docId w15:val="{BF2C3244-62AA-4E15-8316-27B921D6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7D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37D99"/>
    <w:rPr>
      <w:sz w:val="18"/>
      <w:szCs w:val="18"/>
    </w:rPr>
  </w:style>
  <w:style w:type="paragraph" w:styleId="a5">
    <w:name w:val="footer"/>
    <w:basedOn w:val="a"/>
    <w:link w:val="a6"/>
    <w:uiPriority w:val="99"/>
    <w:semiHidden/>
    <w:unhideWhenUsed/>
    <w:rsid w:val="00137D9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37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751</Words>
  <Characters>4287</Characters>
  <Application>Microsoft Office Word</Application>
  <DocSecurity>0</DocSecurity>
  <Lines>35</Lines>
  <Paragraphs>10</Paragraphs>
  <ScaleCrop>false</ScaleCrop>
  <Company>user</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8</cp:revision>
  <dcterms:created xsi:type="dcterms:W3CDTF">2025-03-20T08:53:00Z</dcterms:created>
  <dcterms:modified xsi:type="dcterms:W3CDTF">2025-03-20T13:35:00Z</dcterms:modified>
</cp:coreProperties>
</file>