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37" w:rsidRPr="001A58E2" w:rsidRDefault="006F7494" w:rsidP="006F7494">
      <w:pPr>
        <w:spacing w:line="580" w:lineRule="exact"/>
        <w:jc w:val="center"/>
        <w:rPr>
          <w:rFonts w:ascii="Times New Roman" w:eastAsia="方正小标宋简体" w:hAnsi="Times New Roman" w:cs="Times New Roman"/>
          <w:sz w:val="44"/>
          <w:szCs w:val="44"/>
        </w:rPr>
      </w:pPr>
      <w:r w:rsidRPr="001A58E2">
        <w:rPr>
          <w:rFonts w:ascii="Times New Roman" w:eastAsia="方正小标宋简体" w:hAnsi="Times New Roman" w:cs="Times New Roman"/>
          <w:sz w:val="44"/>
          <w:szCs w:val="44"/>
        </w:rPr>
        <w:t>李七庄街</w:t>
      </w:r>
      <w:r w:rsidRPr="001A58E2">
        <w:rPr>
          <w:rFonts w:ascii="Times New Roman" w:eastAsia="方正小标宋简体" w:hAnsi="Times New Roman" w:cs="Times New Roman"/>
          <w:sz w:val="44"/>
          <w:szCs w:val="44"/>
        </w:rPr>
        <w:t>2018</w:t>
      </w:r>
      <w:r w:rsidRPr="001A58E2">
        <w:rPr>
          <w:rFonts w:ascii="Times New Roman" w:eastAsia="方正小标宋简体" w:hAnsi="Times New Roman" w:cs="Times New Roman"/>
          <w:sz w:val="44"/>
          <w:szCs w:val="44"/>
        </w:rPr>
        <w:t>年</w:t>
      </w:r>
      <w:r w:rsidR="004C2097">
        <w:rPr>
          <w:rFonts w:ascii="Times New Roman" w:eastAsia="方正小标宋简体" w:hAnsi="Times New Roman" w:cs="Times New Roman" w:hint="eastAsia"/>
          <w:sz w:val="44"/>
          <w:szCs w:val="44"/>
        </w:rPr>
        <w:t>决算</w:t>
      </w:r>
      <w:r w:rsidRPr="001A58E2">
        <w:rPr>
          <w:rFonts w:ascii="Times New Roman" w:eastAsia="方正小标宋简体" w:hAnsi="Times New Roman" w:cs="Times New Roman"/>
          <w:sz w:val="44"/>
          <w:szCs w:val="44"/>
        </w:rPr>
        <w:t>情况汇报</w:t>
      </w:r>
    </w:p>
    <w:p w:rsidR="006F7494" w:rsidRPr="001A58E2" w:rsidRDefault="006F7494" w:rsidP="006F7494">
      <w:pPr>
        <w:spacing w:line="580" w:lineRule="exact"/>
        <w:rPr>
          <w:rFonts w:ascii="Times New Roman" w:eastAsia="仿宋" w:hAnsi="Times New Roman" w:cs="Times New Roman"/>
          <w:sz w:val="32"/>
          <w:szCs w:val="32"/>
        </w:rPr>
      </w:pPr>
    </w:p>
    <w:p w:rsidR="00330669" w:rsidRPr="001A58E2" w:rsidRDefault="006F7494" w:rsidP="00194C21">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2018</w:t>
      </w:r>
      <w:r w:rsidRPr="001A58E2">
        <w:rPr>
          <w:rFonts w:ascii="Times New Roman" w:eastAsia="仿宋" w:hAnsi="Times New Roman" w:cs="Times New Roman"/>
          <w:sz w:val="32"/>
          <w:szCs w:val="32"/>
        </w:rPr>
        <w:t>年以来，我街在区委、区政府的坚强领导下，在区人大</w:t>
      </w:r>
      <w:r w:rsidR="00330669" w:rsidRPr="001A58E2">
        <w:rPr>
          <w:rFonts w:ascii="Times New Roman" w:eastAsia="仿宋" w:hAnsi="Times New Roman" w:cs="Times New Roman"/>
          <w:sz w:val="32"/>
          <w:szCs w:val="32"/>
        </w:rPr>
        <w:t>及其常委会</w:t>
      </w:r>
      <w:r w:rsidRPr="001A58E2">
        <w:rPr>
          <w:rFonts w:ascii="Times New Roman" w:eastAsia="仿宋" w:hAnsi="Times New Roman" w:cs="Times New Roman"/>
          <w:sz w:val="32"/>
          <w:szCs w:val="32"/>
        </w:rPr>
        <w:t>和区政协的监督支持下，深入贯彻党的十</w:t>
      </w:r>
      <w:r w:rsidR="00330669" w:rsidRPr="001A58E2">
        <w:rPr>
          <w:rFonts w:ascii="Times New Roman" w:eastAsia="仿宋" w:hAnsi="Times New Roman" w:cs="Times New Roman"/>
          <w:sz w:val="32"/>
          <w:szCs w:val="32"/>
        </w:rPr>
        <w:t>九</w:t>
      </w:r>
      <w:r w:rsidRPr="001A58E2">
        <w:rPr>
          <w:rFonts w:ascii="Times New Roman" w:eastAsia="仿宋" w:hAnsi="Times New Roman" w:cs="Times New Roman"/>
          <w:sz w:val="32"/>
          <w:szCs w:val="32"/>
        </w:rPr>
        <w:t>大和十</w:t>
      </w:r>
      <w:r w:rsidR="00330669" w:rsidRPr="001A58E2">
        <w:rPr>
          <w:rFonts w:ascii="Times New Roman" w:eastAsia="仿宋" w:hAnsi="Times New Roman" w:cs="Times New Roman"/>
          <w:sz w:val="32"/>
          <w:szCs w:val="32"/>
        </w:rPr>
        <w:t>九</w:t>
      </w:r>
      <w:r w:rsidRPr="001A58E2">
        <w:rPr>
          <w:rFonts w:ascii="Times New Roman" w:eastAsia="仿宋" w:hAnsi="Times New Roman" w:cs="Times New Roman"/>
          <w:sz w:val="32"/>
          <w:szCs w:val="32"/>
        </w:rPr>
        <w:t>届三中全会精神，以习近平总书记系列重要讲话精神和对天津工作提出的</w:t>
      </w:r>
      <w:r w:rsidRPr="001A58E2">
        <w:rPr>
          <w:rFonts w:ascii="Times New Roman" w:eastAsia="仿宋" w:hAnsi="Times New Roman" w:cs="Times New Roman"/>
          <w:sz w:val="32"/>
          <w:szCs w:val="32"/>
        </w:rPr>
        <w:t>“</w:t>
      </w:r>
      <w:r w:rsidRPr="001A58E2">
        <w:rPr>
          <w:rFonts w:ascii="Times New Roman" w:eastAsia="仿宋" w:hAnsi="Times New Roman" w:cs="Times New Roman"/>
          <w:sz w:val="32"/>
          <w:szCs w:val="32"/>
        </w:rPr>
        <w:t>三个着力</w:t>
      </w:r>
      <w:r w:rsidRPr="001A58E2">
        <w:rPr>
          <w:rFonts w:ascii="Times New Roman" w:eastAsia="仿宋" w:hAnsi="Times New Roman" w:cs="Times New Roman"/>
          <w:sz w:val="32"/>
          <w:szCs w:val="32"/>
        </w:rPr>
        <w:t>”</w:t>
      </w:r>
      <w:r w:rsidRPr="001A58E2">
        <w:rPr>
          <w:rFonts w:ascii="Times New Roman" w:eastAsia="仿宋" w:hAnsi="Times New Roman" w:cs="Times New Roman"/>
          <w:sz w:val="32"/>
          <w:szCs w:val="32"/>
        </w:rPr>
        <w:t>的重要要求为纲为元为总遵循，牢固树立</w:t>
      </w:r>
      <w:r w:rsidR="00330669" w:rsidRPr="001A58E2">
        <w:rPr>
          <w:rFonts w:ascii="Times New Roman" w:eastAsia="仿宋" w:hAnsi="Times New Roman" w:cs="Times New Roman"/>
          <w:sz w:val="32"/>
          <w:szCs w:val="32"/>
        </w:rPr>
        <w:t>和自觉践行新</w:t>
      </w:r>
      <w:r w:rsidRPr="001A58E2">
        <w:rPr>
          <w:rFonts w:ascii="Times New Roman" w:eastAsia="仿宋" w:hAnsi="Times New Roman" w:cs="Times New Roman"/>
          <w:sz w:val="32"/>
          <w:szCs w:val="32"/>
        </w:rPr>
        <w:t>发展理念，认真落实</w:t>
      </w:r>
      <w:r w:rsidR="00330669" w:rsidRPr="001A58E2">
        <w:rPr>
          <w:rFonts w:ascii="Times New Roman" w:eastAsia="仿宋" w:hAnsi="Times New Roman" w:cs="Times New Roman"/>
          <w:sz w:val="32"/>
          <w:szCs w:val="32"/>
        </w:rPr>
        <w:t>区</w:t>
      </w:r>
      <w:r w:rsidRPr="001A58E2">
        <w:rPr>
          <w:rFonts w:ascii="Times New Roman" w:eastAsia="仿宋" w:hAnsi="Times New Roman" w:cs="Times New Roman"/>
          <w:sz w:val="32"/>
          <w:szCs w:val="32"/>
        </w:rPr>
        <w:t>委、</w:t>
      </w:r>
      <w:r w:rsidR="00330669" w:rsidRPr="001A58E2">
        <w:rPr>
          <w:rFonts w:ascii="Times New Roman" w:eastAsia="仿宋" w:hAnsi="Times New Roman" w:cs="Times New Roman"/>
          <w:sz w:val="32"/>
          <w:szCs w:val="32"/>
        </w:rPr>
        <w:t>区</w:t>
      </w:r>
      <w:r w:rsidRPr="001A58E2">
        <w:rPr>
          <w:rFonts w:ascii="Times New Roman" w:eastAsia="仿宋" w:hAnsi="Times New Roman" w:cs="Times New Roman"/>
          <w:sz w:val="32"/>
          <w:szCs w:val="32"/>
        </w:rPr>
        <w:t>政府的决策部署，</w:t>
      </w:r>
      <w:r w:rsidR="00330669" w:rsidRPr="001A58E2">
        <w:rPr>
          <w:rFonts w:ascii="Times New Roman" w:eastAsia="仿宋" w:hAnsi="Times New Roman" w:cs="Times New Roman"/>
          <w:sz w:val="32"/>
          <w:szCs w:val="32"/>
        </w:rPr>
        <w:t>推动全街经济社会保持了良好发展态势</w:t>
      </w:r>
      <w:r w:rsidRPr="001A58E2">
        <w:rPr>
          <w:rFonts w:ascii="Times New Roman" w:eastAsia="仿宋" w:hAnsi="Times New Roman" w:cs="Times New Roman"/>
          <w:sz w:val="32"/>
          <w:szCs w:val="32"/>
        </w:rPr>
        <w:t>。</w:t>
      </w:r>
      <w:r w:rsidR="00330669" w:rsidRPr="001A58E2">
        <w:rPr>
          <w:rFonts w:ascii="Times New Roman" w:eastAsia="仿宋" w:hAnsi="Times New Roman" w:cs="Times New Roman"/>
          <w:sz w:val="32"/>
          <w:szCs w:val="32"/>
        </w:rPr>
        <w:t>现将我街</w:t>
      </w:r>
      <w:r w:rsidR="00330669" w:rsidRPr="001A58E2">
        <w:rPr>
          <w:rFonts w:ascii="Times New Roman" w:eastAsia="仿宋" w:hAnsi="Times New Roman" w:cs="Times New Roman"/>
          <w:sz w:val="32"/>
          <w:szCs w:val="32"/>
        </w:rPr>
        <w:t>2018</w:t>
      </w:r>
      <w:r w:rsidR="00330669" w:rsidRPr="001A58E2">
        <w:rPr>
          <w:rFonts w:ascii="Times New Roman" w:eastAsia="仿宋" w:hAnsi="Times New Roman" w:cs="Times New Roman"/>
          <w:sz w:val="32"/>
          <w:szCs w:val="32"/>
        </w:rPr>
        <w:t>年</w:t>
      </w:r>
      <w:r w:rsidR="004C2097">
        <w:rPr>
          <w:rFonts w:ascii="Times New Roman" w:eastAsia="仿宋" w:hAnsi="Times New Roman" w:cs="Times New Roman" w:hint="eastAsia"/>
          <w:sz w:val="32"/>
          <w:szCs w:val="32"/>
        </w:rPr>
        <w:t>决算</w:t>
      </w:r>
      <w:r w:rsidR="00330669" w:rsidRPr="001A58E2">
        <w:rPr>
          <w:rFonts w:ascii="Times New Roman" w:eastAsia="仿宋" w:hAnsi="Times New Roman" w:cs="Times New Roman"/>
          <w:sz w:val="32"/>
          <w:szCs w:val="32"/>
        </w:rPr>
        <w:t>情况汇报如下：</w:t>
      </w:r>
    </w:p>
    <w:p w:rsidR="00330669" w:rsidRPr="001A58E2" w:rsidRDefault="00330669" w:rsidP="006F7494">
      <w:pPr>
        <w:spacing w:line="580" w:lineRule="exact"/>
        <w:ind w:firstLineChars="200" w:firstLine="640"/>
        <w:rPr>
          <w:rFonts w:ascii="Times New Roman" w:eastAsia="黑体" w:hAnsi="Times New Roman" w:cs="Times New Roman"/>
          <w:sz w:val="32"/>
          <w:szCs w:val="32"/>
        </w:rPr>
      </w:pPr>
      <w:r w:rsidRPr="001A58E2">
        <w:rPr>
          <w:rFonts w:ascii="Times New Roman" w:eastAsia="黑体" w:hAnsi="Times New Roman" w:cs="Times New Roman"/>
          <w:sz w:val="32"/>
          <w:szCs w:val="32"/>
        </w:rPr>
        <w:t>一、财政收入情况</w:t>
      </w:r>
    </w:p>
    <w:p w:rsidR="000F4359" w:rsidRPr="001A58E2" w:rsidRDefault="00330669" w:rsidP="006F749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2018</w:t>
      </w:r>
      <w:r w:rsidRPr="001A58E2">
        <w:rPr>
          <w:rFonts w:ascii="Times New Roman" w:eastAsia="仿宋" w:hAnsi="Times New Roman" w:cs="Times New Roman"/>
          <w:sz w:val="32"/>
          <w:szCs w:val="32"/>
        </w:rPr>
        <w:t>年，我街</w:t>
      </w:r>
      <w:r w:rsidR="00322A02" w:rsidRPr="001A58E2">
        <w:rPr>
          <w:rFonts w:ascii="Times New Roman" w:eastAsia="仿宋" w:hAnsi="Times New Roman" w:cs="Times New Roman"/>
          <w:sz w:val="32"/>
          <w:szCs w:val="32"/>
        </w:rPr>
        <w:t>完成税收</w:t>
      </w:r>
      <w:r w:rsidR="008870F9">
        <w:rPr>
          <w:rFonts w:ascii="Times New Roman" w:eastAsia="仿宋" w:hAnsi="Times New Roman" w:cs="Times New Roman" w:hint="eastAsia"/>
          <w:sz w:val="32"/>
          <w:szCs w:val="32"/>
        </w:rPr>
        <w:t>14.8</w:t>
      </w:r>
      <w:r w:rsidR="000F4359" w:rsidRPr="001A58E2">
        <w:rPr>
          <w:rFonts w:ascii="Times New Roman" w:eastAsia="仿宋" w:hAnsi="Times New Roman" w:cs="Times New Roman"/>
          <w:sz w:val="32"/>
          <w:szCs w:val="32"/>
        </w:rPr>
        <w:t>亿元，同比下降</w:t>
      </w:r>
      <w:r w:rsidR="008870F9">
        <w:rPr>
          <w:rFonts w:ascii="Times New Roman" w:eastAsia="仿宋" w:hAnsi="Times New Roman" w:cs="Times New Roman"/>
          <w:sz w:val="32"/>
          <w:szCs w:val="32"/>
        </w:rPr>
        <w:t>20.</w:t>
      </w:r>
      <w:r w:rsidR="008870F9">
        <w:rPr>
          <w:rFonts w:ascii="Times New Roman" w:eastAsia="仿宋" w:hAnsi="Times New Roman" w:cs="Times New Roman" w:hint="eastAsia"/>
          <w:sz w:val="32"/>
          <w:szCs w:val="32"/>
        </w:rPr>
        <w:t>01</w:t>
      </w:r>
      <w:r w:rsidR="000F4359" w:rsidRPr="001A58E2">
        <w:rPr>
          <w:rFonts w:ascii="Times New Roman" w:eastAsia="仿宋" w:hAnsi="Times New Roman" w:cs="Times New Roman"/>
          <w:sz w:val="32"/>
          <w:szCs w:val="32"/>
        </w:rPr>
        <w:t>%</w:t>
      </w:r>
      <w:r w:rsidR="000F4359" w:rsidRPr="001A58E2">
        <w:rPr>
          <w:rFonts w:ascii="Times New Roman" w:eastAsia="仿宋" w:hAnsi="Times New Roman" w:cs="Times New Roman"/>
          <w:sz w:val="32"/>
          <w:szCs w:val="32"/>
        </w:rPr>
        <w:t>；其中：增值税</w:t>
      </w:r>
      <w:r w:rsidR="008870F9">
        <w:rPr>
          <w:rFonts w:ascii="Times New Roman" w:eastAsia="仿宋" w:hAnsi="Times New Roman" w:cs="Times New Roman" w:hint="eastAsia"/>
          <w:sz w:val="32"/>
          <w:szCs w:val="32"/>
        </w:rPr>
        <w:t>5.21</w:t>
      </w:r>
      <w:r w:rsidR="000F4359" w:rsidRPr="001A58E2">
        <w:rPr>
          <w:rFonts w:ascii="Times New Roman" w:eastAsia="仿宋" w:hAnsi="Times New Roman" w:cs="Times New Roman"/>
          <w:sz w:val="32"/>
          <w:szCs w:val="32"/>
        </w:rPr>
        <w:t>亿元、企业所得税</w:t>
      </w:r>
      <w:r w:rsidR="008870F9">
        <w:rPr>
          <w:rFonts w:ascii="Times New Roman" w:eastAsia="仿宋" w:hAnsi="Times New Roman" w:cs="Times New Roman" w:hint="eastAsia"/>
          <w:sz w:val="32"/>
          <w:szCs w:val="32"/>
        </w:rPr>
        <w:t>2.98</w:t>
      </w:r>
      <w:r w:rsidR="000F4359" w:rsidRPr="001A58E2">
        <w:rPr>
          <w:rFonts w:ascii="Times New Roman" w:eastAsia="仿宋" w:hAnsi="Times New Roman" w:cs="Times New Roman"/>
          <w:sz w:val="32"/>
          <w:szCs w:val="32"/>
        </w:rPr>
        <w:t>亿元、个人所得税</w:t>
      </w:r>
      <w:r w:rsidR="008870F9">
        <w:rPr>
          <w:rFonts w:ascii="Times New Roman" w:eastAsia="仿宋" w:hAnsi="Times New Roman" w:cs="Times New Roman"/>
          <w:sz w:val="32"/>
          <w:szCs w:val="32"/>
        </w:rPr>
        <w:t>0.</w:t>
      </w:r>
      <w:r w:rsidR="008870F9">
        <w:rPr>
          <w:rFonts w:ascii="Times New Roman" w:eastAsia="仿宋" w:hAnsi="Times New Roman" w:cs="Times New Roman" w:hint="eastAsia"/>
          <w:sz w:val="32"/>
          <w:szCs w:val="32"/>
        </w:rPr>
        <w:t>5</w:t>
      </w:r>
      <w:r w:rsidR="000F4359" w:rsidRPr="001A58E2">
        <w:rPr>
          <w:rFonts w:ascii="Times New Roman" w:eastAsia="仿宋" w:hAnsi="Times New Roman" w:cs="Times New Roman"/>
          <w:sz w:val="32"/>
          <w:szCs w:val="32"/>
        </w:rPr>
        <w:t>1</w:t>
      </w:r>
      <w:r w:rsidR="000F4359" w:rsidRPr="001A58E2">
        <w:rPr>
          <w:rFonts w:ascii="Times New Roman" w:eastAsia="仿宋" w:hAnsi="Times New Roman" w:cs="Times New Roman"/>
          <w:sz w:val="32"/>
          <w:szCs w:val="32"/>
        </w:rPr>
        <w:t>亿元、房产税</w:t>
      </w:r>
      <w:r w:rsidR="008870F9">
        <w:rPr>
          <w:rFonts w:ascii="Times New Roman" w:eastAsia="仿宋" w:hAnsi="Times New Roman" w:cs="Times New Roman"/>
          <w:sz w:val="32"/>
          <w:szCs w:val="32"/>
        </w:rPr>
        <w:t>0.</w:t>
      </w:r>
      <w:r w:rsidR="008870F9">
        <w:rPr>
          <w:rFonts w:ascii="Times New Roman" w:eastAsia="仿宋" w:hAnsi="Times New Roman" w:cs="Times New Roman" w:hint="eastAsia"/>
          <w:sz w:val="32"/>
          <w:szCs w:val="32"/>
        </w:rPr>
        <w:t>55</w:t>
      </w:r>
      <w:r w:rsidR="000F4359" w:rsidRPr="001A58E2">
        <w:rPr>
          <w:rFonts w:ascii="Times New Roman" w:eastAsia="仿宋" w:hAnsi="Times New Roman" w:cs="Times New Roman"/>
          <w:sz w:val="32"/>
          <w:szCs w:val="32"/>
        </w:rPr>
        <w:t>亿元、城镇土地税</w:t>
      </w:r>
      <w:r w:rsidR="008870F9">
        <w:rPr>
          <w:rFonts w:ascii="Times New Roman" w:eastAsia="仿宋" w:hAnsi="Times New Roman" w:cs="Times New Roman"/>
          <w:sz w:val="32"/>
          <w:szCs w:val="32"/>
        </w:rPr>
        <w:t>0.</w:t>
      </w:r>
      <w:r w:rsidR="008870F9">
        <w:rPr>
          <w:rFonts w:ascii="Times New Roman" w:eastAsia="仿宋" w:hAnsi="Times New Roman" w:cs="Times New Roman" w:hint="eastAsia"/>
          <w:sz w:val="32"/>
          <w:szCs w:val="32"/>
        </w:rPr>
        <w:t>13</w:t>
      </w:r>
      <w:r w:rsidR="000F4359" w:rsidRPr="001A58E2">
        <w:rPr>
          <w:rFonts w:ascii="Times New Roman" w:eastAsia="仿宋" w:hAnsi="Times New Roman" w:cs="Times New Roman"/>
          <w:sz w:val="32"/>
          <w:szCs w:val="32"/>
        </w:rPr>
        <w:t>亿元、车船使用牌照税</w:t>
      </w:r>
      <w:r w:rsidR="000F4359" w:rsidRPr="001A58E2">
        <w:rPr>
          <w:rFonts w:ascii="Times New Roman" w:eastAsia="仿宋" w:hAnsi="Times New Roman" w:cs="Times New Roman"/>
          <w:sz w:val="32"/>
          <w:szCs w:val="32"/>
        </w:rPr>
        <w:t>0.002</w:t>
      </w:r>
      <w:r w:rsidR="000F4359" w:rsidRPr="001A58E2">
        <w:rPr>
          <w:rFonts w:ascii="Times New Roman" w:eastAsia="仿宋" w:hAnsi="Times New Roman" w:cs="Times New Roman"/>
          <w:sz w:val="32"/>
          <w:szCs w:val="32"/>
        </w:rPr>
        <w:t>亿元、城市维护建设税</w:t>
      </w:r>
      <w:r w:rsidR="000F4359" w:rsidRPr="001A58E2">
        <w:rPr>
          <w:rFonts w:ascii="Times New Roman" w:eastAsia="仿宋" w:hAnsi="Times New Roman" w:cs="Times New Roman"/>
          <w:sz w:val="32"/>
          <w:szCs w:val="32"/>
        </w:rPr>
        <w:t>0.</w:t>
      </w:r>
      <w:r w:rsidR="008870F9">
        <w:rPr>
          <w:rFonts w:ascii="Times New Roman" w:eastAsia="仿宋" w:hAnsi="Times New Roman" w:cs="Times New Roman" w:hint="eastAsia"/>
          <w:sz w:val="32"/>
          <w:szCs w:val="32"/>
        </w:rPr>
        <w:t>31</w:t>
      </w:r>
      <w:r w:rsidR="000F4359" w:rsidRPr="001A58E2">
        <w:rPr>
          <w:rFonts w:ascii="Times New Roman" w:eastAsia="仿宋" w:hAnsi="Times New Roman" w:cs="Times New Roman"/>
          <w:sz w:val="32"/>
          <w:szCs w:val="32"/>
        </w:rPr>
        <w:t>亿元、印花税</w:t>
      </w:r>
      <w:r w:rsidR="008870F9">
        <w:rPr>
          <w:rFonts w:ascii="Times New Roman" w:eastAsia="仿宋" w:hAnsi="Times New Roman" w:cs="Times New Roman"/>
          <w:sz w:val="32"/>
          <w:szCs w:val="32"/>
        </w:rPr>
        <w:t>0.0</w:t>
      </w:r>
      <w:r w:rsidR="008870F9">
        <w:rPr>
          <w:rFonts w:ascii="Times New Roman" w:eastAsia="仿宋" w:hAnsi="Times New Roman" w:cs="Times New Roman" w:hint="eastAsia"/>
          <w:sz w:val="32"/>
          <w:szCs w:val="32"/>
        </w:rPr>
        <w:t>9</w:t>
      </w:r>
      <w:r w:rsidR="000F4359" w:rsidRPr="001A58E2">
        <w:rPr>
          <w:rFonts w:ascii="Times New Roman" w:eastAsia="仿宋" w:hAnsi="Times New Roman" w:cs="Times New Roman"/>
          <w:sz w:val="32"/>
          <w:szCs w:val="32"/>
        </w:rPr>
        <w:t>亿元、土地增值税</w:t>
      </w:r>
      <w:r w:rsidR="008870F9">
        <w:rPr>
          <w:rFonts w:ascii="Times New Roman" w:eastAsia="仿宋" w:hAnsi="Times New Roman" w:cs="Times New Roman" w:hint="eastAsia"/>
          <w:sz w:val="32"/>
          <w:szCs w:val="32"/>
        </w:rPr>
        <w:t>5.06</w:t>
      </w:r>
      <w:r w:rsidR="000F4359" w:rsidRPr="001A58E2">
        <w:rPr>
          <w:rFonts w:ascii="Times New Roman" w:eastAsia="仿宋" w:hAnsi="Times New Roman" w:cs="Times New Roman"/>
          <w:sz w:val="32"/>
          <w:szCs w:val="32"/>
        </w:rPr>
        <w:t>亿元。按照新税收分成体制，区留税收收入按</w:t>
      </w:r>
      <w:r w:rsidR="000F4359" w:rsidRPr="001A58E2">
        <w:rPr>
          <w:rFonts w:ascii="Times New Roman" w:eastAsia="仿宋" w:hAnsi="Times New Roman" w:cs="Times New Roman"/>
          <w:sz w:val="32"/>
          <w:szCs w:val="32"/>
        </w:rPr>
        <w:t>5:5</w:t>
      </w:r>
      <w:r w:rsidR="000F4359" w:rsidRPr="001A58E2">
        <w:rPr>
          <w:rFonts w:ascii="Times New Roman" w:eastAsia="仿宋" w:hAnsi="Times New Roman" w:cs="Times New Roman"/>
          <w:sz w:val="32"/>
          <w:szCs w:val="32"/>
        </w:rPr>
        <w:t>分成，</w:t>
      </w:r>
      <w:r w:rsidR="000F4359" w:rsidRPr="001A58E2">
        <w:rPr>
          <w:rFonts w:ascii="Times New Roman" w:eastAsia="仿宋" w:hAnsi="Times New Roman" w:cs="Times New Roman"/>
          <w:sz w:val="32"/>
          <w:szCs w:val="32"/>
        </w:rPr>
        <w:t>2018</w:t>
      </w:r>
      <w:r w:rsidR="000F4359" w:rsidRPr="001A58E2">
        <w:rPr>
          <w:rFonts w:ascii="Times New Roman" w:eastAsia="仿宋" w:hAnsi="Times New Roman" w:cs="Times New Roman"/>
          <w:sz w:val="32"/>
          <w:szCs w:val="32"/>
        </w:rPr>
        <w:t>年我街财政收入为</w:t>
      </w:r>
      <w:r w:rsidR="008870F9">
        <w:rPr>
          <w:rFonts w:ascii="Times New Roman" w:eastAsia="仿宋" w:hAnsi="Times New Roman" w:cs="Times New Roman"/>
          <w:sz w:val="32"/>
          <w:szCs w:val="32"/>
        </w:rPr>
        <w:t>2.</w:t>
      </w:r>
      <w:r w:rsidR="008870F9">
        <w:rPr>
          <w:rFonts w:ascii="Times New Roman" w:eastAsia="仿宋" w:hAnsi="Times New Roman" w:cs="Times New Roman" w:hint="eastAsia"/>
          <w:sz w:val="32"/>
          <w:szCs w:val="32"/>
        </w:rPr>
        <w:t>95</w:t>
      </w:r>
      <w:r w:rsidR="000F4359" w:rsidRPr="001A58E2">
        <w:rPr>
          <w:rFonts w:ascii="Times New Roman" w:eastAsia="仿宋" w:hAnsi="Times New Roman" w:cs="Times New Roman"/>
          <w:sz w:val="32"/>
          <w:szCs w:val="32"/>
        </w:rPr>
        <w:t>亿元。</w:t>
      </w:r>
    </w:p>
    <w:p w:rsidR="00330669" w:rsidRDefault="008870F9" w:rsidP="006F7494">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，我街</w:t>
      </w:r>
      <w:r w:rsidR="00A71BDA" w:rsidRPr="001A58E2">
        <w:rPr>
          <w:rFonts w:ascii="Times New Roman" w:eastAsia="仿宋" w:hAnsi="Times New Roman" w:cs="Times New Roman"/>
          <w:sz w:val="32"/>
          <w:szCs w:val="32"/>
        </w:rPr>
        <w:t>专项转移支付</w:t>
      </w:r>
      <w:r>
        <w:rPr>
          <w:rFonts w:ascii="Times New Roman" w:eastAsia="仿宋" w:hAnsi="Times New Roman" w:cs="Times New Roman" w:hint="eastAsia"/>
          <w:sz w:val="32"/>
          <w:szCs w:val="32"/>
        </w:rPr>
        <w:t>收入</w:t>
      </w:r>
      <w:r w:rsidR="00A71BDA" w:rsidRPr="001A58E2">
        <w:rPr>
          <w:rFonts w:ascii="Times New Roman" w:eastAsia="仿宋" w:hAnsi="Times New Roman" w:cs="Times New Roman"/>
          <w:sz w:val="32"/>
          <w:szCs w:val="32"/>
        </w:rPr>
        <w:t>1.</w:t>
      </w:r>
      <w:r w:rsidR="006D0A20">
        <w:rPr>
          <w:rFonts w:ascii="Times New Roman" w:eastAsia="仿宋" w:hAnsi="Times New Roman" w:cs="Times New Roman" w:hint="eastAsia"/>
          <w:sz w:val="32"/>
          <w:szCs w:val="32"/>
        </w:rPr>
        <w:t>69</w:t>
      </w:r>
      <w:r w:rsidR="00A71BDA" w:rsidRPr="001A58E2">
        <w:rPr>
          <w:rFonts w:ascii="Times New Roman" w:eastAsia="仿宋" w:hAnsi="Times New Roman" w:cs="Times New Roman"/>
          <w:sz w:val="32"/>
          <w:szCs w:val="32"/>
        </w:rPr>
        <w:t>亿元。</w:t>
      </w:r>
    </w:p>
    <w:p w:rsidR="008870F9" w:rsidRPr="001A58E2" w:rsidRDefault="008870F9" w:rsidP="006D0A20">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，我街</w:t>
      </w:r>
      <w:r>
        <w:rPr>
          <w:rFonts w:ascii="Times New Roman" w:eastAsia="仿宋" w:hAnsi="Times New Roman" w:cs="Times New Roman" w:hint="eastAsia"/>
          <w:sz w:val="32"/>
          <w:szCs w:val="32"/>
        </w:rPr>
        <w:t>返还性收入</w:t>
      </w:r>
      <w:r w:rsidR="006D0A20">
        <w:rPr>
          <w:rFonts w:ascii="Times New Roman" w:eastAsia="仿宋" w:hAnsi="Times New Roman" w:cs="Times New Roman" w:hint="eastAsia"/>
          <w:sz w:val="32"/>
          <w:szCs w:val="32"/>
        </w:rPr>
        <w:t>1.79</w:t>
      </w:r>
      <w:r w:rsidRPr="001A58E2">
        <w:rPr>
          <w:rFonts w:ascii="Times New Roman" w:eastAsia="仿宋" w:hAnsi="Times New Roman" w:cs="Times New Roman"/>
          <w:sz w:val="32"/>
          <w:szCs w:val="32"/>
        </w:rPr>
        <w:t>亿元。</w:t>
      </w:r>
    </w:p>
    <w:p w:rsidR="00A71BDA" w:rsidRPr="001A58E2" w:rsidRDefault="008870F9" w:rsidP="006F7494">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w:t>
      </w:r>
      <w:r w:rsidR="00A71BDA" w:rsidRPr="001A58E2">
        <w:rPr>
          <w:rFonts w:ascii="Times New Roman" w:eastAsia="仿宋" w:hAnsi="Times New Roman" w:cs="Times New Roman"/>
          <w:sz w:val="32"/>
          <w:szCs w:val="32"/>
        </w:rPr>
        <w:t>，我街一般性转移支付</w:t>
      </w:r>
      <w:r>
        <w:rPr>
          <w:rFonts w:ascii="Times New Roman" w:eastAsia="仿宋" w:hAnsi="Times New Roman" w:cs="Times New Roman" w:hint="eastAsia"/>
          <w:sz w:val="32"/>
          <w:szCs w:val="32"/>
        </w:rPr>
        <w:t>收入</w:t>
      </w:r>
      <w:r w:rsidR="006D0A20">
        <w:rPr>
          <w:rFonts w:ascii="Times New Roman" w:eastAsia="仿宋" w:hAnsi="Times New Roman" w:cs="Times New Roman" w:hint="eastAsia"/>
          <w:sz w:val="32"/>
          <w:szCs w:val="32"/>
        </w:rPr>
        <w:t>0.69</w:t>
      </w:r>
      <w:r w:rsidR="00A71BDA" w:rsidRPr="001A58E2">
        <w:rPr>
          <w:rFonts w:ascii="Times New Roman" w:eastAsia="仿宋" w:hAnsi="Times New Roman" w:cs="Times New Roman"/>
          <w:sz w:val="32"/>
          <w:szCs w:val="32"/>
        </w:rPr>
        <w:t>亿元，其中：</w:t>
      </w:r>
      <w:r w:rsidR="00362BA0" w:rsidRPr="001A58E2">
        <w:rPr>
          <w:rFonts w:ascii="Times New Roman" w:eastAsia="仿宋" w:hAnsi="Times New Roman" w:cs="Times New Roman"/>
          <w:sz w:val="32"/>
          <w:szCs w:val="32"/>
        </w:rPr>
        <w:t>2</w:t>
      </w:r>
      <w:r w:rsidR="00362BA0" w:rsidRPr="001A58E2">
        <w:rPr>
          <w:rFonts w:ascii="Times New Roman" w:eastAsia="仿宋" w:hAnsi="Times New Roman" w:cs="Times New Roman"/>
          <w:sz w:val="32"/>
          <w:szCs w:val="32"/>
        </w:rPr>
        <w:t>教育人员经费</w:t>
      </w:r>
      <w:r w:rsidR="00362BA0" w:rsidRPr="001A58E2">
        <w:rPr>
          <w:rFonts w:ascii="Times New Roman" w:eastAsia="仿宋" w:hAnsi="Times New Roman" w:cs="Times New Roman"/>
          <w:sz w:val="32"/>
          <w:szCs w:val="32"/>
        </w:rPr>
        <w:t>0.34</w:t>
      </w:r>
      <w:r w:rsidR="00362BA0" w:rsidRPr="001A58E2">
        <w:rPr>
          <w:rFonts w:ascii="Times New Roman" w:eastAsia="仿宋" w:hAnsi="Times New Roman" w:cs="Times New Roman"/>
          <w:sz w:val="32"/>
          <w:szCs w:val="32"/>
        </w:rPr>
        <w:t>亿元、社会综合治理基金</w:t>
      </w:r>
      <w:r w:rsidR="00362BA0" w:rsidRPr="001A58E2">
        <w:rPr>
          <w:rFonts w:ascii="Times New Roman" w:eastAsia="仿宋" w:hAnsi="Times New Roman" w:cs="Times New Roman"/>
          <w:sz w:val="32"/>
          <w:szCs w:val="32"/>
        </w:rPr>
        <w:t>0.33</w:t>
      </w:r>
      <w:r w:rsidR="00362BA0" w:rsidRPr="001A58E2">
        <w:rPr>
          <w:rFonts w:ascii="Times New Roman" w:eastAsia="仿宋" w:hAnsi="Times New Roman" w:cs="Times New Roman"/>
          <w:sz w:val="32"/>
          <w:szCs w:val="32"/>
        </w:rPr>
        <w:t>亿元、绿色发展基金</w:t>
      </w:r>
      <w:r w:rsidR="00362BA0" w:rsidRPr="001A58E2">
        <w:rPr>
          <w:rFonts w:ascii="Times New Roman" w:eastAsia="仿宋" w:hAnsi="Times New Roman" w:cs="Times New Roman"/>
          <w:sz w:val="32"/>
          <w:szCs w:val="32"/>
        </w:rPr>
        <w:t>0.03</w:t>
      </w:r>
      <w:r w:rsidR="00362BA0" w:rsidRPr="001A58E2">
        <w:rPr>
          <w:rFonts w:ascii="Times New Roman" w:eastAsia="仿宋" w:hAnsi="Times New Roman" w:cs="Times New Roman"/>
          <w:sz w:val="32"/>
          <w:szCs w:val="32"/>
        </w:rPr>
        <w:t>亿元。</w:t>
      </w:r>
    </w:p>
    <w:p w:rsidR="006D0A20" w:rsidRDefault="00BC1AA9" w:rsidP="006F749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根据</w:t>
      </w:r>
      <w:r w:rsidR="00B96FAD" w:rsidRPr="001A58E2">
        <w:rPr>
          <w:rFonts w:ascii="Times New Roman" w:eastAsia="仿宋" w:hAnsi="Times New Roman" w:cs="Times New Roman"/>
          <w:sz w:val="32"/>
          <w:szCs w:val="32"/>
        </w:rPr>
        <w:t>《天津市西青区人民政府关于印发西青区财政体制改革实施方案的通知》（西青政发</w:t>
      </w:r>
      <w:r w:rsidR="00B96FAD" w:rsidRPr="001A58E2">
        <w:rPr>
          <w:rFonts w:ascii="Times New Roman" w:eastAsia="仿宋" w:hAnsi="Times New Roman" w:cs="Times New Roman"/>
          <w:sz w:val="32"/>
          <w:szCs w:val="32"/>
        </w:rPr>
        <w:t>[2017]16</w:t>
      </w:r>
      <w:r w:rsidR="00B96FAD" w:rsidRPr="001A58E2">
        <w:rPr>
          <w:rFonts w:ascii="Times New Roman" w:eastAsia="仿宋" w:hAnsi="Times New Roman" w:cs="Times New Roman"/>
          <w:sz w:val="32"/>
          <w:szCs w:val="32"/>
        </w:rPr>
        <w:t>号）</w:t>
      </w:r>
      <w:r w:rsidRPr="001A58E2">
        <w:rPr>
          <w:rFonts w:ascii="Times New Roman" w:eastAsia="仿宋" w:hAnsi="Times New Roman" w:cs="Times New Roman"/>
          <w:sz w:val="32"/>
          <w:szCs w:val="32"/>
        </w:rPr>
        <w:t>文件</w:t>
      </w:r>
      <w:r w:rsidR="00B96FAD" w:rsidRPr="001A58E2">
        <w:rPr>
          <w:rFonts w:ascii="Times New Roman" w:eastAsia="仿宋" w:hAnsi="Times New Roman" w:cs="Times New Roman"/>
          <w:sz w:val="32"/>
          <w:szCs w:val="32"/>
        </w:rPr>
        <w:t>精神，我街定额上解基数为</w:t>
      </w:r>
      <w:r w:rsidR="00B96FAD" w:rsidRPr="001A58E2">
        <w:rPr>
          <w:rFonts w:ascii="Times New Roman" w:eastAsia="仿宋" w:hAnsi="Times New Roman" w:cs="Times New Roman"/>
          <w:sz w:val="32"/>
          <w:szCs w:val="32"/>
        </w:rPr>
        <w:t>0.24</w:t>
      </w:r>
      <w:r w:rsidR="006D0A20">
        <w:rPr>
          <w:rFonts w:ascii="Times New Roman" w:eastAsia="仿宋" w:hAnsi="Times New Roman" w:cs="Times New Roman"/>
          <w:sz w:val="32"/>
          <w:szCs w:val="32"/>
        </w:rPr>
        <w:t>亿元</w:t>
      </w:r>
      <w:r w:rsidR="006D0A20">
        <w:rPr>
          <w:rFonts w:ascii="Times New Roman" w:eastAsia="仿宋" w:hAnsi="Times New Roman" w:cs="Times New Roman" w:hint="eastAsia"/>
          <w:sz w:val="32"/>
          <w:szCs w:val="32"/>
        </w:rPr>
        <w:t>，专项上解支出</w:t>
      </w:r>
      <w:r w:rsidR="006D0A20">
        <w:rPr>
          <w:rFonts w:ascii="Times New Roman" w:eastAsia="仿宋" w:hAnsi="Times New Roman" w:cs="Times New Roman" w:hint="eastAsia"/>
          <w:sz w:val="32"/>
          <w:szCs w:val="32"/>
        </w:rPr>
        <w:t>0.3</w:t>
      </w:r>
      <w:r w:rsidR="006D0A20">
        <w:rPr>
          <w:rFonts w:ascii="Times New Roman" w:eastAsia="仿宋" w:hAnsi="Times New Roman" w:cs="Times New Roman" w:hint="eastAsia"/>
          <w:sz w:val="32"/>
          <w:szCs w:val="32"/>
        </w:rPr>
        <w:t>亿元。</w:t>
      </w:r>
    </w:p>
    <w:p w:rsidR="00B96FAD" w:rsidRPr="001A58E2" w:rsidRDefault="00B96FAD" w:rsidP="006F749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lastRenderedPageBreak/>
        <w:t>我街上年结余为</w:t>
      </w:r>
      <w:r w:rsidRPr="001A58E2">
        <w:rPr>
          <w:rFonts w:ascii="Times New Roman" w:eastAsia="仿宋" w:hAnsi="Times New Roman" w:cs="Times New Roman"/>
          <w:sz w:val="32"/>
          <w:szCs w:val="32"/>
        </w:rPr>
        <w:t>0.05</w:t>
      </w:r>
      <w:r w:rsidRPr="001A58E2">
        <w:rPr>
          <w:rFonts w:ascii="Times New Roman" w:eastAsia="仿宋" w:hAnsi="Times New Roman" w:cs="Times New Roman"/>
          <w:sz w:val="32"/>
          <w:szCs w:val="32"/>
        </w:rPr>
        <w:t>亿元。</w:t>
      </w:r>
    </w:p>
    <w:p w:rsidR="00606A0D" w:rsidRPr="001A58E2" w:rsidRDefault="00B96FAD" w:rsidP="004C2097">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综上，</w:t>
      </w:r>
      <w:r w:rsidRPr="001A58E2">
        <w:rPr>
          <w:rFonts w:ascii="Times New Roman" w:eastAsia="仿宋" w:hAnsi="Times New Roman" w:cs="Times New Roman"/>
          <w:sz w:val="32"/>
          <w:szCs w:val="32"/>
        </w:rPr>
        <w:t>2018</w:t>
      </w:r>
      <w:r w:rsidRPr="001A58E2">
        <w:rPr>
          <w:rFonts w:ascii="Times New Roman" w:eastAsia="仿宋" w:hAnsi="Times New Roman" w:cs="Times New Roman"/>
          <w:sz w:val="32"/>
          <w:szCs w:val="32"/>
        </w:rPr>
        <w:t>年我街可支配财力为</w:t>
      </w:r>
      <w:r w:rsidR="006D0A20">
        <w:rPr>
          <w:rFonts w:ascii="Times New Roman" w:eastAsia="仿宋" w:hAnsi="Times New Roman" w:cs="Times New Roman" w:hint="eastAsia"/>
          <w:sz w:val="32"/>
          <w:szCs w:val="32"/>
        </w:rPr>
        <w:t>6.63</w:t>
      </w:r>
      <w:r w:rsidR="006D0A20">
        <w:rPr>
          <w:rFonts w:ascii="Times New Roman" w:eastAsia="仿宋" w:hAnsi="Times New Roman" w:cs="Times New Roman" w:hint="eastAsia"/>
          <w:sz w:val="32"/>
          <w:szCs w:val="32"/>
        </w:rPr>
        <w:t>亿元。</w:t>
      </w:r>
    </w:p>
    <w:p w:rsidR="00606A0D" w:rsidRPr="001A58E2" w:rsidRDefault="00606A0D" w:rsidP="006F7494">
      <w:pPr>
        <w:spacing w:line="580" w:lineRule="exact"/>
        <w:ind w:firstLineChars="200" w:firstLine="640"/>
        <w:rPr>
          <w:rFonts w:ascii="Times New Roman" w:eastAsia="黑体" w:hAnsi="Times New Roman" w:cs="Times New Roman"/>
          <w:sz w:val="32"/>
          <w:szCs w:val="32"/>
        </w:rPr>
      </w:pPr>
      <w:r w:rsidRPr="001A58E2">
        <w:rPr>
          <w:rFonts w:ascii="Times New Roman" w:eastAsia="黑体" w:hAnsi="Times New Roman" w:cs="Times New Roman"/>
          <w:sz w:val="32"/>
          <w:szCs w:val="32"/>
        </w:rPr>
        <w:t>二、</w:t>
      </w:r>
      <w:r w:rsidR="00392ED4" w:rsidRPr="001A58E2">
        <w:rPr>
          <w:rFonts w:ascii="Times New Roman" w:eastAsia="黑体" w:hAnsi="Times New Roman" w:cs="Times New Roman"/>
          <w:sz w:val="32"/>
          <w:szCs w:val="32"/>
        </w:rPr>
        <w:t>财政支出情况</w:t>
      </w:r>
    </w:p>
    <w:p w:rsidR="00392ED4" w:rsidRPr="001A58E2" w:rsidRDefault="00F26111" w:rsidP="006F749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1</w:t>
      </w:r>
      <w:r w:rsidRPr="001A58E2">
        <w:rPr>
          <w:rFonts w:ascii="Times New Roman" w:eastAsia="仿宋" w:hAnsi="Times New Roman" w:cs="Times New Roman"/>
          <w:sz w:val="32"/>
          <w:szCs w:val="32"/>
        </w:rPr>
        <w:t>、</w:t>
      </w:r>
      <w:r w:rsidR="00392ED4" w:rsidRPr="001A58E2">
        <w:rPr>
          <w:rFonts w:ascii="Times New Roman" w:eastAsia="仿宋" w:hAnsi="Times New Roman" w:cs="Times New Roman"/>
          <w:sz w:val="32"/>
          <w:szCs w:val="32"/>
        </w:rPr>
        <w:t>2018</w:t>
      </w:r>
      <w:r w:rsidR="00392ED4" w:rsidRPr="001A58E2">
        <w:rPr>
          <w:rFonts w:ascii="Times New Roman" w:eastAsia="仿宋" w:hAnsi="Times New Roman" w:cs="Times New Roman"/>
          <w:sz w:val="32"/>
          <w:szCs w:val="32"/>
        </w:rPr>
        <w:t>年，我街一般公共预算支出合计</w:t>
      </w:r>
      <w:r w:rsidR="00815F55">
        <w:rPr>
          <w:rFonts w:ascii="Times New Roman" w:eastAsia="仿宋" w:hAnsi="Times New Roman" w:cs="Times New Roman"/>
          <w:sz w:val="32"/>
          <w:szCs w:val="32"/>
        </w:rPr>
        <w:t>6.53</w:t>
      </w:r>
      <w:r w:rsidR="00392ED4" w:rsidRPr="001A58E2">
        <w:rPr>
          <w:rFonts w:ascii="Times New Roman" w:eastAsia="仿宋" w:hAnsi="Times New Roman" w:cs="Times New Roman"/>
          <w:sz w:val="32"/>
          <w:szCs w:val="32"/>
        </w:rPr>
        <w:t>亿元，其中：</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一般公共服务支出</w:t>
      </w:r>
      <w:r w:rsidR="00815F55">
        <w:rPr>
          <w:rFonts w:ascii="Times New Roman" w:eastAsia="仿宋" w:hAnsi="Times New Roman" w:cs="Times New Roman" w:hint="eastAsia"/>
          <w:sz w:val="32"/>
          <w:szCs w:val="32"/>
        </w:rPr>
        <w:t>1812</w:t>
      </w:r>
      <w:r w:rsidRPr="001A58E2">
        <w:rPr>
          <w:rFonts w:ascii="Times New Roman" w:eastAsia="仿宋" w:hAnsi="Times New Roman" w:cs="Times New Roman"/>
          <w:sz w:val="32"/>
          <w:szCs w:val="32"/>
        </w:rPr>
        <w:t>万元，主要用于街办事处、街统计办人员经费</w:t>
      </w:r>
      <w:r w:rsidR="00CF2C76" w:rsidRPr="001A58E2">
        <w:rPr>
          <w:rFonts w:ascii="Times New Roman" w:eastAsia="仿宋" w:hAnsi="Times New Roman" w:cs="Times New Roman"/>
          <w:sz w:val="32"/>
          <w:szCs w:val="32"/>
        </w:rPr>
        <w:t>，人大代表之家，专项普查活动</w:t>
      </w:r>
      <w:r w:rsidR="00F26111" w:rsidRPr="001A58E2">
        <w:rPr>
          <w:rFonts w:ascii="Times New Roman" w:eastAsia="仿宋" w:hAnsi="Times New Roman" w:cs="Times New Roman"/>
          <w:sz w:val="32"/>
          <w:szCs w:val="32"/>
        </w:rPr>
        <w:t>，严重精神障碍患者看护奖励，基层党建工作经费，专职党务工作者经费等</w:t>
      </w:r>
      <w:r w:rsidRPr="001A58E2">
        <w:rPr>
          <w:rFonts w:ascii="Times New Roman" w:eastAsia="仿宋" w:hAnsi="Times New Roman" w:cs="Times New Roman"/>
          <w:sz w:val="32"/>
          <w:szCs w:val="32"/>
        </w:rPr>
        <w:t>；</w:t>
      </w:r>
    </w:p>
    <w:p w:rsidR="00F26111" w:rsidRPr="001A58E2" w:rsidRDefault="00F26111"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公共安全支出</w:t>
      </w:r>
      <w:r w:rsidR="00815F55">
        <w:rPr>
          <w:rFonts w:ascii="Times New Roman" w:eastAsia="仿宋" w:hAnsi="Times New Roman" w:cs="Times New Roman" w:hint="eastAsia"/>
          <w:sz w:val="32"/>
          <w:szCs w:val="32"/>
        </w:rPr>
        <w:t>1277</w:t>
      </w:r>
      <w:r w:rsidRPr="001A58E2">
        <w:rPr>
          <w:rFonts w:ascii="Times New Roman" w:eastAsia="仿宋" w:hAnsi="Times New Roman" w:cs="Times New Roman"/>
          <w:sz w:val="32"/>
          <w:szCs w:val="32"/>
        </w:rPr>
        <w:t>万元，主要用于一村一律师，摄像</w:t>
      </w:r>
      <w:r w:rsidR="0076210B" w:rsidRPr="001A58E2">
        <w:rPr>
          <w:rFonts w:ascii="Times New Roman" w:eastAsia="仿宋" w:hAnsi="Times New Roman" w:cs="Times New Roman"/>
          <w:sz w:val="32"/>
          <w:szCs w:val="32"/>
        </w:rPr>
        <w:t>头</w:t>
      </w:r>
      <w:r w:rsidRPr="001A58E2">
        <w:rPr>
          <w:rFonts w:ascii="Times New Roman" w:eastAsia="仿宋" w:hAnsi="Times New Roman" w:cs="Times New Roman"/>
          <w:sz w:val="32"/>
          <w:szCs w:val="32"/>
        </w:rPr>
        <w:t>安装，街安全办项目支出等；</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教育支出</w:t>
      </w:r>
      <w:r w:rsidR="00815F55">
        <w:rPr>
          <w:rFonts w:ascii="Times New Roman" w:eastAsia="仿宋" w:hAnsi="Times New Roman" w:cs="Times New Roman" w:hint="eastAsia"/>
          <w:sz w:val="32"/>
          <w:szCs w:val="32"/>
        </w:rPr>
        <w:t>8307</w:t>
      </w:r>
      <w:r w:rsidRPr="001A58E2">
        <w:rPr>
          <w:rFonts w:ascii="Times New Roman" w:eastAsia="仿宋" w:hAnsi="Times New Roman" w:cs="Times New Roman"/>
          <w:sz w:val="32"/>
          <w:szCs w:val="32"/>
        </w:rPr>
        <w:t>万元，主要用于王兰庄小学、蔡台小学、梅江富力小学</w:t>
      </w:r>
      <w:r w:rsidR="00115CEF" w:rsidRPr="001A58E2">
        <w:rPr>
          <w:rFonts w:ascii="Times New Roman" w:eastAsia="仿宋" w:hAnsi="Times New Roman" w:cs="Times New Roman"/>
          <w:sz w:val="32"/>
          <w:szCs w:val="32"/>
        </w:rPr>
        <w:t>、李七庄街中心幼儿园</w:t>
      </w:r>
      <w:r w:rsidRPr="001A58E2">
        <w:rPr>
          <w:rFonts w:ascii="Times New Roman" w:eastAsia="仿宋" w:hAnsi="Times New Roman" w:cs="Times New Roman"/>
          <w:sz w:val="32"/>
          <w:szCs w:val="32"/>
        </w:rPr>
        <w:t>等的教师工资、公用经费</w:t>
      </w:r>
      <w:r w:rsidR="00115CEF" w:rsidRPr="001A58E2">
        <w:rPr>
          <w:rFonts w:ascii="Times New Roman" w:eastAsia="仿宋" w:hAnsi="Times New Roman" w:cs="Times New Roman"/>
          <w:sz w:val="32"/>
          <w:szCs w:val="32"/>
        </w:rPr>
        <w:t>，</w:t>
      </w:r>
      <w:r w:rsidR="005021AA" w:rsidRPr="001A58E2">
        <w:rPr>
          <w:rFonts w:ascii="Times New Roman" w:eastAsia="仿宋" w:hAnsi="Times New Roman" w:cs="Times New Roman"/>
          <w:sz w:val="32"/>
          <w:szCs w:val="32"/>
        </w:rPr>
        <w:t>成校经费，</w:t>
      </w:r>
      <w:r w:rsidR="005268F8" w:rsidRPr="001A58E2">
        <w:rPr>
          <w:rFonts w:ascii="Times New Roman" w:eastAsia="仿宋" w:hAnsi="Times New Roman" w:cs="Times New Roman"/>
          <w:sz w:val="32"/>
          <w:szCs w:val="32"/>
        </w:rPr>
        <w:t>国际象棋费用，学校教学环境提升改造工程等</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文化体育与传媒支出</w:t>
      </w:r>
      <w:r w:rsidR="00815F55">
        <w:rPr>
          <w:rFonts w:ascii="Times New Roman" w:eastAsia="仿宋" w:hAnsi="Times New Roman" w:cs="Times New Roman" w:hint="eastAsia"/>
          <w:sz w:val="32"/>
          <w:szCs w:val="32"/>
        </w:rPr>
        <w:t>134</w:t>
      </w:r>
      <w:r w:rsidRPr="001A58E2">
        <w:rPr>
          <w:rFonts w:ascii="Times New Roman" w:eastAsia="仿宋" w:hAnsi="Times New Roman" w:cs="Times New Roman"/>
          <w:sz w:val="32"/>
          <w:szCs w:val="32"/>
        </w:rPr>
        <w:t>万元，主要用于街广播站人员经费</w:t>
      </w:r>
      <w:r w:rsidR="00A76CCC" w:rsidRPr="001A58E2">
        <w:rPr>
          <w:rFonts w:ascii="Times New Roman" w:eastAsia="仿宋" w:hAnsi="Times New Roman" w:cs="Times New Roman"/>
          <w:sz w:val="32"/>
          <w:szCs w:val="32"/>
        </w:rPr>
        <w:t>，群众文化艺术节，文化管理员补贴，老放映员生活补贴等</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社会保障和就业支出</w:t>
      </w:r>
      <w:r w:rsidR="00815F55">
        <w:rPr>
          <w:rFonts w:ascii="Times New Roman" w:eastAsia="仿宋" w:hAnsi="Times New Roman" w:cs="Times New Roman" w:hint="eastAsia"/>
          <w:sz w:val="32"/>
          <w:szCs w:val="32"/>
        </w:rPr>
        <w:t>3180</w:t>
      </w:r>
      <w:r w:rsidRPr="001A58E2">
        <w:rPr>
          <w:rFonts w:ascii="Times New Roman" w:eastAsia="仿宋" w:hAnsi="Times New Roman" w:cs="Times New Roman"/>
          <w:sz w:val="32"/>
          <w:szCs w:val="32"/>
        </w:rPr>
        <w:t>万元，主要用于街</w:t>
      </w:r>
      <w:r w:rsidRPr="001A58E2">
        <w:rPr>
          <w:rFonts w:ascii="Times New Roman" w:eastAsia="仿宋" w:hAnsi="Times New Roman" w:cs="Times New Roman"/>
          <w:sz w:val="32"/>
          <w:szCs w:val="32"/>
        </w:rPr>
        <w:t>15</w:t>
      </w:r>
      <w:r w:rsidRPr="001A58E2">
        <w:rPr>
          <w:rFonts w:ascii="Times New Roman" w:eastAsia="仿宋" w:hAnsi="Times New Roman" w:cs="Times New Roman"/>
          <w:sz w:val="32"/>
          <w:szCs w:val="32"/>
        </w:rPr>
        <w:t>个社区的办公费、社工工资、服务群众专项，扶贫助困优抚对象等的补助</w:t>
      </w:r>
      <w:r w:rsidR="00A76CCC" w:rsidRPr="001A58E2">
        <w:rPr>
          <w:rFonts w:ascii="Times New Roman" w:eastAsia="仿宋" w:hAnsi="Times New Roman" w:cs="Times New Roman"/>
          <w:sz w:val="32"/>
          <w:szCs w:val="32"/>
        </w:rPr>
        <w:t>，农民养老补贴及一次性养老补贴</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医疗卫生与计划生育支出</w:t>
      </w:r>
      <w:r w:rsidR="00815F55">
        <w:rPr>
          <w:rFonts w:ascii="Times New Roman" w:eastAsia="仿宋" w:hAnsi="Times New Roman" w:cs="Times New Roman" w:hint="eastAsia"/>
          <w:sz w:val="32"/>
          <w:szCs w:val="32"/>
        </w:rPr>
        <w:t>3388</w:t>
      </w:r>
      <w:r w:rsidRPr="001A58E2">
        <w:rPr>
          <w:rFonts w:ascii="Times New Roman" w:eastAsia="仿宋" w:hAnsi="Times New Roman" w:cs="Times New Roman"/>
          <w:sz w:val="32"/>
          <w:szCs w:val="32"/>
        </w:rPr>
        <w:t>万元，主要用于街社区卫生服务中心医务人员工资，农籍居民医保补助，计生</w:t>
      </w:r>
      <w:r w:rsidR="00504F0B" w:rsidRPr="001A58E2">
        <w:rPr>
          <w:rFonts w:ascii="Times New Roman" w:eastAsia="仿宋" w:hAnsi="Times New Roman" w:cs="Times New Roman"/>
          <w:sz w:val="32"/>
          <w:szCs w:val="32"/>
        </w:rPr>
        <w:t>工作</w:t>
      </w:r>
      <w:r w:rsidRPr="001A58E2">
        <w:rPr>
          <w:rFonts w:ascii="Times New Roman" w:eastAsia="仿宋" w:hAnsi="Times New Roman" w:cs="Times New Roman"/>
          <w:sz w:val="32"/>
          <w:szCs w:val="32"/>
        </w:rPr>
        <w:t>经费，</w:t>
      </w:r>
      <w:r w:rsidR="00504F0B" w:rsidRPr="001A58E2">
        <w:rPr>
          <w:rFonts w:ascii="Times New Roman" w:eastAsia="仿宋" w:hAnsi="Times New Roman" w:cs="Times New Roman"/>
          <w:sz w:val="32"/>
          <w:szCs w:val="32"/>
        </w:rPr>
        <w:t>计生家庭奖特扶，</w:t>
      </w:r>
      <w:r w:rsidRPr="001A58E2">
        <w:rPr>
          <w:rFonts w:ascii="Times New Roman" w:eastAsia="仿宋" w:hAnsi="Times New Roman" w:cs="Times New Roman"/>
          <w:sz w:val="32"/>
          <w:szCs w:val="32"/>
        </w:rPr>
        <w:t>基本公共卫生服务费</w:t>
      </w:r>
      <w:r w:rsidR="00504F0B" w:rsidRPr="001A58E2">
        <w:rPr>
          <w:rFonts w:ascii="Times New Roman" w:eastAsia="仿宋" w:hAnsi="Times New Roman" w:cs="Times New Roman"/>
          <w:sz w:val="32"/>
          <w:szCs w:val="32"/>
        </w:rPr>
        <w:t>等</w:t>
      </w:r>
      <w:r w:rsidRPr="001A58E2">
        <w:rPr>
          <w:rFonts w:ascii="Times New Roman" w:eastAsia="仿宋" w:hAnsi="Times New Roman" w:cs="Times New Roman"/>
          <w:sz w:val="32"/>
          <w:szCs w:val="32"/>
        </w:rPr>
        <w:t>；</w:t>
      </w:r>
    </w:p>
    <w:p w:rsidR="00504F0B" w:rsidRPr="001A58E2" w:rsidRDefault="00504F0B"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节能环保支出</w:t>
      </w:r>
      <w:r w:rsidR="00815F55">
        <w:rPr>
          <w:rFonts w:ascii="Times New Roman" w:eastAsia="仿宋" w:hAnsi="Times New Roman" w:cs="Times New Roman" w:hint="eastAsia"/>
          <w:sz w:val="32"/>
          <w:szCs w:val="32"/>
        </w:rPr>
        <w:t>57</w:t>
      </w:r>
      <w:r w:rsidRPr="001A58E2">
        <w:rPr>
          <w:rFonts w:ascii="Times New Roman" w:eastAsia="仿宋" w:hAnsi="Times New Roman" w:cs="Times New Roman"/>
          <w:sz w:val="32"/>
          <w:szCs w:val="32"/>
        </w:rPr>
        <w:t>万元，主要用于街清指办项目支出，清洁取暖补贴等；</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城乡社区支出</w:t>
      </w:r>
      <w:r w:rsidR="00815F55">
        <w:rPr>
          <w:rFonts w:ascii="Times New Roman" w:eastAsia="仿宋" w:hAnsi="Times New Roman" w:cs="Times New Roman" w:hint="eastAsia"/>
          <w:sz w:val="32"/>
          <w:szCs w:val="32"/>
        </w:rPr>
        <w:t>44075</w:t>
      </w:r>
      <w:r w:rsidRPr="001A58E2">
        <w:rPr>
          <w:rFonts w:ascii="Times New Roman" w:eastAsia="仿宋" w:hAnsi="Times New Roman" w:cs="Times New Roman"/>
          <w:sz w:val="32"/>
          <w:szCs w:val="32"/>
        </w:rPr>
        <w:t>万元，主要用于农村城镇</w:t>
      </w:r>
      <w:r w:rsidR="00504F0B" w:rsidRPr="001A58E2">
        <w:rPr>
          <w:rFonts w:ascii="Times New Roman" w:eastAsia="仿宋" w:hAnsi="Times New Roman" w:cs="Times New Roman"/>
          <w:sz w:val="32"/>
          <w:szCs w:val="32"/>
        </w:rPr>
        <w:t>综合</w:t>
      </w:r>
      <w:r w:rsidRPr="001A58E2">
        <w:rPr>
          <w:rFonts w:ascii="Times New Roman" w:eastAsia="仿宋" w:hAnsi="Times New Roman" w:cs="Times New Roman"/>
          <w:sz w:val="32"/>
          <w:szCs w:val="32"/>
        </w:rPr>
        <w:t>管理，中兴路提升改造，</w:t>
      </w:r>
      <w:r w:rsidR="00504F0B" w:rsidRPr="001A58E2">
        <w:rPr>
          <w:rFonts w:ascii="Times New Roman" w:eastAsia="仿宋" w:hAnsi="Times New Roman" w:cs="Times New Roman"/>
          <w:sz w:val="32"/>
          <w:szCs w:val="32"/>
        </w:rPr>
        <w:t>旧楼区改造，</w:t>
      </w:r>
      <w:r w:rsidR="00504F0B" w:rsidRPr="001A58E2">
        <w:rPr>
          <w:rFonts w:ascii="Times New Roman" w:eastAsia="仿宋" w:hAnsi="Times New Roman" w:cs="Times New Roman"/>
          <w:sz w:val="32"/>
          <w:szCs w:val="32"/>
        </w:rPr>
        <w:t>“</w:t>
      </w:r>
      <w:r w:rsidR="00504F0B" w:rsidRPr="001A58E2">
        <w:rPr>
          <w:rFonts w:ascii="Times New Roman" w:eastAsia="仿宋" w:hAnsi="Times New Roman" w:cs="Times New Roman"/>
          <w:sz w:val="32"/>
          <w:szCs w:val="32"/>
        </w:rPr>
        <w:t>创文</w:t>
      </w:r>
      <w:r w:rsidR="00504F0B" w:rsidRPr="001A58E2">
        <w:rPr>
          <w:rFonts w:ascii="Times New Roman" w:eastAsia="仿宋" w:hAnsi="Times New Roman" w:cs="Times New Roman"/>
          <w:sz w:val="32"/>
          <w:szCs w:val="32"/>
        </w:rPr>
        <w:t>”</w:t>
      </w:r>
      <w:r w:rsidR="00504F0B" w:rsidRPr="001A58E2">
        <w:rPr>
          <w:rFonts w:ascii="Times New Roman" w:eastAsia="仿宋" w:hAnsi="Times New Roman" w:cs="Times New Roman"/>
          <w:sz w:val="32"/>
          <w:szCs w:val="32"/>
        </w:rPr>
        <w:t>宣传设施，街域内道路河</w:t>
      </w:r>
      <w:r w:rsidR="00504F0B" w:rsidRPr="001A58E2">
        <w:rPr>
          <w:rFonts w:ascii="Times New Roman" w:eastAsia="仿宋" w:hAnsi="Times New Roman" w:cs="Times New Roman"/>
          <w:sz w:val="32"/>
          <w:szCs w:val="32"/>
        </w:rPr>
        <w:lastRenderedPageBreak/>
        <w:t>道绿化、裸露地块苫盖，</w:t>
      </w:r>
      <w:r w:rsidRPr="001A58E2">
        <w:rPr>
          <w:rFonts w:ascii="Times New Roman" w:eastAsia="仿宋" w:hAnsi="Times New Roman" w:cs="Times New Roman"/>
          <w:sz w:val="32"/>
          <w:szCs w:val="32"/>
        </w:rPr>
        <w:t>工业园区建设</w:t>
      </w:r>
      <w:r w:rsidR="00504F0B" w:rsidRPr="001A58E2">
        <w:rPr>
          <w:rFonts w:ascii="Times New Roman" w:eastAsia="仿宋" w:hAnsi="Times New Roman" w:cs="Times New Roman"/>
          <w:sz w:val="32"/>
          <w:szCs w:val="32"/>
        </w:rPr>
        <w:t>等</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农林水支出</w:t>
      </w:r>
      <w:r w:rsidR="00815F55">
        <w:rPr>
          <w:rFonts w:ascii="Times New Roman" w:eastAsia="仿宋" w:hAnsi="Times New Roman" w:cs="Times New Roman" w:hint="eastAsia"/>
          <w:sz w:val="32"/>
          <w:szCs w:val="32"/>
        </w:rPr>
        <w:t>2321</w:t>
      </w:r>
      <w:r w:rsidRPr="001A58E2">
        <w:rPr>
          <w:rFonts w:ascii="Times New Roman" w:eastAsia="仿宋" w:hAnsi="Times New Roman" w:cs="Times New Roman"/>
          <w:sz w:val="32"/>
          <w:szCs w:val="32"/>
        </w:rPr>
        <w:t>万元，主要用于村干部待遇，</w:t>
      </w:r>
      <w:r w:rsidR="00D83DBB" w:rsidRPr="001A58E2">
        <w:rPr>
          <w:rFonts w:ascii="Times New Roman" w:eastAsia="仿宋" w:hAnsi="Times New Roman" w:cs="Times New Roman"/>
          <w:sz w:val="32"/>
          <w:szCs w:val="32"/>
        </w:rPr>
        <w:t>农村服务群众专项，土地复耕，防汛，</w:t>
      </w:r>
      <w:r w:rsidR="007E6A04" w:rsidRPr="001A58E2">
        <w:rPr>
          <w:rFonts w:ascii="Times New Roman" w:eastAsia="仿宋" w:hAnsi="Times New Roman" w:cs="Times New Roman"/>
          <w:sz w:val="32"/>
          <w:szCs w:val="32"/>
        </w:rPr>
        <w:t>街域内河道、水面治理等</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资源勘探信息等支出</w:t>
      </w:r>
      <w:r w:rsidR="00815F55">
        <w:rPr>
          <w:rFonts w:ascii="Times New Roman" w:eastAsia="仿宋" w:hAnsi="Times New Roman" w:cs="Times New Roman" w:hint="eastAsia"/>
          <w:sz w:val="32"/>
          <w:szCs w:val="32"/>
        </w:rPr>
        <w:t>562</w:t>
      </w:r>
      <w:r w:rsidRPr="001A58E2">
        <w:rPr>
          <w:rFonts w:ascii="Times New Roman" w:eastAsia="仿宋" w:hAnsi="Times New Roman" w:cs="Times New Roman"/>
          <w:sz w:val="32"/>
          <w:szCs w:val="32"/>
        </w:rPr>
        <w:t>万元，主要用</w:t>
      </w:r>
      <w:r w:rsidR="007E6A04" w:rsidRPr="001A58E2">
        <w:rPr>
          <w:rFonts w:ascii="Times New Roman" w:eastAsia="仿宋" w:hAnsi="Times New Roman" w:cs="Times New Roman"/>
          <w:sz w:val="32"/>
          <w:szCs w:val="32"/>
        </w:rPr>
        <w:t>街企服人员经费</w:t>
      </w:r>
      <w:r w:rsidRPr="001A58E2">
        <w:rPr>
          <w:rFonts w:ascii="Times New Roman" w:eastAsia="仿宋" w:hAnsi="Times New Roman" w:cs="Times New Roman"/>
          <w:sz w:val="32"/>
          <w:szCs w:val="32"/>
        </w:rPr>
        <w:t>；</w:t>
      </w:r>
    </w:p>
    <w:p w:rsidR="00392ED4" w:rsidRPr="001A58E2" w:rsidRDefault="00392ED4"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商业服务业等支出</w:t>
      </w:r>
      <w:r w:rsidR="00815F55">
        <w:rPr>
          <w:rFonts w:ascii="Times New Roman" w:eastAsia="仿宋" w:hAnsi="Times New Roman" w:cs="Times New Roman" w:hint="eastAsia"/>
          <w:sz w:val="32"/>
          <w:szCs w:val="32"/>
        </w:rPr>
        <w:t>168</w:t>
      </w:r>
      <w:r w:rsidRPr="001A58E2">
        <w:rPr>
          <w:rFonts w:ascii="Times New Roman" w:eastAsia="仿宋" w:hAnsi="Times New Roman" w:cs="Times New Roman"/>
          <w:sz w:val="32"/>
          <w:szCs w:val="32"/>
        </w:rPr>
        <w:t>万元，主要用于街服务业发展中心人员经费。</w:t>
      </w:r>
    </w:p>
    <w:p w:rsidR="0076770D" w:rsidRPr="001A58E2" w:rsidRDefault="00DC599B" w:rsidP="004C2097">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2</w:t>
      </w:r>
      <w:r w:rsidRPr="001A58E2">
        <w:rPr>
          <w:rFonts w:ascii="Times New Roman" w:eastAsia="仿宋" w:hAnsi="Times New Roman" w:cs="Times New Roman"/>
          <w:sz w:val="32"/>
          <w:szCs w:val="32"/>
        </w:rPr>
        <w:t>、</w:t>
      </w:r>
      <w:r w:rsidRPr="001A58E2">
        <w:rPr>
          <w:rFonts w:ascii="Times New Roman" w:eastAsia="仿宋" w:hAnsi="Times New Roman" w:cs="Times New Roman"/>
          <w:sz w:val="32"/>
          <w:szCs w:val="32"/>
        </w:rPr>
        <w:t>2018</w:t>
      </w:r>
      <w:r w:rsidRPr="001A58E2">
        <w:rPr>
          <w:rFonts w:ascii="Times New Roman" w:eastAsia="仿宋" w:hAnsi="Times New Roman" w:cs="Times New Roman"/>
          <w:sz w:val="32"/>
          <w:szCs w:val="32"/>
        </w:rPr>
        <w:t>年，我街政府性基金预算支出合计</w:t>
      </w:r>
      <w:r w:rsidRPr="001A58E2">
        <w:rPr>
          <w:rFonts w:ascii="Times New Roman" w:eastAsia="仿宋" w:hAnsi="Times New Roman" w:cs="Times New Roman"/>
          <w:sz w:val="32"/>
          <w:szCs w:val="32"/>
        </w:rPr>
        <w:t>30</w:t>
      </w:r>
      <w:r w:rsidRPr="001A58E2">
        <w:rPr>
          <w:rFonts w:ascii="Times New Roman" w:eastAsia="仿宋" w:hAnsi="Times New Roman" w:cs="Times New Roman"/>
          <w:sz w:val="32"/>
          <w:szCs w:val="32"/>
        </w:rPr>
        <w:t>万元，主要用于社区公益金。</w:t>
      </w:r>
    </w:p>
    <w:p w:rsidR="0076770D" w:rsidRPr="001A58E2" w:rsidRDefault="0076770D" w:rsidP="00392ED4">
      <w:pPr>
        <w:spacing w:line="580" w:lineRule="exact"/>
        <w:ind w:firstLineChars="200" w:firstLine="640"/>
        <w:rPr>
          <w:rFonts w:ascii="Times New Roman" w:eastAsia="黑体" w:hAnsi="Times New Roman" w:cs="Times New Roman"/>
          <w:sz w:val="32"/>
          <w:szCs w:val="32"/>
        </w:rPr>
      </w:pPr>
      <w:r w:rsidRPr="001A58E2">
        <w:rPr>
          <w:rFonts w:ascii="Times New Roman" w:eastAsia="黑体" w:hAnsi="Times New Roman" w:cs="Times New Roman"/>
          <w:sz w:val="32"/>
          <w:szCs w:val="32"/>
        </w:rPr>
        <w:t>三、</w:t>
      </w:r>
      <w:r w:rsidR="00DA4E02">
        <w:rPr>
          <w:rFonts w:ascii="Times New Roman" w:eastAsia="黑体" w:hAnsi="Times New Roman" w:cs="Times New Roman" w:hint="eastAsia"/>
          <w:sz w:val="32"/>
          <w:szCs w:val="32"/>
        </w:rPr>
        <w:t>财政保障</w:t>
      </w:r>
      <w:r w:rsidR="004C2097">
        <w:rPr>
          <w:rFonts w:ascii="Times New Roman" w:eastAsia="黑体" w:hAnsi="Times New Roman" w:cs="Times New Roman" w:hint="eastAsia"/>
          <w:sz w:val="32"/>
          <w:szCs w:val="32"/>
        </w:rPr>
        <w:t>总体运行情况</w:t>
      </w:r>
    </w:p>
    <w:p w:rsidR="0076770D" w:rsidRPr="001A58E2" w:rsidRDefault="004828F5" w:rsidP="00392ED4">
      <w:pPr>
        <w:spacing w:line="580" w:lineRule="exact"/>
        <w:ind w:firstLineChars="200" w:firstLine="640"/>
        <w:rPr>
          <w:rFonts w:ascii="Times New Roman" w:eastAsia="仿宋" w:hAnsi="Times New Roman" w:cs="Times New Roman"/>
          <w:sz w:val="32"/>
          <w:szCs w:val="32"/>
        </w:rPr>
      </w:pPr>
      <w:r w:rsidRPr="001A58E2">
        <w:rPr>
          <w:rFonts w:ascii="Times New Roman" w:eastAsia="仿宋" w:hAnsi="Times New Roman" w:cs="Times New Roman"/>
          <w:sz w:val="32"/>
          <w:szCs w:val="32"/>
        </w:rPr>
        <w:t>在</w:t>
      </w:r>
      <w:r w:rsidR="0076210B" w:rsidRPr="001A58E2">
        <w:rPr>
          <w:rFonts w:ascii="Times New Roman" w:eastAsia="仿宋" w:hAnsi="Times New Roman" w:cs="Times New Roman"/>
          <w:sz w:val="32"/>
          <w:szCs w:val="32"/>
        </w:rPr>
        <w:t>新财政体制</w:t>
      </w:r>
      <w:r w:rsidRPr="001A58E2">
        <w:rPr>
          <w:rFonts w:ascii="Times New Roman" w:eastAsia="仿宋" w:hAnsi="Times New Roman" w:cs="Times New Roman"/>
          <w:sz w:val="32"/>
          <w:szCs w:val="32"/>
        </w:rPr>
        <w:t>下</w:t>
      </w:r>
      <w:r w:rsidR="0076210B" w:rsidRPr="001A58E2">
        <w:rPr>
          <w:rFonts w:ascii="Times New Roman" w:eastAsia="仿宋" w:hAnsi="Times New Roman" w:cs="Times New Roman"/>
          <w:sz w:val="32"/>
          <w:szCs w:val="32"/>
        </w:rPr>
        <w:t>，</w:t>
      </w:r>
      <w:bookmarkStart w:id="0" w:name="_GoBack"/>
      <w:bookmarkEnd w:id="0"/>
      <w:r w:rsidR="0076210B" w:rsidRPr="001A58E2">
        <w:rPr>
          <w:rFonts w:ascii="Times New Roman" w:eastAsia="仿宋" w:hAnsi="Times New Roman" w:cs="Times New Roman"/>
          <w:sz w:val="32"/>
          <w:szCs w:val="32"/>
        </w:rPr>
        <w:t>按照我街营改增基数、教育部门人员统发工资、享受粮食补贴和造林补贴总亩数、常住人口等数据，</w:t>
      </w:r>
      <w:r w:rsidRPr="001A58E2">
        <w:rPr>
          <w:rFonts w:ascii="Times New Roman" w:eastAsia="仿宋" w:hAnsi="Times New Roman" w:cs="Times New Roman"/>
          <w:sz w:val="32"/>
          <w:szCs w:val="32"/>
        </w:rPr>
        <w:t>区</w:t>
      </w:r>
      <w:r w:rsidR="00F76525" w:rsidRPr="001A58E2">
        <w:rPr>
          <w:rFonts w:ascii="Times New Roman" w:eastAsia="仿宋" w:hAnsi="Times New Roman" w:cs="Times New Roman"/>
          <w:sz w:val="32"/>
          <w:szCs w:val="32"/>
        </w:rPr>
        <w:t>财政</w:t>
      </w:r>
      <w:r w:rsidRPr="001A58E2">
        <w:rPr>
          <w:rFonts w:ascii="Times New Roman" w:eastAsia="仿宋" w:hAnsi="Times New Roman" w:cs="Times New Roman"/>
          <w:sz w:val="32"/>
          <w:szCs w:val="32"/>
        </w:rPr>
        <w:t>向我街</w:t>
      </w:r>
      <w:r w:rsidR="00C142D1">
        <w:rPr>
          <w:rFonts w:ascii="Times New Roman" w:eastAsia="仿宋" w:hAnsi="Times New Roman" w:cs="Times New Roman" w:hint="eastAsia"/>
          <w:sz w:val="32"/>
          <w:szCs w:val="32"/>
        </w:rPr>
        <w:t>提供了区级补助</w:t>
      </w:r>
      <w:r w:rsidRPr="001A58E2">
        <w:rPr>
          <w:rFonts w:ascii="Times New Roman" w:eastAsia="仿宋" w:hAnsi="Times New Roman" w:cs="Times New Roman"/>
          <w:sz w:val="32"/>
          <w:szCs w:val="32"/>
        </w:rPr>
        <w:t>；</w:t>
      </w:r>
      <w:r w:rsidR="00174C40" w:rsidRPr="001A58E2">
        <w:rPr>
          <w:rFonts w:ascii="Times New Roman" w:eastAsia="仿宋" w:hAnsi="Times New Roman" w:cs="Times New Roman"/>
          <w:sz w:val="32"/>
          <w:szCs w:val="32"/>
        </w:rPr>
        <w:t>民政类、社区类、对村补助类等支出不再需要</w:t>
      </w:r>
      <w:r w:rsidR="001717DC" w:rsidRPr="001A58E2">
        <w:rPr>
          <w:rFonts w:ascii="Times New Roman" w:eastAsia="仿宋" w:hAnsi="Times New Roman" w:cs="Times New Roman"/>
          <w:sz w:val="32"/>
          <w:szCs w:val="32"/>
        </w:rPr>
        <w:t>我</w:t>
      </w:r>
      <w:r w:rsidR="00174C40" w:rsidRPr="001A58E2">
        <w:rPr>
          <w:rFonts w:ascii="Times New Roman" w:eastAsia="仿宋" w:hAnsi="Times New Roman" w:cs="Times New Roman"/>
          <w:sz w:val="32"/>
          <w:szCs w:val="32"/>
        </w:rPr>
        <w:t>街财力</w:t>
      </w:r>
      <w:r w:rsidR="001717DC" w:rsidRPr="001A58E2">
        <w:rPr>
          <w:rFonts w:ascii="Times New Roman" w:eastAsia="仿宋" w:hAnsi="Times New Roman" w:cs="Times New Roman"/>
          <w:sz w:val="32"/>
          <w:szCs w:val="32"/>
        </w:rPr>
        <w:t>配比</w:t>
      </w:r>
      <w:r w:rsidR="00174C40" w:rsidRPr="001A58E2">
        <w:rPr>
          <w:rFonts w:ascii="Times New Roman" w:eastAsia="仿宋" w:hAnsi="Times New Roman" w:cs="Times New Roman"/>
          <w:sz w:val="32"/>
          <w:szCs w:val="32"/>
        </w:rPr>
        <w:t>；教育费附加、地方教育费附加按秋季入学人数分配至我街</w:t>
      </w:r>
      <w:r w:rsidR="00174C40" w:rsidRPr="001A58E2">
        <w:rPr>
          <w:rFonts w:ascii="Times New Roman" w:eastAsia="仿宋" w:hAnsi="Times New Roman" w:cs="Times New Roman"/>
          <w:sz w:val="32"/>
          <w:szCs w:val="32"/>
        </w:rPr>
        <w:t>988</w:t>
      </w:r>
      <w:r w:rsidR="00174C40" w:rsidRPr="001A58E2">
        <w:rPr>
          <w:rFonts w:ascii="Times New Roman" w:eastAsia="仿宋" w:hAnsi="Times New Roman" w:cs="Times New Roman"/>
          <w:sz w:val="32"/>
          <w:szCs w:val="32"/>
        </w:rPr>
        <w:t>万元。上述措施，</w:t>
      </w:r>
      <w:r w:rsidRPr="001A58E2">
        <w:rPr>
          <w:rFonts w:ascii="Times New Roman" w:eastAsia="仿宋" w:hAnsi="Times New Roman" w:cs="Times New Roman"/>
          <w:sz w:val="32"/>
          <w:szCs w:val="32"/>
        </w:rPr>
        <w:t>丰富和发展了我街发展经济、保障民生和社会综合治理的核心职能，</w:t>
      </w:r>
      <w:r w:rsidR="001717DC" w:rsidRPr="001A58E2">
        <w:rPr>
          <w:rFonts w:ascii="Times New Roman" w:eastAsia="仿宋" w:hAnsi="Times New Roman" w:cs="Times New Roman"/>
          <w:sz w:val="32"/>
          <w:szCs w:val="32"/>
        </w:rPr>
        <w:t>有助于我街经济社会发展质量的整体提升。</w:t>
      </w:r>
    </w:p>
    <w:p w:rsidR="00F04CC3" w:rsidRPr="001A58E2" w:rsidRDefault="00F04CC3" w:rsidP="00392ED4">
      <w:pPr>
        <w:spacing w:line="580" w:lineRule="exact"/>
        <w:ind w:firstLineChars="200" w:firstLine="640"/>
        <w:rPr>
          <w:rFonts w:ascii="Times New Roman" w:eastAsia="仿宋" w:hAnsi="Times New Roman" w:cs="Times New Roman"/>
          <w:sz w:val="32"/>
          <w:szCs w:val="32"/>
        </w:rPr>
      </w:pPr>
    </w:p>
    <w:p w:rsidR="00C265C6" w:rsidRPr="001A58E2" w:rsidRDefault="00C265C6" w:rsidP="00392ED4">
      <w:pPr>
        <w:spacing w:line="580" w:lineRule="exact"/>
        <w:ind w:firstLineChars="200" w:firstLine="640"/>
        <w:rPr>
          <w:rFonts w:ascii="Times New Roman" w:eastAsia="仿宋" w:hAnsi="Times New Roman" w:cs="Times New Roman"/>
          <w:sz w:val="32"/>
          <w:szCs w:val="32"/>
        </w:rPr>
      </w:pPr>
    </w:p>
    <w:p w:rsidR="00F04CC3" w:rsidRPr="001A58E2" w:rsidRDefault="00F04CC3" w:rsidP="00F04CC3">
      <w:pPr>
        <w:spacing w:line="580" w:lineRule="exact"/>
        <w:ind w:firstLineChars="1700" w:firstLine="5440"/>
        <w:rPr>
          <w:rFonts w:ascii="Times New Roman" w:eastAsia="仿宋" w:hAnsi="Times New Roman" w:cs="Times New Roman"/>
          <w:sz w:val="32"/>
          <w:szCs w:val="32"/>
        </w:rPr>
      </w:pPr>
    </w:p>
    <w:sectPr w:rsidR="00F04CC3" w:rsidRPr="001A58E2" w:rsidSect="001A58E2">
      <w:pgSz w:w="11906" w:h="16838"/>
      <w:pgMar w:top="1440" w:right="1559" w:bottom="1134" w:left="155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337"/>
    <w:rsid w:val="000442BB"/>
    <w:rsid w:val="000F4359"/>
    <w:rsid w:val="00115CEF"/>
    <w:rsid w:val="00140C08"/>
    <w:rsid w:val="001717DC"/>
    <w:rsid w:val="00174C40"/>
    <w:rsid w:val="00194C21"/>
    <w:rsid w:val="001A58E2"/>
    <w:rsid w:val="001E5A64"/>
    <w:rsid w:val="00201F42"/>
    <w:rsid w:val="00223199"/>
    <w:rsid w:val="002C1DC8"/>
    <w:rsid w:val="00322A02"/>
    <w:rsid w:val="00330669"/>
    <w:rsid w:val="00362BA0"/>
    <w:rsid w:val="00392D3F"/>
    <w:rsid w:val="00392ED4"/>
    <w:rsid w:val="003D563A"/>
    <w:rsid w:val="003E7D3E"/>
    <w:rsid w:val="00405CD6"/>
    <w:rsid w:val="00446337"/>
    <w:rsid w:val="004659DA"/>
    <w:rsid w:val="004828F5"/>
    <w:rsid w:val="004C2097"/>
    <w:rsid w:val="004F247F"/>
    <w:rsid w:val="005021AA"/>
    <w:rsid w:val="00504F0B"/>
    <w:rsid w:val="005268F8"/>
    <w:rsid w:val="0052761C"/>
    <w:rsid w:val="00606A0D"/>
    <w:rsid w:val="006D0A20"/>
    <w:rsid w:val="006F7494"/>
    <w:rsid w:val="0076210B"/>
    <w:rsid w:val="0076770D"/>
    <w:rsid w:val="007E6A04"/>
    <w:rsid w:val="00815F55"/>
    <w:rsid w:val="00882B69"/>
    <w:rsid w:val="008870F9"/>
    <w:rsid w:val="009B0811"/>
    <w:rsid w:val="00A71BDA"/>
    <w:rsid w:val="00A76CCC"/>
    <w:rsid w:val="00AA6131"/>
    <w:rsid w:val="00B96FAD"/>
    <w:rsid w:val="00BC1AA9"/>
    <w:rsid w:val="00C142D1"/>
    <w:rsid w:val="00C265C6"/>
    <w:rsid w:val="00C408D2"/>
    <w:rsid w:val="00CE63CF"/>
    <w:rsid w:val="00CF2C76"/>
    <w:rsid w:val="00CF5AAA"/>
    <w:rsid w:val="00D83DBB"/>
    <w:rsid w:val="00DA4E02"/>
    <w:rsid w:val="00DC599B"/>
    <w:rsid w:val="00E03C03"/>
    <w:rsid w:val="00EB78AC"/>
    <w:rsid w:val="00F04CC3"/>
    <w:rsid w:val="00F26111"/>
    <w:rsid w:val="00F76525"/>
    <w:rsid w:val="00F77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D3F"/>
    <w:rPr>
      <w:sz w:val="18"/>
      <w:szCs w:val="18"/>
    </w:rPr>
  </w:style>
  <w:style w:type="character" w:customStyle="1" w:styleId="Char">
    <w:name w:val="批注框文本 Char"/>
    <w:basedOn w:val="a0"/>
    <w:link w:val="a3"/>
    <w:uiPriority w:val="99"/>
    <w:semiHidden/>
    <w:rsid w:val="00392D3F"/>
    <w:rPr>
      <w:sz w:val="18"/>
      <w:szCs w:val="18"/>
    </w:rPr>
  </w:style>
</w:styles>
</file>

<file path=word/webSettings.xml><?xml version="1.0" encoding="utf-8"?>
<w:webSettings xmlns:r="http://schemas.openxmlformats.org/officeDocument/2006/relationships" xmlns:w="http://schemas.openxmlformats.org/wordprocessingml/2006/main">
  <w:divs>
    <w:div w:id="2185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39</cp:revision>
  <cp:lastPrinted>2018-10-25T06:20:00Z</cp:lastPrinted>
  <dcterms:created xsi:type="dcterms:W3CDTF">2018-10-24T03:03:00Z</dcterms:created>
  <dcterms:modified xsi:type="dcterms:W3CDTF">2021-05-25T01:42:00Z</dcterms:modified>
</cp:coreProperties>
</file>