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C46B4CC">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bookmarkStart w:id="101" w:name="_GoBack"/>
    </w:p>
    <w:p w14:paraId="5F3DDD5B">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1217C3F">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AD2F3ED">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74515AE">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DCCF0AA">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6393ADF">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ABCC2EA">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A4E64C8">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天津市西青区西营门街党群服务中心</w:t>
      </w:r>
    </w:p>
    <w:p w14:paraId="3390C4DD">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0C48943D">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4A5FECB">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2B8BAA0">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59E14596">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87D976C">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83FC8D7">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1409EEA">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57168B2">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C50DC88">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193A644">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04B190C1">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14:paraId="6FAE54A7">
      <w:pPr>
        <w:pageBreakBefore w:val="0"/>
        <w:kinsoku/>
        <w:wordWrap w:val="0"/>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14:paraId="45BC2336">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rPr>
          <w:rFonts w:ascii="Times New Roman" w:hAnsi="Times New Roman" w:eastAsia="仿宋" w:cs="Times New Roman"/>
          <w:b w:val="0"/>
          <w:bCs w:val="0"/>
          <w:sz w:val="30"/>
          <w:szCs w:val="32"/>
          <w:lang w:val="en-US" w:eastAsia="zh-CN"/>
        </w:rPr>
        <w:fldChar w:fldCharType="begin"/>
      </w:r>
      <w:r>
        <w:rPr>
          <w:rFonts w:ascii="Times New Roman" w:hAnsi="Times New Roman" w:eastAsia="仿宋" w:cs="Times New Roman"/>
          <w:b w:val="0"/>
          <w:bCs w:val="0"/>
          <w:sz w:val="30"/>
          <w:szCs w:val="32"/>
          <w:lang w:val="en-US" w:eastAsia="zh-CN"/>
        </w:rPr>
        <w:instrText xml:space="preserve">TOC \o "1-2" \h \u</w:instrText>
      </w:r>
      <w:r>
        <w:rPr>
          <w:rFonts w:ascii="Times New Roman" w:hAnsi="Times New Roman" w:eastAsia="仿宋" w:cs="Times New Roman"/>
          <w:b w:val="0"/>
          <w:bCs w:val="0"/>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第一部分  概 况</w:t>
      </w:r>
      <w:r>
        <w:rPr>
          <w:rFonts w:hint="eastAsia" w:ascii="黑体" w:hAnsi="黑体" w:eastAsia="黑体" w:cs="黑体"/>
          <w:sz w:val="30"/>
          <w:szCs w:val="30"/>
          <w:highlight w:val="none"/>
          <w:lang w:val="en-US" w:eastAsia="zh-CN" w:bidi="ar-SA"/>
        </w:rPr>
        <w:fldChar w:fldCharType="end"/>
      </w:r>
    </w:p>
    <w:p w14:paraId="5389328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一、主要职责</w:t>
      </w:r>
      <w:r>
        <w:rPr>
          <w:rFonts w:hint="eastAsia" w:ascii="Times New Roman" w:hAnsi="Times New Roman" w:eastAsia="仿宋_GB2312"/>
          <w:sz w:val="30"/>
          <w:szCs w:val="30"/>
          <w:highlight w:val="none"/>
          <w:lang w:val="en-US" w:eastAsia="zh-CN"/>
        </w:rPr>
        <w:fldChar w:fldCharType="end"/>
      </w:r>
    </w:p>
    <w:p w14:paraId="71B79B5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二、机构设置</w:t>
      </w:r>
      <w:r>
        <w:rPr>
          <w:rFonts w:hint="eastAsia" w:ascii="Times New Roman" w:hAnsi="Times New Roman" w:eastAsia="仿宋_GB2312"/>
          <w:sz w:val="30"/>
          <w:szCs w:val="30"/>
          <w:highlight w:val="none"/>
          <w:lang w:val="en-US" w:eastAsia="zh-CN"/>
        </w:rPr>
        <w:fldChar w:fldCharType="end"/>
      </w:r>
    </w:p>
    <w:p w14:paraId="3D138B90">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第二部分  2024年度部门决算表</w:t>
      </w:r>
      <w:r>
        <w:rPr>
          <w:rFonts w:hint="eastAsia" w:ascii="黑体" w:hAnsi="黑体" w:eastAsia="黑体" w:cs="黑体"/>
          <w:sz w:val="30"/>
          <w:szCs w:val="30"/>
          <w:highlight w:val="none"/>
          <w:lang w:val="en-US" w:eastAsia="zh-CN" w:bidi="ar-SA"/>
        </w:rPr>
        <w:fldChar w:fldCharType="end"/>
      </w:r>
    </w:p>
    <w:p w14:paraId="6CB7B3F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一、《收入支出决算总表》</w:t>
      </w:r>
      <w:r>
        <w:rPr>
          <w:rFonts w:hint="eastAsia" w:ascii="Times New Roman" w:hAnsi="Times New Roman" w:eastAsia="仿宋_GB2312"/>
          <w:sz w:val="30"/>
          <w:szCs w:val="30"/>
          <w:highlight w:val="none"/>
          <w:lang w:val="en-US" w:eastAsia="zh-CN"/>
        </w:rPr>
        <w:fldChar w:fldCharType="end"/>
      </w:r>
    </w:p>
    <w:p w14:paraId="060C3B0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二、《收入决算表（按功能分类列示）》</w:t>
      </w:r>
      <w:r>
        <w:rPr>
          <w:rFonts w:hint="eastAsia" w:ascii="Times New Roman" w:hAnsi="Times New Roman" w:eastAsia="仿宋_GB2312"/>
          <w:sz w:val="30"/>
          <w:szCs w:val="30"/>
          <w:highlight w:val="none"/>
          <w:lang w:val="en-US" w:eastAsia="zh-CN"/>
        </w:rPr>
        <w:fldChar w:fldCharType="end"/>
      </w:r>
    </w:p>
    <w:p w14:paraId="658B567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三、《收入决算表（按单位列示）》</w:t>
      </w:r>
      <w:r>
        <w:rPr>
          <w:rFonts w:hint="eastAsia" w:ascii="Times New Roman" w:hAnsi="Times New Roman" w:eastAsia="仿宋_GB2312"/>
          <w:sz w:val="30"/>
          <w:szCs w:val="30"/>
          <w:highlight w:val="none"/>
          <w:lang w:val="en-US" w:eastAsia="zh-CN"/>
        </w:rPr>
        <w:fldChar w:fldCharType="end"/>
      </w:r>
    </w:p>
    <w:p w14:paraId="6D40C56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四、《支出决算表》</w:t>
      </w:r>
      <w:r>
        <w:rPr>
          <w:rFonts w:hint="eastAsia" w:ascii="Times New Roman" w:hAnsi="Times New Roman" w:eastAsia="仿宋_GB2312"/>
          <w:sz w:val="30"/>
          <w:szCs w:val="30"/>
          <w:highlight w:val="none"/>
          <w:lang w:val="en-US" w:eastAsia="zh-CN"/>
        </w:rPr>
        <w:fldChar w:fldCharType="end"/>
      </w:r>
    </w:p>
    <w:p w14:paraId="678E45C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五、《财政拨款收入支出决算总表》</w:t>
      </w:r>
      <w:r>
        <w:rPr>
          <w:rFonts w:hint="eastAsia" w:ascii="Times New Roman" w:hAnsi="Times New Roman" w:eastAsia="仿宋_GB2312"/>
          <w:sz w:val="30"/>
          <w:szCs w:val="30"/>
          <w:highlight w:val="none"/>
          <w:lang w:val="en-US" w:eastAsia="zh-CN"/>
        </w:rPr>
        <w:fldChar w:fldCharType="end"/>
      </w:r>
    </w:p>
    <w:p w14:paraId="403B441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六、《一般公共预算财政拨款支出决算表》</w:t>
      </w:r>
      <w:r>
        <w:rPr>
          <w:rFonts w:hint="eastAsia" w:ascii="Times New Roman" w:hAnsi="Times New Roman" w:eastAsia="仿宋_GB2312"/>
          <w:sz w:val="30"/>
          <w:szCs w:val="30"/>
          <w:highlight w:val="none"/>
          <w:lang w:val="en-US" w:eastAsia="zh-CN"/>
        </w:rPr>
        <w:fldChar w:fldCharType="end"/>
      </w:r>
    </w:p>
    <w:p w14:paraId="61E3F49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七、《一般公共预算财政拨款基本支出决算表》</w:t>
      </w:r>
      <w:r>
        <w:rPr>
          <w:rFonts w:hint="eastAsia" w:ascii="Times New Roman" w:hAnsi="Times New Roman" w:eastAsia="仿宋_GB2312"/>
          <w:sz w:val="30"/>
          <w:szCs w:val="30"/>
          <w:highlight w:val="none"/>
          <w:lang w:val="en-US" w:eastAsia="zh-CN"/>
        </w:rPr>
        <w:fldChar w:fldCharType="end"/>
      </w:r>
    </w:p>
    <w:p w14:paraId="54AC5C2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八、《政府性基金预算财政拨款收入支出决算表》</w:t>
      </w:r>
      <w:r>
        <w:rPr>
          <w:rFonts w:hint="eastAsia" w:ascii="Times New Roman" w:hAnsi="Times New Roman" w:eastAsia="仿宋_GB2312"/>
          <w:sz w:val="30"/>
          <w:szCs w:val="30"/>
          <w:highlight w:val="none"/>
          <w:lang w:val="en-US" w:eastAsia="zh-CN"/>
        </w:rPr>
        <w:fldChar w:fldCharType="end"/>
      </w:r>
    </w:p>
    <w:p w14:paraId="3FD66A0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九、《国有资本经营预算财政拨款收入支出决算表》</w:t>
      </w:r>
      <w:r>
        <w:rPr>
          <w:rFonts w:hint="eastAsia" w:ascii="Times New Roman" w:hAnsi="Times New Roman" w:eastAsia="仿宋_GB2312"/>
          <w:sz w:val="30"/>
          <w:szCs w:val="30"/>
          <w:highlight w:val="none"/>
          <w:lang w:val="en-US" w:eastAsia="zh-CN"/>
        </w:rPr>
        <w:fldChar w:fldCharType="end"/>
      </w:r>
    </w:p>
    <w:p w14:paraId="26430B0E">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十、《财政拨款“三公”经费支出决算表》</w:t>
      </w:r>
      <w:r>
        <w:rPr>
          <w:rFonts w:hint="eastAsia" w:ascii="Times New Roman" w:hAnsi="Times New Roman" w:eastAsia="仿宋_GB2312"/>
          <w:sz w:val="30"/>
          <w:szCs w:val="30"/>
          <w:highlight w:val="none"/>
          <w:lang w:val="en-US" w:eastAsia="zh-CN"/>
        </w:rPr>
        <w:fldChar w:fldCharType="end"/>
      </w:r>
    </w:p>
    <w:p w14:paraId="3A62232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十一、《项目支出决算表》</w:t>
      </w:r>
      <w:r>
        <w:rPr>
          <w:rFonts w:hint="eastAsia" w:ascii="Times New Roman" w:hAnsi="Times New Roman" w:eastAsia="仿宋_GB2312"/>
          <w:sz w:val="30"/>
          <w:szCs w:val="30"/>
          <w:highlight w:val="none"/>
          <w:lang w:val="en-US" w:eastAsia="zh-CN"/>
        </w:rPr>
        <w:fldChar w:fldCharType="end"/>
      </w:r>
    </w:p>
    <w:p w14:paraId="4D8D5EBC">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第三部分 2024年度部门决算情况说明</w:t>
      </w:r>
      <w:r>
        <w:rPr>
          <w:rFonts w:hint="eastAsia" w:ascii="黑体" w:hAnsi="黑体" w:eastAsia="黑体" w:cs="黑体"/>
          <w:sz w:val="30"/>
          <w:szCs w:val="30"/>
          <w:highlight w:val="none"/>
          <w:lang w:val="en-US" w:eastAsia="zh-CN" w:bidi="ar-SA"/>
        </w:rPr>
        <w:fldChar w:fldCharType="end"/>
      </w:r>
    </w:p>
    <w:p w14:paraId="73183FF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一、收入支出决算总体情况说明</w:t>
      </w:r>
      <w:r>
        <w:rPr>
          <w:rFonts w:hint="eastAsia" w:ascii="Times New Roman" w:hAnsi="Times New Roman" w:eastAsia="仿宋_GB2312"/>
          <w:sz w:val="30"/>
          <w:szCs w:val="30"/>
          <w:highlight w:val="none"/>
          <w:lang w:val="en-US" w:eastAsia="zh-CN"/>
        </w:rPr>
        <w:fldChar w:fldCharType="end"/>
      </w:r>
    </w:p>
    <w:p w14:paraId="123BB65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二、收入决算情况说明</w:t>
      </w:r>
      <w:r>
        <w:rPr>
          <w:rFonts w:hint="eastAsia" w:ascii="Times New Roman" w:hAnsi="Times New Roman" w:eastAsia="仿宋_GB2312"/>
          <w:sz w:val="30"/>
          <w:szCs w:val="30"/>
          <w:highlight w:val="none"/>
          <w:lang w:val="en-US" w:eastAsia="zh-CN"/>
        </w:rPr>
        <w:fldChar w:fldCharType="end"/>
      </w:r>
    </w:p>
    <w:p w14:paraId="234E39E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三、支出决算情况说明</w:t>
      </w:r>
      <w:r>
        <w:rPr>
          <w:rFonts w:hint="eastAsia" w:ascii="Times New Roman" w:hAnsi="Times New Roman" w:eastAsia="仿宋_GB2312"/>
          <w:sz w:val="30"/>
          <w:szCs w:val="30"/>
          <w:highlight w:val="none"/>
          <w:lang w:val="en-US" w:eastAsia="zh-CN"/>
        </w:rPr>
        <w:fldChar w:fldCharType="end"/>
      </w:r>
    </w:p>
    <w:p w14:paraId="19E2142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四、财政拨款收支决算总体情况说明</w:t>
      </w:r>
      <w:r>
        <w:rPr>
          <w:rFonts w:hint="eastAsia" w:ascii="Times New Roman" w:hAnsi="Times New Roman" w:eastAsia="仿宋_GB2312"/>
          <w:sz w:val="30"/>
          <w:szCs w:val="30"/>
          <w:highlight w:val="none"/>
          <w:lang w:val="en-US" w:eastAsia="zh-CN"/>
        </w:rPr>
        <w:fldChar w:fldCharType="end"/>
      </w:r>
    </w:p>
    <w:p w14:paraId="7F2C5E3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五、一般公共预算财政拨款支出决算情况说明</w:t>
      </w:r>
      <w:r>
        <w:rPr>
          <w:rFonts w:hint="eastAsia" w:ascii="Times New Roman" w:hAnsi="Times New Roman" w:eastAsia="仿宋_GB2312"/>
          <w:sz w:val="30"/>
          <w:szCs w:val="30"/>
          <w:highlight w:val="none"/>
          <w:lang w:val="en-US" w:eastAsia="zh-CN"/>
        </w:rPr>
        <w:fldChar w:fldCharType="end"/>
      </w:r>
    </w:p>
    <w:p w14:paraId="613ADEA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六、一般公共预算财政拨款基本支出决算情况说明</w:t>
      </w:r>
      <w:r>
        <w:rPr>
          <w:rFonts w:hint="eastAsia" w:ascii="Times New Roman" w:hAnsi="Times New Roman" w:eastAsia="仿宋_GB2312"/>
          <w:sz w:val="30"/>
          <w:szCs w:val="30"/>
          <w:highlight w:val="none"/>
          <w:lang w:val="en-US" w:eastAsia="zh-CN"/>
        </w:rPr>
        <w:fldChar w:fldCharType="end"/>
      </w:r>
    </w:p>
    <w:p w14:paraId="0F2C108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七、政府性基金预算财政拨款收支决算情况说明</w:t>
      </w:r>
      <w:r>
        <w:rPr>
          <w:rFonts w:hint="eastAsia" w:ascii="Times New Roman" w:hAnsi="Times New Roman" w:eastAsia="仿宋_GB2312"/>
          <w:sz w:val="30"/>
          <w:szCs w:val="30"/>
          <w:highlight w:val="none"/>
          <w:lang w:val="en-US" w:eastAsia="zh-CN"/>
        </w:rPr>
        <w:fldChar w:fldCharType="end"/>
      </w:r>
    </w:p>
    <w:p w14:paraId="7B1D598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八、国有资本经营预算财政拨款收支决算情况说明</w:t>
      </w:r>
      <w:r>
        <w:rPr>
          <w:rFonts w:hint="eastAsia" w:ascii="Times New Roman" w:hAnsi="Times New Roman" w:eastAsia="仿宋_GB2312"/>
          <w:sz w:val="30"/>
          <w:szCs w:val="30"/>
          <w:highlight w:val="none"/>
          <w:lang w:val="en-US" w:eastAsia="zh-CN"/>
        </w:rPr>
        <w:fldChar w:fldCharType="end"/>
      </w:r>
    </w:p>
    <w:p w14:paraId="7509646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九、财政拨款“三公”经费支出决算情况说明</w:t>
      </w:r>
      <w:r>
        <w:rPr>
          <w:rFonts w:hint="eastAsia" w:ascii="Times New Roman" w:hAnsi="Times New Roman" w:eastAsia="仿宋_GB2312"/>
          <w:sz w:val="30"/>
          <w:szCs w:val="30"/>
          <w:highlight w:val="none"/>
          <w:lang w:val="en-US" w:eastAsia="zh-CN"/>
        </w:rPr>
        <w:fldChar w:fldCharType="end"/>
      </w:r>
    </w:p>
    <w:p w14:paraId="21D8E83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十、机关运行经费支出情况说明</w:t>
      </w:r>
      <w:r>
        <w:rPr>
          <w:rFonts w:hint="eastAsia" w:ascii="Times New Roman" w:hAnsi="Times New Roman" w:eastAsia="仿宋_GB2312"/>
          <w:sz w:val="30"/>
          <w:szCs w:val="30"/>
          <w:highlight w:val="none"/>
          <w:lang w:val="en-US" w:eastAsia="zh-CN"/>
        </w:rPr>
        <w:fldChar w:fldCharType="end"/>
      </w:r>
    </w:p>
    <w:p w14:paraId="38595A2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十一、政府采购支出情况说明</w:t>
      </w:r>
      <w:r>
        <w:rPr>
          <w:rFonts w:hint="eastAsia" w:ascii="Times New Roman" w:hAnsi="Times New Roman" w:eastAsia="仿宋_GB2312"/>
          <w:sz w:val="30"/>
          <w:szCs w:val="30"/>
          <w:highlight w:val="none"/>
          <w:lang w:val="en-US" w:eastAsia="zh-CN"/>
        </w:rPr>
        <w:fldChar w:fldCharType="end"/>
      </w:r>
    </w:p>
    <w:p w14:paraId="1E452A8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十二、国有资产占有使用情况说明</w:t>
      </w:r>
      <w:r>
        <w:rPr>
          <w:rFonts w:hint="eastAsia" w:ascii="Times New Roman" w:hAnsi="Times New Roman" w:eastAsia="仿宋_GB2312"/>
          <w:sz w:val="30"/>
          <w:szCs w:val="30"/>
          <w:highlight w:val="none"/>
          <w:lang w:val="en-US" w:eastAsia="zh-CN"/>
        </w:rPr>
        <w:fldChar w:fldCharType="end"/>
      </w:r>
    </w:p>
    <w:p w14:paraId="547ED8CE">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十三、预算绩效情况说明</w:t>
      </w:r>
      <w:r>
        <w:rPr>
          <w:rFonts w:hint="eastAsia" w:ascii="Times New Roman" w:hAnsi="Times New Roman" w:eastAsia="仿宋_GB2312"/>
          <w:sz w:val="30"/>
          <w:szCs w:val="30"/>
          <w:highlight w:val="none"/>
          <w:lang w:val="en-US" w:eastAsia="zh-CN"/>
        </w:rPr>
        <w:fldChar w:fldCharType="end"/>
      </w:r>
    </w:p>
    <w:p w14:paraId="1A6EDEF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十四、教育、医疗卫生、社会保障和就业、住房保障、涉农补贴等民生支出情况说明</w:t>
      </w:r>
      <w:r>
        <w:rPr>
          <w:rFonts w:hint="eastAsia" w:ascii="Times New Roman" w:hAnsi="Times New Roman" w:eastAsia="仿宋_GB2312"/>
          <w:sz w:val="30"/>
          <w:szCs w:val="30"/>
          <w:highlight w:val="none"/>
          <w:lang w:val="en-US" w:eastAsia="zh-CN"/>
        </w:rPr>
        <w:fldChar w:fldCharType="end"/>
      </w:r>
    </w:p>
    <w:p w14:paraId="7D5E8845">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第四部分  名词解释</w:t>
      </w:r>
      <w:r>
        <w:rPr>
          <w:rFonts w:hint="eastAsia" w:ascii="黑体" w:hAnsi="黑体" w:eastAsia="黑体" w:cs="黑体"/>
          <w:sz w:val="30"/>
          <w:szCs w:val="30"/>
          <w:highlight w:val="none"/>
          <w:lang w:val="en-US" w:eastAsia="zh-CN" w:bidi="ar-SA"/>
        </w:rPr>
        <w:fldChar w:fldCharType="end"/>
      </w:r>
    </w:p>
    <w:p w14:paraId="5F363A46">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r>
        <w:rPr>
          <w:rFonts w:ascii="Times New Roman" w:hAnsi="Times New Roman" w:eastAsia="仿宋" w:cs="Times New Roman"/>
          <w:b/>
          <w:bCs w:val="0"/>
          <w:szCs w:val="32"/>
          <w:lang w:val="en-US" w:eastAsia="zh-CN"/>
        </w:rPr>
        <w:fldChar w:fldCharType="end"/>
      </w:r>
    </w:p>
    <w:p w14:paraId="0145AC40">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3B7CA969">
      <w:pPr>
        <w:keepNext w:val="0"/>
        <w:keepLines w:val="0"/>
        <w:pageBreakBefore w:val="0"/>
        <w:widowControl w:val="0"/>
        <w:kinsoku/>
        <w:wordWrap w:val="0"/>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22AF7818">
      <w:pPr>
        <w:pageBreakBefore w:val="0"/>
        <w:kinsoku/>
        <w:wordWrap w:val="0"/>
        <w:overflowPunct/>
        <w:topLinePunct w:val="0"/>
        <w:autoSpaceDE/>
        <w:autoSpaceDN/>
        <w:bidi w:val="0"/>
        <w:snapToGrid/>
        <w:rPr>
          <w:rFonts w:hint="eastAsia"/>
          <w:lang w:val="en-US" w:eastAsia="zh-CN"/>
        </w:rPr>
      </w:pPr>
    </w:p>
    <w:p w14:paraId="3A923D62">
      <w:pPr>
        <w:pageBreakBefore w:val="0"/>
        <w:kinsoku/>
        <w:wordWrap w:val="0"/>
        <w:overflowPunct/>
        <w:topLinePunct w:val="0"/>
        <w:autoSpaceDE/>
        <w:autoSpaceDN/>
        <w:bidi w:val="0"/>
        <w:snapToGrid/>
        <w:rPr>
          <w:rFonts w:hint="eastAsia"/>
          <w:lang w:val="en-US" w:eastAsia="zh-CN"/>
        </w:rPr>
      </w:pPr>
    </w:p>
    <w:p w14:paraId="51FF2252">
      <w:pPr>
        <w:pageBreakBefore w:val="0"/>
        <w:kinsoku/>
        <w:wordWrap w:val="0"/>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62B1CA26">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val="0"/>
          <w:highlight w:val="none"/>
          <w:u w:val="none"/>
          <w:lang w:val="en-US" w:eastAsia="zh-CN"/>
        </w:rPr>
      </w:pPr>
      <w:bookmarkStart w:id="0" w:name="_Toc1198055373"/>
      <w:bookmarkStart w:id="1" w:name="_Toc1084941266"/>
      <w:bookmarkStart w:id="2" w:name="_Toc1358716097"/>
      <w:bookmarkStart w:id="3" w:name="_Toc403062085"/>
      <w:r>
        <w:rPr>
          <w:rFonts w:hint="eastAsia" w:ascii="黑体" w:hAnsi="黑体" w:eastAsia="黑体" w:cs="黑体"/>
          <w:b/>
          <w:bCs w:val="0"/>
          <w:sz w:val="44"/>
          <w:szCs w:val="44"/>
          <w:highlight w:val="none"/>
          <w:u w:val="none"/>
          <w:lang w:val="en-US" w:eastAsia="zh-CN"/>
        </w:rPr>
        <w:t>第一部分  概 况</w:t>
      </w:r>
      <w:bookmarkEnd w:id="0"/>
      <w:bookmarkEnd w:id="1"/>
      <w:bookmarkEnd w:id="2"/>
      <w:bookmarkEnd w:id="3"/>
    </w:p>
    <w:p w14:paraId="65BA7A34">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4" w:name="_Toc909979739"/>
      <w:bookmarkStart w:id="5" w:name="_Toc324210985"/>
      <w:bookmarkStart w:id="6" w:name="_Toc1747823728"/>
      <w:bookmarkStart w:id="7" w:name="_Toc1101039957"/>
      <w:r>
        <w:rPr>
          <w:rFonts w:hint="eastAsia" w:ascii="黑体" w:hAnsi="黑体" w:eastAsia="黑体" w:cs="Times New Roman"/>
          <w:b/>
          <w:bCs/>
          <w:sz w:val="30"/>
          <w:szCs w:val="30"/>
          <w:highlight w:val="none"/>
          <w:u w:val="none"/>
          <w:lang w:val="en-US" w:eastAsia="zh-CN"/>
        </w:rPr>
        <w:t>一、主要职责</w:t>
      </w:r>
      <w:bookmarkEnd w:id="4"/>
      <w:bookmarkEnd w:id="5"/>
      <w:bookmarkEnd w:id="6"/>
      <w:bookmarkEnd w:id="7"/>
    </w:p>
    <w:p w14:paraId="60126C70">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sz w:val="30"/>
          <w:szCs w:val="24"/>
          <w:lang w:val="en-US" w:eastAsia="zh-CN"/>
        </w:rPr>
        <w:t>负责辖区内党组织开展活动和服务党员、群众工作；负责本街文体活动；负责广播电视新闻采编等工作</w:t>
      </w:r>
      <w:r>
        <w:rPr>
          <w:rFonts w:hint="eastAsia" w:ascii="仿宋_GB2312" w:eastAsia="仿宋_GB2312"/>
          <w:sz w:val="30"/>
          <w:szCs w:val="30"/>
          <w:highlight w:val="none"/>
          <w:u w:val="none"/>
          <w:lang w:val="en-US" w:eastAsia="zh-CN"/>
        </w:rPr>
        <w:t>。</w:t>
      </w:r>
    </w:p>
    <w:p w14:paraId="09874E6C">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8" w:name="_Toc1798423086"/>
      <w:bookmarkStart w:id="9" w:name="_Toc848012456"/>
      <w:bookmarkStart w:id="10" w:name="_Toc244589183"/>
      <w:bookmarkStart w:id="11" w:name="_Toc311971100"/>
      <w:r>
        <w:rPr>
          <w:rFonts w:hint="eastAsia" w:ascii="黑体" w:hAnsi="黑体" w:eastAsia="黑体" w:cs="Times New Roman"/>
          <w:b/>
          <w:bCs/>
          <w:sz w:val="30"/>
          <w:szCs w:val="30"/>
          <w:highlight w:val="none"/>
          <w:u w:val="none"/>
          <w:lang w:val="en-US" w:eastAsia="zh-CN"/>
        </w:rPr>
        <w:t>二、机构设置</w:t>
      </w:r>
      <w:bookmarkEnd w:id="8"/>
      <w:bookmarkEnd w:id="9"/>
      <w:bookmarkEnd w:id="10"/>
      <w:bookmarkEnd w:id="11"/>
    </w:p>
    <w:p w14:paraId="591A19C4">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kern w:val="2"/>
          <w:sz w:val="30"/>
          <w:szCs w:val="24"/>
          <w:lang w:val="zh-CN"/>
        </w:rPr>
        <w:t>天津市西青区西营门街党群服务中心内设</w:t>
      </w:r>
      <w:r>
        <w:rPr>
          <w:rFonts w:hint="eastAsia" w:ascii="仿宋" w:hAnsi="仿宋" w:eastAsia="仿宋" w:cs="仿宋"/>
          <w:kern w:val="2"/>
          <w:sz w:val="30"/>
          <w:szCs w:val="24"/>
          <w:lang w:val="en-US" w:eastAsia="zh-CN"/>
        </w:rPr>
        <w:t>1</w:t>
      </w:r>
      <w:r>
        <w:rPr>
          <w:rFonts w:hint="eastAsia" w:ascii="仿宋" w:hAnsi="仿宋" w:eastAsia="仿宋" w:cs="仿宋"/>
          <w:kern w:val="2"/>
          <w:sz w:val="30"/>
          <w:szCs w:val="24"/>
          <w:lang w:val="zh-CN"/>
        </w:rPr>
        <w:t>个职能科室</w:t>
      </w:r>
      <w:r>
        <w:rPr>
          <w:rFonts w:hint="eastAsia" w:ascii="仿宋_GB2312" w:eastAsia="仿宋_GB2312"/>
          <w:sz w:val="30"/>
          <w:szCs w:val="30"/>
          <w:highlight w:val="none"/>
          <w:u w:val="none"/>
          <w:lang w:val="en-US" w:eastAsia="zh-CN"/>
        </w:rPr>
        <w:t>；无下辖预算单位。纳入天津市西青区西营门街党群服务中心2024年度部门决算编制范围的单位包括：天津市西青区西营门街党群服务中心。</w:t>
      </w:r>
    </w:p>
    <w:p w14:paraId="7F4256D8">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1290695373"/>
      <w:bookmarkStart w:id="13" w:name="_Toc264474877"/>
      <w:bookmarkStart w:id="14" w:name="_Toc526698323"/>
    </w:p>
    <w:p w14:paraId="6445CDAC">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A002CB4">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69CDA56">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92BD6E7">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9F72F66">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97686FD">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7EE1968">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B14A1F6">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sz w:val="44"/>
          <w:szCs w:val="44"/>
          <w:highlight w:val="none"/>
          <w:u w:val="none"/>
          <w:lang w:val="en-US" w:eastAsia="zh-CN"/>
        </w:rPr>
      </w:pPr>
      <w:bookmarkStart w:id="15" w:name="_Toc1843866500"/>
      <w:r>
        <w:rPr>
          <w:rFonts w:hint="eastAsia" w:ascii="黑体" w:hAnsi="黑体" w:eastAsia="黑体" w:cs="黑体"/>
          <w:b/>
          <w:bCs/>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14:paraId="289743CE">
      <w:pPr>
        <w:pageBreakBefore w:val="0"/>
        <w:kinsoku/>
        <w:wordWrap w:val="0"/>
        <w:overflowPunct/>
        <w:topLinePunct w:val="0"/>
        <w:autoSpaceDE/>
        <w:autoSpaceDN/>
        <w:bidi w:val="0"/>
        <w:snapToGrid/>
        <w:spacing w:line="600" w:lineRule="exact"/>
        <w:jc w:val="center"/>
        <w:rPr>
          <w:rFonts w:hint="eastAsia"/>
          <w:highlight w:val="none"/>
          <w:u w:val="none"/>
          <w:lang w:val="en-US" w:eastAsia="zh-CN"/>
        </w:rPr>
      </w:pPr>
    </w:p>
    <w:p w14:paraId="4D75B0CE">
      <w:pPr>
        <w:pStyle w:val="6"/>
        <w:pageBreakBefore w:val="0"/>
        <w:kinsoku/>
        <w:wordWrap w:val="0"/>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0BF762D5">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bookmarkStart w:id="18" w:name="_Toc984815664"/>
      <w:bookmarkStart w:id="19" w:name="_Toc291121727"/>
      <w:bookmarkStart w:id="20" w:name="_Toc88651213"/>
      <w:r>
        <w:rPr>
          <w:rFonts w:hint="eastAsia" w:ascii="黑体" w:hAnsi="黑体" w:eastAsia="黑体"/>
          <w:b/>
          <w:bCs/>
          <w:sz w:val="30"/>
          <w:szCs w:val="30"/>
          <w:highlight w:val="none"/>
          <w:u w:val="none"/>
          <w:lang w:val="en-US" w:eastAsia="zh-CN"/>
        </w:rPr>
        <w:t>一、《收入支出决算总表》</w:t>
      </w:r>
      <w:bookmarkEnd w:id="17"/>
      <w:bookmarkEnd w:id="18"/>
      <w:bookmarkEnd w:id="19"/>
      <w:bookmarkEnd w:id="20"/>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9989BC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BFF5C90"/>
        </w:tc>
      </w:tr>
      <w:tr w14:paraId="76060A6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7869FFD">
            <w:pPr>
              <w:jc w:val="left"/>
            </w:pPr>
            <w:r>
              <w:rPr>
                <w:rFonts w:ascii="宋体" w:hAnsi="宋体" w:eastAsia="宋体" w:cs="宋体"/>
                <w:sz w:val="20"/>
              </w:rPr>
              <w:t>单位：天津市西青区西营门街党群服务中心</w:t>
            </w:r>
          </w:p>
        </w:tc>
        <w:tc>
          <w:tcPr>
            <w:tcW w:w="2000" w:type="dxa"/>
          </w:tcPr>
          <w:p w14:paraId="795F49A0">
            <w:pPr>
              <w:jc w:val="center"/>
            </w:pPr>
          </w:p>
        </w:tc>
        <w:tc>
          <w:tcPr>
            <w:tcW w:w="5619" w:type="dxa"/>
          </w:tcPr>
          <w:p w14:paraId="2A856A68">
            <w:pPr>
              <w:jc w:val="right"/>
            </w:pPr>
            <w:r>
              <w:rPr>
                <w:rFonts w:ascii="宋体" w:hAnsi="宋体" w:eastAsia="宋体" w:cs="宋体"/>
                <w:sz w:val="20"/>
              </w:rPr>
              <w:t>单位：元</w:t>
            </w:r>
          </w:p>
        </w:tc>
      </w:tr>
    </w:tbl>
    <w:p w14:paraId="6CFD62BA">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288EF2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14:paraId="47A7B6CA">
            <w:pPr>
              <w:snapToGrid w:val="0"/>
              <w:jc w:val="center"/>
            </w:pPr>
            <w:r>
              <w:rPr>
                <w:rFonts w:ascii="宋体" w:hAnsi="宋体" w:eastAsia="宋体" w:cs="宋体"/>
                <w:b w:val="0"/>
                <w:i w:val="0"/>
                <w:color w:val="000000"/>
                <w:sz w:val="23"/>
              </w:rPr>
              <w:t>收入</w:t>
            </w:r>
          </w:p>
        </w:tc>
        <w:tc>
          <w:tcPr>
            <w:tcW w:w="6618" w:type="dxa"/>
            <w:gridSpan w:val="2"/>
            <w:vAlign w:val="center"/>
          </w:tcPr>
          <w:p w14:paraId="0E56FA16">
            <w:pPr>
              <w:snapToGrid w:val="0"/>
              <w:jc w:val="center"/>
            </w:pPr>
            <w:r>
              <w:rPr>
                <w:rFonts w:ascii="宋体" w:hAnsi="宋体" w:eastAsia="宋体" w:cs="宋体"/>
                <w:b w:val="0"/>
                <w:i w:val="0"/>
                <w:color w:val="000000"/>
                <w:sz w:val="23"/>
              </w:rPr>
              <w:t>支出</w:t>
            </w:r>
          </w:p>
        </w:tc>
      </w:tr>
      <w:tr w14:paraId="0216A8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1004626">
            <w:pPr>
              <w:snapToGrid w:val="0"/>
              <w:jc w:val="center"/>
            </w:pPr>
            <w:r>
              <w:rPr>
                <w:rFonts w:ascii="宋体" w:hAnsi="宋体" w:eastAsia="宋体" w:cs="宋体"/>
                <w:b w:val="0"/>
                <w:i w:val="0"/>
                <w:color w:val="000000"/>
                <w:sz w:val="23"/>
              </w:rPr>
              <w:t>项    目</w:t>
            </w:r>
          </w:p>
        </w:tc>
        <w:tc>
          <w:tcPr>
            <w:tcW w:w="1980" w:type="dxa"/>
            <w:vAlign w:val="center"/>
          </w:tcPr>
          <w:p w14:paraId="2130CCCB">
            <w:pPr>
              <w:snapToGrid w:val="0"/>
              <w:jc w:val="center"/>
            </w:pPr>
            <w:r>
              <w:rPr>
                <w:rFonts w:ascii="宋体" w:hAnsi="宋体" w:eastAsia="宋体" w:cs="宋体"/>
                <w:b w:val="0"/>
                <w:i w:val="0"/>
                <w:color w:val="000000"/>
                <w:sz w:val="23"/>
              </w:rPr>
              <w:t>金额</w:t>
            </w:r>
          </w:p>
        </w:tc>
        <w:tc>
          <w:tcPr>
            <w:tcW w:w="4640" w:type="dxa"/>
            <w:vAlign w:val="center"/>
          </w:tcPr>
          <w:p w14:paraId="40F7356F">
            <w:pPr>
              <w:snapToGrid w:val="0"/>
              <w:jc w:val="center"/>
            </w:pPr>
            <w:r>
              <w:rPr>
                <w:rFonts w:ascii="宋体" w:hAnsi="宋体" w:eastAsia="宋体" w:cs="宋体"/>
                <w:b w:val="0"/>
                <w:i w:val="0"/>
                <w:color w:val="000000"/>
                <w:sz w:val="23"/>
              </w:rPr>
              <w:t>项    目</w:t>
            </w:r>
          </w:p>
        </w:tc>
        <w:tc>
          <w:tcPr>
            <w:tcW w:w="1978" w:type="dxa"/>
            <w:vAlign w:val="center"/>
          </w:tcPr>
          <w:p w14:paraId="7B0CE1C6">
            <w:pPr>
              <w:snapToGrid w:val="0"/>
              <w:jc w:val="center"/>
            </w:pPr>
            <w:r>
              <w:rPr>
                <w:rFonts w:ascii="宋体" w:hAnsi="宋体" w:eastAsia="宋体" w:cs="宋体"/>
                <w:b w:val="0"/>
                <w:i w:val="0"/>
                <w:color w:val="000000"/>
                <w:sz w:val="23"/>
              </w:rPr>
              <w:t>金额</w:t>
            </w:r>
          </w:p>
        </w:tc>
      </w:tr>
      <w:tr w14:paraId="438811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4ADA00A">
            <w:pPr>
              <w:snapToGrid w:val="0"/>
              <w:jc w:val="left"/>
            </w:pPr>
            <w:r>
              <w:rPr>
                <w:rFonts w:ascii="宋体" w:hAnsi="宋体" w:eastAsia="宋体" w:cs="宋体"/>
                <w:b w:val="0"/>
                <w:i w:val="0"/>
                <w:color w:val="000000"/>
                <w:sz w:val="23"/>
              </w:rPr>
              <w:t>一、一般公共预算财政拨款收入</w:t>
            </w:r>
          </w:p>
        </w:tc>
        <w:tc>
          <w:tcPr>
            <w:tcW w:w="1980" w:type="dxa"/>
            <w:vAlign w:val="center"/>
          </w:tcPr>
          <w:p w14:paraId="611D8EE2">
            <w:pPr>
              <w:snapToGrid w:val="0"/>
              <w:jc w:val="right"/>
            </w:pPr>
            <w:r>
              <w:rPr>
                <w:rFonts w:ascii="宋体" w:hAnsi="宋体" w:eastAsia="宋体" w:cs="宋体"/>
                <w:b w:val="0"/>
                <w:i w:val="0"/>
                <w:color w:val="000000"/>
                <w:sz w:val="23"/>
              </w:rPr>
              <w:t>21,412,450.66</w:t>
            </w:r>
          </w:p>
        </w:tc>
        <w:tc>
          <w:tcPr>
            <w:tcW w:w="4640" w:type="dxa"/>
            <w:vAlign w:val="center"/>
          </w:tcPr>
          <w:p w14:paraId="01CC264E">
            <w:pPr>
              <w:snapToGrid w:val="0"/>
              <w:jc w:val="left"/>
            </w:pPr>
            <w:r>
              <w:rPr>
                <w:rFonts w:ascii="宋体" w:hAnsi="宋体" w:eastAsia="宋体" w:cs="宋体"/>
                <w:b w:val="0"/>
                <w:i w:val="0"/>
                <w:color w:val="000000"/>
                <w:sz w:val="23"/>
              </w:rPr>
              <w:t>一、一般公共服务支出</w:t>
            </w:r>
          </w:p>
        </w:tc>
        <w:tc>
          <w:tcPr>
            <w:tcW w:w="1978" w:type="dxa"/>
            <w:vAlign w:val="center"/>
          </w:tcPr>
          <w:p w14:paraId="57C353CD"/>
        </w:tc>
      </w:tr>
      <w:tr w14:paraId="5B424B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EEAD894">
            <w:pPr>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7C1CC405"/>
        </w:tc>
        <w:tc>
          <w:tcPr>
            <w:tcW w:w="4640" w:type="dxa"/>
            <w:vAlign w:val="center"/>
          </w:tcPr>
          <w:p w14:paraId="3A21C4E4">
            <w:pPr>
              <w:snapToGrid w:val="0"/>
              <w:jc w:val="left"/>
            </w:pPr>
            <w:r>
              <w:rPr>
                <w:rFonts w:ascii="宋体" w:hAnsi="宋体" w:eastAsia="宋体" w:cs="宋体"/>
                <w:b w:val="0"/>
                <w:i w:val="0"/>
                <w:color w:val="000000"/>
                <w:sz w:val="23"/>
              </w:rPr>
              <w:t>二、公共安全支出</w:t>
            </w:r>
          </w:p>
        </w:tc>
        <w:tc>
          <w:tcPr>
            <w:tcW w:w="1978" w:type="dxa"/>
            <w:vAlign w:val="center"/>
          </w:tcPr>
          <w:p w14:paraId="2D232042"/>
        </w:tc>
      </w:tr>
      <w:tr w14:paraId="12A1D2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49B3D23">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5ECCCAFE"/>
        </w:tc>
        <w:tc>
          <w:tcPr>
            <w:tcW w:w="4640" w:type="dxa"/>
            <w:vAlign w:val="center"/>
          </w:tcPr>
          <w:p w14:paraId="7D52E8DC">
            <w:pPr>
              <w:snapToGrid w:val="0"/>
              <w:jc w:val="left"/>
            </w:pPr>
            <w:r>
              <w:rPr>
                <w:rFonts w:ascii="宋体" w:hAnsi="宋体" w:eastAsia="宋体" w:cs="宋体"/>
                <w:b w:val="0"/>
                <w:i w:val="0"/>
                <w:color w:val="000000"/>
                <w:sz w:val="23"/>
              </w:rPr>
              <w:t>三、教育支出</w:t>
            </w:r>
          </w:p>
        </w:tc>
        <w:tc>
          <w:tcPr>
            <w:tcW w:w="1978" w:type="dxa"/>
            <w:vAlign w:val="center"/>
          </w:tcPr>
          <w:p w14:paraId="372D5A60"/>
        </w:tc>
      </w:tr>
      <w:tr w14:paraId="3BBF67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EE68B58">
            <w:pPr>
              <w:snapToGrid w:val="0"/>
              <w:jc w:val="left"/>
            </w:pPr>
            <w:r>
              <w:rPr>
                <w:rFonts w:ascii="宋体" w:hAnsi="宋体" w:eastAsia="宋体" w:cs="宋体"/>
                <w:b w:val="0"/>
                <w:i w:val="0"/>
                <w:color w:val="000000"/>
                <w:sz w:val="23"/>
              </w:rPr>
              <w:t>四、财政专户管理资金</w:t>
            </w:r>
          </w:p>
        </w:tc>
        <w:tc>
          <w:tcPr>
            <w:tcW w:w="1980" w:type="dxa"/>
            <w:vAlign w:val="center"/>
          </w:tcPr>
          <w:p w14:paraId="326456B2"/>
        </w:tc>
        <w:tc>
          <w:tcPr>
            <w:tcW w:w="4640" w:type="dxa"/>
            <w:vAlign w:val="center"/>
          </w:tcPr>
          <w:p w14:paraId="217964CF">
            <w:pPr>
              <w:snapToGrid w:val="0"/>
              <w:jc w:val="left"/>
            </w:pPr>
            <w:r>
              <w:rPr>
                <w:rFonts w:ascii="宋体" w:hAnsi="宋体" w:eastAsia="宋体" w:cs="宋体"/>
                <w:b w:val="0"/>
                <w:i w:val="0"/>
                <w:color w:val="000000"/>
                <w:sz w:val="23"/>
              </w:rPr>
              <w:t>四、科学技术支出</w:t>
            </w:r>
          </w:p>
        </w:tc>
        <w:tc>
          <w:tcPr>
            <w:tcW w:w="1978" w:type="dxa"/>
            <w:vAlign w:val="center"/>
          </w:tcPr>
          <w:p w14:paraId="779F2C25"/>
        </w:tc>
      </w:tr>
      <w:tr w14:paraId="3C87AD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8EDD5CC">
            <w:pPr>
              <w:snapToGrid w:val="0"/>
              <w:jc w:val="left"/>
            </w:pPr>
            <w:r>
              <w:rPr>
                <w:rFonts w:ascii="宋体" w:hAnsi="宋体" w:eastAsia="宋体" w:cs="宋体"/>
                <w:b w:val="0"/>
                <w:i w:val="0"/>
                <w:color w:val="000000"/>
                <w:sz w:val="23"/>
              </w:rPr>
              <w:t>五、事业收入</w:t>
            </w:r>
          </w:p>
        </w:tc>
        <w:tc>
          <w:tcPr>
            <w:tcW w:w="1980" w:type="dxa"/>
            <w:vAlign w:val="center"/>
          </w:tcPr>
          <w:p w14:paraId="73B85C01"/>
        </w:tc>
        <w:tc>
          <w:tcPr>
            <w:tcW w:w="4640" w:type="dxa"/>
            <w:vAlign w:val="center"/>
          </w:tcPr>
          <w:p w14:paraId="02CF9309">
            <w:pPr>
              <w:snapToGrid w:val="0"/>
              <w:jc w:val="left"/>
            </w:pPr>
            <w:r>
              <w:rPr>
                <w:rFonts w:ascii="宋体" w:hAnsi="宋体" w:eastAsia="宋体" w:cs="宋体"/>
                <w:b w:val="0"/>
                <w:i w:val="0"/>
                <w:color w:val="000000"/>
                <w:sz w:val="23"/>
              </w:rPr>
              <w:t>五、文化旅游体育与传媒支出</w:t>
            </w:r>
          </w:p>
        </w:tc>
        <w:tc>
          <w:tcPr>
            <w:tcW w:w="1978" w:type="dxa"/>
            <w:vAlign w:val="center"/>
          </w:tcPr>
          <w:p w14:paraId="189FA799">
            <w:pPr>
              <w:snapToGrid w:val="0"/>
              <w:jc w:val="right"/>
            </w:pPr>
            <w:r>
              <w:rPr>
                <w:rFonts w:ascii="宋体" w:hAnsi="宋体" w:eastAsia="宋体" w:cs="宋体"/>
                <w:b w:val="0"/>
                <w:i w:val="0"/>
                <w:color w:val="000000"/>
                <w:sz w:val="23"/>
              </w:rPr>
              <w:t>271,158.08</w:t>
            </w:r>
          </w:p>
        </w:tc>
      </w:tr>
      <w:tr w14:paraId="229961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363FFA1">
            <w:pPr>
              <w:snapToGrid w:val="0"/>
              <w:jc w:val="left"/>
            </w:pPr>
            <w:r>
              <w:rPr>
                <w:rFonts w:ascii="宋体" w:hAnsi="宋体" w:eastAsia="宋体" w:cs="宋体"/>
                <w:b w:val="0"/>
                <w:i w:val="0"/>
                <w:color w:val="000000"/>
                <w:sz w:val="23"/>
              </w:rPr>
              <w:t>六、事业单位经营收入</w:t>
            </w:r>
          </w:p>
        </w:tc>
        <w:tc>
          <w:tcPr>
            <w:tcW w:w="1980" w:type="dxa"/>
            <w:vAlign w:val="center"/>
          </w:tcPr>
          <w:p w14:paraId="7EC1EAD0"/>
        </w:tc>
        <w:tc>
          <w:tcPr>
            <w:tcW w:w="4640" w:type="dxa"/>
            <w:vAlign w:val="center"/>
          </w:tcPr>
          <w:p w14:paraId="6CF0AD7E">
            <w:pPr>
              <w:snapToGrid w:val="0"/>
              <w:jc w:val="left"/>
            </w:pPr>
            <w:r>
              <w:rPr>
                <w:rFonts w:ascii="宋体" w:hAnsi="宋体" w:eastAsia="宋体" w:cs="宋体"/>
                <w:b w:val="0"/>
                <w:i w:val="0"/>
                <w:color w:val="000000"/>
                <w:sz w:val="23"/>
              </w:rPr>
              <w:t>六、社会保障和就业支出</w:t>
            </w:r>
          </w:p>
        </w:tc>
        <w:tc>
          <w:tcPr>
            <w:tcW w:w="1978" w:type="dxa"/>
            <w:vAlign w:val="center"/>
          </w:tcPr>
          <w:p w14:paraId="4E2C0811">
            <w:pPr>
              <w:snapToGrid w:val="0"/>
              <w:jc w:val="right"/>
            </w:pPr>
            <w:r>
              <w:rPr>
                <w:rFonts w:ascii="宋体" w:hAnsi="宋体" w:eastAsia="宋体" w:cs="宋体"/>
                <w:b w:val="0"/>
                <w:i w:val="0"/>
                <w:color w:val="000000"/>
                <w:sz w:val="23"/>
              </w:rPr>
              <w:t>15,030,599.86</w:t>
            </w:r>
          </w:p>
        </w:tc>
      </w:tr>
      <w:tr w14:paraId="283653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9A12692">
            <w:pPr>
              <w:snapToGrid w:val="0"/>
              <w:jc w:val="left"/>
            </w:pPr>
            <w:r>
              <w:rPr>
                <w:rFonts w:ascii="宋体" w:hAnsi="宋体" w:eastAsia="宋体" w:cs="宋体"/>
                <w:b w:val="0"/>
                <w:i w:val="0"/>
                <w:color w:val="000000"/>
                <w:sz w:val="23"/>
              </w:rPr>
              <w:t>七、上级补助收入</w:t>
            </w:r>
          </w:p>
        </w:tc>
        <w:tc>
          <w:tcPr>
            <w:tcW w:w="1980" w:type="dxa"/>
            <w:vAlign w:val="center"/>
          </w:tcPr>
          <w:p w14:paraId="2C7EE284"/>
        </w:tc>
        <w:tc>
          <w:tcPr>
            <w:tcW w:w="4640" w:type="dxa"/>
            <w:vAlign w:val="center"/>
          </w:tcPr>
          <w:p w14:paraId="5FCC9C3E">
            <w:pPr>
              <w:snapToGrid w:val="0"/>
              <w:jc w:val="left"/>
            </w:pPr>
            <w:r>
              <w:rPr>
                <w:rFonts w:ascii="宋体" w:hAnsi="宋体" w:eastAsia="宋体" w:cs="宋体"/>
                <w:b w:val="0"/>
                <w:i w:val="0"/>
                <w:color w:val="000000"/>
                <w:sz w:val="23"/>
              </w:rPr>
              <w:t>七、卫生健康支出</w:t>
            </w:r>
          </w:p>
        </w:tc>
        <w:tc>
          <w:tcPr>
            <w:tcW w:w="1978" w:type="dxa"/>
            <w:vAlign w:val="center"/>
          </w:tcPr>
          <w:p w14:paraId="5564FBB1">
            <w:pPr>
              <w:snapToGrid w:val="0"/>
              <w:jc w:val="right"/>
            </w:pPr>
            <w:r>
              <w:rPr>
                <w:rFonts w:ascii="宋体" w:hAnsi="宋体" w:eastAsia="宋体" w:cs="宋体"/>
                <w:b w:val="0"/>
                <w:i w:val="0"/>
                <w:color w:val="000000"/>
                <w:sz w:val="23"/>
              </w:rPr>
              <w:t>210,192.63</w:t>
            </w:r>
          </w:p>
        </w:tc>
      </w:tr>
      <w:tr w14:paraId="660587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24A1C59">
            <w:pPr>
              <w:snapToGrid w:val="0"/>
              <w:jc w:val="left"/>
            </w:pPr>
            <w:r>
              <w:rPr>
                <w:rFonts w:ascii="宋体" w:hAnsi="宋体" w:eastAsia="宋体" w:cs="宋体"/>
                <w:b w:val="0"/>
                <w:i w:val="0"/>
                <w:color w:val="000000"/>
                <w:sz w:val="23"/>
              </w:rPr>
              <w:t>八、附属单位上缴收入</w:t>
            </w:r>
          </w:p>
        </w:tc>
        <w:tc>
          <w:tcPr>
            <w:tcW w:w="1980" w:type="dxa"/>
            <w:vAlign w:val="center"/>
          </w:tcPr>
          <w:p w14:paraId="140F3C11"/>
        </w:tc>
        <w:tc>
          <w:tcPr>
            <w:tcW w:w="4640" w:type="dxa"/>
            <w:vAlign w:val="center"/>
          </w:tcPr>
          <w:p w14:paraId="6798AFB9">
            <w:pPr>
              <w:snapToGrid w:val="0"/>
              <w:jc w:val="left"/>
            </w:pPr>
            <w:r>
              <w:rPr>
                <w:rFonts w:ascii="宋体" w:hAnsi="宋体" w:eastAsia="宋体" w:cs="宋体"/>
                <w:b w:val="0"/>
                <w:i w:val="0"/>
                <w:color w:val="000000"/>
                <w:sz w:val="23"/>
              </w:rPr>
              <w:t>八、节能环保支出</w:t>
            </w:r>
          </w:p>
        </w:tc>
        <w:tc>
          <w:tcPr>
            <w:tcW w:w="1978" w:type="dxa"/>
            <w:vAlign w:val="center"/>
          </w:tcPr>
          <w:p w14:paraId="61955237"/>
        </w:tc>
      </w:tr>
      <w:tr w14:paraId="79A860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3BC2614">
            <w:pPr>
              <w:snapToGrid w:val="0"/>
              <w:jc w:val="left"/>
            </w:pPr>
            <w:r>
              <w:rPr>
                <w:rFonts w:ascii="宋体" w:hAnsi="宋体" w:eastAsia="宋体" w:cs="宋体"/>
                <w:b w:val="0"/>
                <w:i w:val="0"/>
                <w:color w:val="000000"/>
                <w:sz w:val="23"/>
              </w:rPr>
              <w:t>九、其他收入</w:t>
            </w:r>
          </w:p>
        </w:tc>
        <w:tc>
          <w:tcPr>
            <w:tcW w:w="1980" w:type="dxa"/>
            <w:vAlign w:val="center"/>
          </w:tcPr>
          <w:p w14:paraId="029554DF"/>
        </w:tc>
        <w:tc>
          <w:tcPr>
            <w:tcW w:w="4640" w:type="dxa"/>
            <w:vAlign w:val="center"/>
          </w:tcPr>
          <w:p w14:paraId="2BC811AE">
            <w:pPr>
              <w:snapToGrid w:val="0"/>
              <w:jc w:val="left"/>
            </w:pPr>
            <w:r>
              <w:rPr>
                <w:rFonts w:ascii="宋体" w:hAnsi="宋体" w:eastAsia="宋体" w:cs="宋体"/>
                <w:b w:val="0"/>
                <w:i w:val="0"/>
                <w:color w:val="000000"/>
                <w:sz w:val="23"/>
              </w:rPr>
              <w:t>九、城乡社区支出</w:t>
            </w:r>
          </w:p>
        </w:tc>
        <w:tc>
          <w:tcPr>
            <w:tcW w:w="1978" w:type="dxa"/>
            <w:vAlign w:val="center"/>
          </w:tcPr>
          <w:p w14:paraId="0E198C9A">
            <w:pPr>
              <w:snapToGrid w:val="0"/>
              <w:jc w:val="right"/>
            </w:pPr>
            <w:r>
              <w:rPr>
                <w:rFonts w:ascii="宋体" w:hAnsi="宋体" w:eastAsia="宋体" w:cs="宋体"/>
                <w:b w:val="0"/>
                <w:i w:val="0"/>
                <w:color w:val="000000"/>
                <w:sz w:val="23"/>
              </w:rPr>
              <w:t>5,900,500.09</w:t>
            </w:r>
          </w:p>
        </w:tc>
      </w:tr>
      <w:tr w14:paraId="1B3EDE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66B9AA0"/>
        </w:tc>
        <w:tc>
          <w:tcPr>
            <w:tcW w:w="1980" w:type="dxa"/>
            <w:vAlign w:val="center"/>
          </w:tcPr>
          <w:p w14:paraId="66749F04"/>
        </w:tc>
        <w:tc>
          <w:tcPr>
            <w:tcW w:w="4640" w:type="dxa"/>
            <w:vAlign w:val="center"/>
          </w:tcPr>
          <w:p w14:paraId="01BCC20F">
            <w:pPr>
              <w:snapToGrid w:val="0"/>
              <w:jc w:val="left"/>
            </w:pPr>
            <w:r>
              <w:rPr>
                <w:rFonts w:ascii="宋体" w:hAnsi="宋体" w:eastAsia="宋体" w:cs="宋体"/>
                <w:b w:val="0"/>
                <w:i w:val="0"/>
                <w:color w:val="000000"/>
                <w:sz w:val="23"/>
              </w:rPr>
              <w:t>十、农林水支出</w:t>
            </w:r>
          </w:p>
        </w:tc>
        <w:tc>
          <w:tcPr>
            <w:tcW w:w="1978" w:type="dxa"/>
            <w:vAlign w:val="center"/>
          </w:tcPr>
          <w:p w14:paraId="03FE0D74"/>
        </w:tc>
      </w:tr>
      <w:tr w14:paraId="0A94A7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14997A0"/>
        </w:tc>
        <w:tc>
          <w:tcPr>
            <w:tcW w:w="1980" w:type="dxa"/>
            <w:vAlign w:val="center"/>
          </w:tcPr>
          <w:p w14:paraId="0DBEF6D5"/>
        </w:tc>
        <w:tc>
          <w:tcPr>
            <w:tcW w:w="4640" w:type="dxa"/>
            <w:vAlign w:val="center"/>
          </w:tcPr>
          <w:p w14:paraId="519E4F89">
            <w:pPr>
              <w:snapToGrid w:val="0"/>
              <w:jc w:val="left"/>
            </w:pPr>
            <w:r>
              <w:rPr>
                <w:rFonts w:ascii="宋体" w:hAnsi="宋体" w:eastAsia="宋体" w:cs="宋体"/>
                <w:b w:val="0"/>
                <w:i w:val="0"/>
                <w:color w:val="000000"/>
                <w:sz w:val="23"/>
              </w:rPr>
              <w:t>十一、交通运输支出</w:t>
            </w:r>
          </w:p>
        </w:tc>
        <w:tc>
          <w:tcPr>
            <w:tcW w:w="1978" w:type="dxa"/>
            <w:vAlign w:val="center"/>
          </w:tcPr>
          <w:p w14:paraId="6CF1B80A"/>
        </w:tc>
      </w:tr>
      <w:tr w14:paraId="6E6D0D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3371627"/>
        </w:tc>
        <w:tc>
          <w:tcPr>
            <w:tcW w:w="1980" w:type="dxa"/>
            <w:vAlign w:val="center"/>
          </w:tcPr>
          <w:p w14:paraId="1372BF0A"/>
        </w:tc>
        <w:tc>
          <w:tcPr>
            <w:tcW w:w="4640" w:type="dxa"/>
            <w:vAlign w:val="center"/>
          </w:tcPr>
          <w:p w14:paraId="74108D18">
            <w:pPr>
              <w:snapToGrid w:val="0"/>
              <w:jc w:val="left"/>
            </w:pPr>
            <w:r>
              <w:rPr>
                <w:rFonts w:ascii="宋体" w:hAnsi="宋体" w:eastAsia="宋体" w:cs="宋体"/>
                <w:b w:val="0"/>
                <w:i w:val="0"/>
                <w:color w:val="000000"/>
                <w:sz w:val="23"/>
              </w:rPr>
              <w:t>十二、资源勘探工业信息等支出</w:t>
            </w:r>
          </w:p>
        </w:tc>
        <w:tc>
          <w:tcPr>
            <w:tcW w:w="1978" w:type="dxa"/>
            <w:vAlign w:val="center"/>
          </w:tcPr>
          <w:p w14:paraId="2A255FAA"/>
        </w:tc>
      </w:tr>
      <w:tr w14:paraId="0DA4E8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D074211"/>
        </w:tc>
        <w:tc>
          <w:tcPr>
            <w:tcW w:w="1980" w:type="dxa"/>
            <w:vAlign w:val="center"/>
          </w:tcPr>
          <w:p w14:paraId="4B62D9EF"/>
        </w:tc>
        <w:tc>
          <w:tcPr>
            <w:tcW w:w="4640" w:type="dxa"/>
            <w:vAlign w:val="center"/>
          </w:tcPr>
          <w:p w14:paraId="275367AD">
            <w:pPr>
              <w:snapToGrid w:val="0"/>
              <w:jc w:val="left"/>
            </w:pPr>
            <w:r>
              <w:rPr>
                <w:rFonts w:ascii="宋体" w:hAnsi="宋体" w:eastAsia="宋体" w:cs="宋体"/>
                <w:b w:val="0"/>
                <w:i w:val="0"/>
                <w:color w:val="000000"/>
                <w:sz w:val="23"/>
              </w:rPr>
              <w:t>十三、商业服务业等支出</w:t>
            </w:r>
          </w:p>
        </w:tc>
        <w:tc>
          <w:tcPr>
            <w:tcW w:w="1978" w:type="dxa"/>
            <w:vAlign w:val="center"/>
          </w:tcPr>
          <w:p w14:paraId="5C01892F"/>
        </w:tc>
      </w:tr>
      <w:tr w14:paraId="0CF118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41EEA21"/>
        </w:tc>
        <w:tc>
          <w:tcPr>
            <w:tcW w:w="1980" w:type="dxa"/>
            <w:vAlign w:val="center"/>
          </w:tcPr>
          <w:p w14:paraId="5617F9E6"/>
        </w:tc>
        <w:tc>
          <w:tcPr>
            <w:tcW w:w="4640" w:type="dxa"/>
            <w:vAlign w:val="center"/>
          </w:tcPr>
          <w:p w14:paraId="499633F1">
            <w:pPr>
              <w:snapToGrid w:val="0"/>
              <w:jc w:val="left"/>
            </w:pPr>
            <w:r>
              <w:rPr>
                <w:rFonts w:ascii="宋体" w:hAnsi="宋体" w:eastAsia="宋体" w:cs="宋体"/>
                <w:b w:val="0"/>
                <w:i w:val="0"/>
                <w:color w:val="000000"/>
                <w:sz w:val="23"/>
              </w:rPr>
              <w:t>十四、金融支出</w:t>
            </w:r>
          </w:p>
        </w:tc>
        <w:tc>
          <w:tcPr>
            <w:tcW w:w="1978" w:type="dxa"/>
            <w:vAlign w:val="center"/>
          </w:tcPr>
          <w:p w14:paraId="619BC9E2"/>
        </w:tc>
      </w:tr>
      <w:tr w14:paraId="1775CA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157BAE2"/>
        </w:tc>
        <w:tc>
          <w:tcPr>
            <w:tcW w:w="1980" w:type="dxa"/>
            <w:vAlign w:val="center"/>
          </w:tcPr>
          <w:p w14:paraId="659C51C6"/>
        </w:tc>
        <w:tc>
          <w:tcPr>
            <w:tcW w:w="4640" w:type="dxa"/>
            <w:vAlign w:val="center"/>
          </w:tcPr>
          <w:p w14:paraId="12AF0A98">
            <w:pPr>
              <w:snapToGrid w:val="0"/>
              <w:jc w:val="left"/>
            </w:pPr>
            <w:r>
              <w:rPr>
                <w:rFonts w:ascii="宋体" w:hAnsi="宋体" w:eastAsia="宋体" w:cs="宋体"/>
                <w:b w:val="0"/>
                <w:i w:val="0"/>
                <w:color w:val="000000"/>
                <w:sz w:val="23"/>
              </w:rPr>
              <w:t>十五、援助其他地区支出</w:t>
            </w:r>
          </w:p>
        </w:tc>
        <w:tc>
          <w:tcPr>
            <w:tcW w:w="1978" w:type="dxa"/>
            <w:vAlign w:val="center"/>
          </w:tcPr>
          <w:p w14:paraId="1FDA7A51"/>
        </w:tc>
      </w:tr>
      <w:tr w14:paraId="788679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709FB8F"/>
        </w:tc>
        <w:tc>
          <w:tcPr>
            <w:tcW w:w="1980" w:type="dxa"/>
            <w:vAlign w:val="center"/>
          </w:tcPr>
          <w:p w14:paraId="7E44787D"/>
        </w:tc>
        <w:tc>
          <w:tcPr>
            <w:tcW w:w="4640" w:type="dxa"/>
            <w:vAlign w:val="center"/>
          </w:tcPr>
          <w:p w14:paraId="3865B37A">
            <w:pPr>
              <w:snapToGrid w:val="0"/>
              <w:jc w:val="left"/>
            </w:pPr>
            <w:r>
              <w:rPr>
                <w:rFonts w:ascii="宋体" w:hAnsi="宋体" w:eastAsia="宋体" w:cs="宋体"/>
                <w:b w:val="0"/>
                <w:i w:val="0"/>
                <w:color w:val="000000"/>
                <w:sz w:val="23"/>
              </w:rPr>
              <w:t>十六、自然资源海洋气象等支出</w:t>
            </w:r>
          </w:p>
        </w:tc>
        <w:tc>
          <w:tcPr>
            <w:tcW w:w="1978" w:type="dxa"/>
            <w:vAlign w:val="center"/>
          </w:tcPr>
          <w:p w14:paraId="2CFB0DC0"/>
        </w:tc>
      </w:tr>
      <w:tr w14:paraId="46679C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9B4B505"/>
        </w:tc>
        <w:tc>
          <w:tcPr>
            <w:tcW w:w="1980" w:type="dxa"/>
            <w:vAlign w:val="center"/>
          </w:tcPr>
          <w:p w14:paraId="18321FE7"/>
        </w:tc>
        <w:tc>
          <w:tcPr>
            <w:tcW w:w="4640" w:type="dxa"/>
            <w:vAlign w:val="center"/>
          </w:tcPr>
          <w:p w14:paraId="4647B8BD">
            <w:pPr>
              <w:snapToGrid w:val="0"/>
              <w:jc w:val="left"/>
            </w:pPr>
            <w:r>
              <w:rPr>
                <w:rFonts w:ascii="宋体" w:hAnsi="宋体" w:eastAsia="宋体" w:cs="宋体"/>
                <w:b w:val="0"/>
                <w:i w:val="0"/>
                <w:color w:val="000000"/>
                <w:sz w:val="23"/>
              </w:rPr>
              <w:t>十七、住房保障支出</w:t>
            </w:r>
          </w:p>
        </w:tc>
        <w:tc>
          <w:tcPr>
            <w:tcW w:w="1978" w:type="dxa"/>
            <w:vAlign w:val="center"/>
          </w:tcPr>
          <w:p w14:paraId="350D129F"/>
        </w:tc>
      </w:tr>
      <w:tr w14:paraId="6AD996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61EEEC7"/>
        </w:tc>
        <w:tc>
          <w:tcPr>
            <w:tcW w:w="1980" w:type="dxa"/>
            <w:vAlign w:val="center"/>
          </w:tcPr>
          <w:p w14:paraId="3458C845"/>
        </w:tc>
        <w:tc>
          <w:tcPr>
            <w:tcW w:w="4640" w:type="dxa"/>
            <w:vAlign w:val="center"/>
          </w:tcPr>
          <w:p w14:paraId="64A03A86">
            <w:pPr>
              <w:snapToGrid w:val="0"/>
              <w:jc w:val="left"/>
            </w:pPr>
            <w:r>
              <w:rPr>
                <w:rFonts w:ascii="宋体" w:hAnsi="宋体" w:eastAsia="宋体" w:cs="宋体"/>
                <w:b w:val="0"/>
                <w:i w:val="0"/>
                <w:color w:val="000000"/>
                <w:sz w:val="23"/>
              </w:rPr>
              <w:t>十八、粮油物资储备支出</w:t>
            </w:r>
          </w:p>
        </w:tc>
        <w:tc>
          <w:tcPr>
            <w:tcW w:w="1978" w:type="dxa"/>
            <w:vAlign w:val="center"/>
          </w:tcPr>
          <w:p w14:paraId="07DBD84C"/>
        </w:tc>
      </w:tr>
      <w:tr w14:paraId="0EFA2F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9F124F3"/>
        </w:tc>
        <w:tc>
          <w:tcPr>
            <w:tcW w:w="1980" w:type="dxa"/>
            <w:vAlign w:val="center"/>
          </w:tcPr>
          <w:p w14:paraId="182CFA33"/>
        </w:tc>
        <w:tc>
          <w:tcPr>
            <w:tcW w:w="4640" w:type="dxa"/>
            <w:vAlign w:val="center"/>
          </w:tcPr>
          <w:p w14:paraId="1B63876F">
            <w:pPr>
              <w:snapToGrid w:val="0"/>
              <w:jc w:val="left"/>
            </w:pPr>
            <w:r>
              <w:rPr>
                <w:rFonts w:ascii="宋体" w:hAnsi="宋体" w:eastAsia="宋体" w:cs="宋体"/>
                <w:b w:val="0"/>
                <w:i w:val="0"/>
                <w:color w:val="000000"/>
                <w:sz w:val="23"/>
              </w:rPr>
              <w:t>十九、国有资本经营预算支出</w:t>
            </w:r>
          </w:p>
        </w:tc>
        <w:tc>
          <w:tcPr>
            <w:tcW w:w="1978" w:type="dxa"/>
            <w:vAlign w:val="center"/>
          </w:tcPr>
          <w:p w14:paraId="6492EF3D"/>
        </w:tc>
      </w:tr>
      <w:tr w14:paraId="0976C8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8605794"/>
        </w:tc>
        <w:tc>
          <w:tcPr>
            <w:tcW w:w="1980" w:type="dxa"/>
            <w:vAlign w:val="center"/>
          </w:tcPr>
          <w:p w14:paraId="70D9F6F8"/>
        </w:tc>
        <w:tc>
          <w:tcPr>
            <w:tcW w:w="4640" w:type="dxa"/>
            <w:vAlign w:val="center"/>
          </w:tcPr>
          <w:p w14:paraId="709D9990">
            <w:pPr>
              <w:snapToGrid w:val="0"/>
              <w:jc w:val="left"/>
            </w:pPr>
            <w:r>
              <w:rPr>
                <w:rFonts w:ascii="宋体" w:hAnsi="宋体" w:eastAsia="宋体" w:cs="宋体"/>
                <w:b w:val="0"/>
                <w:i w:val="0"/>
                <w:color w:val="000000"/>
                <w:sz w:val="23"/>
              </w:rPr>
              <w:t>二十、灾害防治及应急管理支出</w:t>
            </w:r>
          </w:p>
        </w:tc>
        <w:tc>
          <w:tcPr>
            <w:tcW w:w="1978" w:type="dxa"/>
            <w:vAlign w:val="center"/>
          </w:tcPr>
          <w:p w14:paraId="6DFFDAA2"/>
        </w:tc>
      </w:tr>
      <w:tr w14:paraId="6DE5D7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373742A"/>
        </w:tc>
        <w:tc>
          <w:tcPr>
            <w:tcW w:w="1980" w:type="dxa"/>
            <w:vAlign w:val="center"/>
          </w:tcPr>
          <w:p w14:paraId="2C7D4810"/>
        </w:tc>
        <w:tc>
          <w:tcPr>
            <w:tcW w:w="4640" w:type="dxa"/>
            <w:vAlign w:val="center"/>
          </w:tcPr>
          <w:p w14:paraId="2127CB62">
            <w:pPr>
              <w:snapToGrid w:val="0"/>
              <w:jc w:val="left"/>
            </w:pPr>
            <w:r>
              <w:rPr>
                <w:rFonts w:ascii="宋体" w:hAnsi="宋体" w:eastAsia="宋体" w:cs="宋体"/>
                <w:b w:val="0"/>
                <w:i w:val="0"/>
                <w:color w:val="000000"/>
                <w:sz w:val="23"/>
              </w:rPr>
              <w:t>二十一、其他支出</w:t>
            </w:r>
          </w:p>
        </w:tc>
        <w:tc>
          <w:tcPr>
            <w:tcW w:w="1978" w:type="dxa"/>
            <w:vAlign w:val="center"/>
          </w:tcPr>
          <w:p w14:paraId="0377CF8F"/>
        </w:tc>
      </w:tr>
      <w:tr w14:paraId="556D88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B04E477"/>
        </w:tc>
        <w:tc>
          <w:tcPr>
            <w:tcW w:w="1980" w:type="dxa"/>
            <w:vAlign w:val="center"/>
          </w:tcPr>
          <w:p w14:paraId="446058D2"/>
        </w:tc>
        <w:tc>
          <w:tcPr>
            <w:tcW w:w="4640" w:type="dxa"/>
            <w:vAlign w:val="center"/>
          </w:tcPr>
          <w:p w14:paraId="0F34FB6A">
            <w:pPr>
              <w:snapToGrid w:val="0"/>
              <w:jc w:val="left"/>
            </w:pPr>
            <w:r>
              <w:rPr>
                <w:rFonts w:ascii="宋体" w:hAnsi="宋体" w:eastAsia="宋体" w:cs="宋体"/>
                <w:b w:val="0"/>
                <w:i w:val="0"/>
                <w:color w:val="000000"/>
                <w:sz w:val="23"/>
              </w:rPr>
              <w:t>二十二、债务付息支出</w:t>
            </w:r>
          </w:p>
        </w:tc>
        <w:tc>
          <w:tcPr>
            <w:tcW w:w="1978" w:type="dxa"/>
            <w:vAlign w:val="center"/>
          </w:tcPr>
          <w:p w14:paraId="2C482629"/>
        </w:tc>
      </w:tr>
      <w:tr w14:paraId="7343F6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F34AD15"/>
        </w:tc>
        <w:tc>
          <w:tcPr>
            <w:tcW w:w="1980" w:type="dxa"/>
            <w:vAlign w:val="center"/>
          </w:tcPr>
          <w:p w14:paraId="3FAFFF43"/>
        </w:tc>
        <w:tc>
          <w:tcPr>
            <w:tcW w:w="4640" w:type="dxa"/>
            <w:vAlign w:val="center"/>
          </w:tcPr>
          <w:p w14:paraId="59EDAB25">
            <w:pPr>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62D5F4FA"/>
        </w:tc>
      </w:tr>
      <w:tr w14:paraId="08C2DB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09EC896">
            <w:pPr>
              <w:snapToGrid w:val="0"/>
              <w:jc w:val="center"/>
            </w:pPr>
            <w:r>
              <w:rPr>
                <w:rFonts w:ascii="宋体" w:hAnsi="宋体" w:eastAsia="宋体" w:cs="宋体"/>
                <w:b w:val="0"/>
                <w:i w:val="0"/>
                <w:color w:val="000000"/>
                <w:sz w:val="23"/>
              </w:rPr>
              <w:t>本年收入合计</w:t>
            </w:r>
          </w:p>
        </w:tc>
        <w:tc>
          <w:tcPr>
            <w:tcW w:w="1980" w:type="dxa"/>
            <w:vAlign w:val="center"/>
          </w:tcPr>
          <w:p w14:paraId="6FE2E714">
            <w:pPr>
              <w:snapToGrid w:val="0"/>
              <w:jc w:val="right"/>
            </w:pPr>
            <w:r>
              <w:rPr>
                <w:rFonts w:ascii="宋体" w:hAnsi="宋体" w:eastAsia="宋体" w:cs="宋体"/>
                <w:b w:val="0"/>
                <w:i w:val="0"/>
                <w:color w:val="000000"/>
                <w:sz w:val="23"/>
              </w:rPr>
              <w:t>21,412,450.66</w:t>
            </w:r>
          </w:p>
        </w:tc>
        <w:tc>
          <w:tcPr>
            <w:tcW w:w="4640" w:type="dxa"/>
            <w:vAlign w:val="center"/>
          </w:tcPr>
          <w:p w14:paraId="12CF1527">
            <w:pPr>
              <w:snapToGrid w:val="0"/>
              <w:jc w:val="center"/>
            </w:pPr>
            <w:r>
              <w:rPr>
                <w:rFonts w:ascii="宋体" w:hAnsi="宋体" w:eastAsia="宋体" w:cs="宋体"/>
                <w:b w:val="0"/>
                <w:i w:val="0"/>
                <w:color w:val="000000"/>
                <w:sz w:val="23"/>
              </w:rPr>
              <w:t>本年支出合计</w:t>
            </w:r>
          </w:p>
        </w:tc>
        <w:tc>
          <w:tcPr>
            <w:tcW w:w="1978" w:type="dxa"/>
            <w:vAlign w:val="center"/>
          </w:tcPr>
          <w:p w14:paraId="3AA4AA8C">
            <w:pPr>
              <w:snapToGrid w:val="0"/>
              <w:jc w:val="right"/>
            </w:pPr>
            <w:r>
              <w:rPr>
                <w:rFonts w:ascii="宋体" w:hAnsi="宋体" w:eastAsia="宋体" w:cs="宋体"/>
                <w:b w:val="0"/>
                <w:i w:val="0"/>
                <w:color w:val="000000"/>
                <w:sz w:val="23"/>
              </w:rPr>
              <w:t>21,412,450.66</w:t>
            </w:r>
          </w:p>
        </w:tc>
      </w:tr>
      <w:tr w14:paraId="74C324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62A3CC7">
            <w:pPr>
              <w:snapToGrid w:val="0"/>
              <w:jc w:val="left"/>
            </w:pPr>
            <w:r>
              <w:rPr>
                <w:rFonts w:ascii="宋体" w:hAnsi="宋体" w:eastAsia="宋体" w:cs="宋体"/>
                <w:b w:val="0"/>
                <w:i w:val="0"/>
                <w:color w:val="000000"/>
                <w:sz w:val="23"/>
              </w:rPr>
              <w:t>十、使用非财政拨款结余</w:t>
            </w:r>
          </w:p>
        </w:tc>
        <w:tc>
          <w:tcPr>
            <w:tcW w:w="1980" w:type="dxa"/>
            <w:vAlign w:val="center"/>
          </w:tcPr>
          <w:p w14:paraId="2CA9DB3F"/>
        </w:tc>
        <w:tc>
          <w:tcPr>
            <w:tcW w:w="4640" w:type="dxa"/>
            <w:vAlign w:val="center"/>
          </w:tcPr>
          <w:p w14:paraId="38E13970">
            <w:pPr>
              <w:snapToGrid w:val="0"/>
              <w:jc w:val="left"/>
            </w:pPr>
            <w:r>
              <w:rPr>
                <w:rFonts w:ascii="宋体" w:hAnsi="宋体" w:eastAsia="宋体" w:cs="宋体"/>
                <w:b w:val="0"/>
                <w:i w:val="0"/>
                <w:color w:val="000000"/>
                <w:sz w:val="23"/>
              </w:rPr>
              <w:t>二十四、结余分配</w:t>
            </w:r>
          </w:p>
        </w:tc>
        <w:tc>
          <w:tcPr>
            <w:tcW w:w="1978" w:type="dxa"/>
            <w:vAlign w:val="center"/>
          </w:tcPr>
          <w:p w14:paraId="12361D7E"/>
        </w:tc>
      </w:tr>
      <w:tr w14:paraId="79C0F1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2BE1423">
            <w:pPr>
              <w:snapToGrid w:val="0"/>
              <w:jc w:val="left"/>
            </w:pPr>
            <w:r>
              <w:rPr>
                <w:rFonts w:ascii="宋体" w:hAnsi="宋体" w:eastAsia="宋体" w:cs="宋体"/>
                <w:b w:val="0"/>
                <w:i w:val="0"/>
                <w:color w:val="000000"/>
                <w:sz w:val="23"/>
              </w:rPr>
              <w:t>十一、年初结转和结余</w:t>
            </w:r>
          </w:p>
        </w:tc>
        <w:tc>
          <w:tcPr>
            <w:tcW w:w="1980" w:type="dxa"/>
            <w:vAlign w:val="center"/>
          </w:tcPr>
          <w:p w14:paraId="6CD36C8B"/>
        </w:tc>
        <w:tc>
          <w:tcPr>
            <w:tcW w:w="4640" w:type="dxa"/>
            <w:vAlign w:val="center"/>
          </w:tcPr>
          <w:p w14:paraId="71F55CF8">
            <w:pPr>
              <w:snapToGrid w:val="0"/>
              <w:jc w:val="left"/>
            </w:pPr>
            <w:r>
              <w:rPr>
                <w:rFonts w:ascii="宋体" w:hAnsi="宋体" w:eastAsia="宋体" w:cs="宋体"/>
                <w:b w:val="0"/>
                <w:i w:val="0"/>
                <w:color w:val="000000"/>
                <w:sz w:val="23"/>
              </w:rPr>
              <w:t>二十五、年末结转和结余</w:t>
            </w:r>
          </w:p>
        </w:tc>
        <w:tc>
          <w:tcPr>
            <w:tcW w:w="1978" w:type="dxa"/>
            <w:vAlign w:val="center"/>
          </w:tcPr>
          <w:p w14:paraId="7BDE27F8"/>
        </w:tc>
      </w:tr>
      <w:tr w14:paraId="743E72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BC249A4">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66D2A7CB"/>
        </w:tc>
        <w:tc>
          <w:tcPr>
            <w:tcW w:w="4640" w:type="dxa"/>
            <w:vAlign w:val="center"/>
          </w:tcPr>
          <w:p w14:paraId="7DC664D0"/>
        </w:tc>
        <w:tc>
          <w:tcPr>
            <w:tcW w:w="1978" w:type="dxa"/>
            <w:vAlign w:val="center"/>
          </w:tcPr>
          <w:p w14:paraId="376410D3"/>
        </w:tc>
      </w:tr>
      <w:tr w14:paraId="50C3FA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0C737CE">
            <w:pPr>
              <w:snapToGrid w:val="0"/>
              <w:jc w:val="left"/>
            </w:pPr>
            <w:r>
              <w:rPr>
                <w:rFonts w:ascii="宋体" w:hAnsi="宋体" w:eastAsia="宋体" w:cs="宋体"/>
                <w:b w:val="0"/>
                <w:i w:val="0"/>
                <w:color w:val="000000"/>
                <w:sz w:val="23"/>
              </w:rPr>
              <w:t xml:space="preserve">           其他结转和结余</w:t>
            </w:r>
          </w:p>
        </w:tc>
        <w:tc>
          <w:tcPr>
            <w:tcW w:w="1980" w:type="dxa"/>
            <w:vAlign w:val="center"/>
          </w:tcPr>
          <w:p w14:paraId="1B6DEB85"/>
        </w:tc>
        <w:tc>
          <w:tcPr>
            <w:tcW w:w="4640" w:type="dxa"/>
            <w:vAlign w:val="center"/>
          </w:tcPr>
          <w:p w14:paraId="5DC8CB87"/>
        </w:tc>
        <w:tc>
          <w:tcPr>
            <w:tcW w:w="1978" w:type="dxa"/>
            <w:vAlign w:val="center"/>
          </w:tcPr>
          <w:p w14:paraId="58C9D8D5"/>
        </w:tc>
      </w:tr>
      <w:tr w14:paraId="032B6B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9C0AAA3">
            <w:pPr>
              <w:snapToGrid w:val="0"/>
              <w:jc w:val="center"/>
            </w:pPr>
            <w:r>
              <w:rPr>
                <w:rFonts w:ascii="宋体" w:hAnsi="宋体" w:eastAsia="宋体" w:cs="宋体"/>
                <w:b w:val="0"/>
                <w:i w:val="0"/>
                <w:color w:val="000000"/>
                <w:sz w:val="23"/>
              </w:rPr>
              <w:t>收入总计</w:t>
            </w:r>
          </w:p>
        </w:tc>
        <w:tc>
          <w:tcPr>
            <w:tcW w:w="1980" w:type="dxa"/>
            <w:vAlign w:val="center"/>
          </w:tcPr>
          <w:p w14:paraId="7E69BCF3">
            <w:pPr>
              <w:snapToGrid w:val="0"/>
              <w:jc w:val="right"/>
            </w:pPr>
            <w:r>
              <w:rPr>
                <w:rFonts w:ascii="宋体" w:hAnsi="宋体" w:eastAsia="宋体" w:cs="宋体"/>
                <w:b w:val="0"/>
                <w:i w:val="0"/>
                <w:color w:val="000000"/>
                <w:sz w:val="23"/>
              </w:rPr>
              <w:t>21,412,450.66</w:t>
            </w:r>
          </w:p>
        </w:tc>
        <w:tc>
          <w:tcPr>
            <w:tcW w:w="4640" w:type="dxa"/>
            <w:vAlign w:val="center"/>
          </w:tcPr>
          <w:p w14:paraId="07537357">
            <w:pPr>
              <w:snapToGrid w:val="0"/>
              <w:jc w:val="center"/>
            </w:pPr>
            <w:r>
              <w:rPr>
                <w:rFonts w:ascii="宋体" w:hAnsi="宋体" w:eastAsia="宋体" w:cs="宋体"/>
                <w:b w:val="0"/>
                <w:i w:val="0"/>
                <w:color w:val="000000"/>
                <w:sz w:val="23"/>
              </w:rPr>
              <w:t>支出总计</w:t>
            </w:r>
          </w:p>
        </w:tc>
        <w:tc>
          <w:tcPr>
            <w:tcW w:w="1978" w:type="dxa"/>
            <w:vAlign w:val="center"/>
          </w:tcPr>
          <w:p w14:paraId="3E363749">
            <w:pPr>
              <w:snapToGrid w:val="0"/>
              <w:jc w:val="right"/>
            </w:pPr>
            <w:r>
              <w:rPr>
                <w:rFonts w:ascii="宋体" w:hAnsi="宋体" w:eastAsia="宋体" w:cs="宋体"/>
                <w:b w:val="0"/>
                <w:i w:val="0"/>
                <w:color w:val="000000"/>
                <w:sz w:val="23"/>
              </w:rPr>
              <w:t>21,412,450.66</w:t>
            </w:r>
          </w:p>
        </w:tc>
      </w:tr>
      <w:tr w14:paraId="3873F0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0DC3A459">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5A0492E0">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8EB9801">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二、《收入决算表（按功能分类列示）》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E830BA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DD2A6FF"/>
        </w:tc>
      </w:tr>
      <w:tr w14:paraId="17E0AA4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F083AF0">
            <w:pPr>
              <w:jc w:val="left"/>
            </w:pPr>
            <w:r>
              <w:rPr>
                <w:rFonts w:ascii="宋体" w:hAnsi="宋体" w:eastAsia="宋体" w:cs="宋体"/>
                <w:sz w:val="20"/>
              </w:rPr>
              <w:t>单位：天津市西青区西营门街党群服务中心</w:t>
            </w:r>
          </w:p>
        </w:tc>
        <w:tc>
          <w:tcPr>
            <w:tcW w:w="2000" w:type="dxa"/>
          </w:tcPr>
          <w:p w14:paraId="6BC81C15">
            <w:pPr>
              <w:jc w:val="center"/>
            </w:pPr>
          </w:p>
        </w:tc>
        <w:tc>
          <w:tcPr>
            <w:tcW w:w="5619" w:type="dxa"/>
          </w:tcPr>
          <w:p w14:paraId="76FAFEE9">
            <w:pPr>
              <w:jc w:val="right"/>
            </w:pPr>
            <w:r>
              <w:rPr>
                <w:rFonts w:ascii="宋体" w:hAnsi="宋体" w:eastAsia="宋体" w:cs="宋体"/>
                <w:sz w:val="20"/>
              </w:rPr>
              <w:t>单位：元</w:t>
            </w:r>
          </w:p>
        </w:tc>
      </w:tr>
    </w:tbl>
    <w:p w14:paraId="4A4F5149">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767B4D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14:paraId="0AA93A7C">
            <w:pPr>
              <w:snapToGrid w:val="0"/>
              <w:jc w:val="center"/>
            </w:pPr>
            <w:r>
              <w:rPr>
                <w:rFonts w:ascii="宋体" w:hAnsi="宋体" w:eastAsia="宋体" w:cs="宋体"/>
                <w:b w:val="0"/>
                <w:i w:val="0"/>
                <w:color w:val="000000"/>
                <w:sz w:val="14"/>
              </w:rPr>
              <w:t>项      目</w:t>
            </w:r>
          </w:p>
        </w:tc>
        <w:tc>
          <w:tcPr>
            <w:tcW w:w="1240" w:type="dxa"/>
            <w:vMerge w:val="restart"/>
            <w:vAlign w:val="center"/>
          </w:tcPr>
          <w:p w14:paraId="44BF02F5">
            <w:pPr>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394AB7BC">
            <w:pPr>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717639E8">
            <w:pPr>
              <w:snapToGrid w:val="0"/>
              <w:jc w:val="center"/>
            </w:pPr>
            <w:r>
              <w:rPr>
                <w:rFonts w:ascii="宋体" w:hAnsi="宋体" w:eastAsia="宋体" w:cs="宋体"/>
                <w:b w:val="0"/>
                <w:i w:val="0"/>
                <w:color w:val="000000"/>
                <w:sz w:val="14"/>
              </w:rPr>
              <w:t>上级补助收入</w:t>
            </w:r>
          </w:p>
        </w:tc>
        <w:tc>
          <w:tcPr>
            <w:tcW w:w="2480" w:type="dxa"/>
            <w:gridSpan w:val="2"/>
            <w:vAlign w:val="center"/>
          </w:tcPr>
          <w:p w14:paraId="3D8BB7CA">
            <w:pPr>
              <w:snapToGrid w:val="0"/>
              <w:jc w:val="center"/>
            </w:pPr>
            <w:r>
              <w:rPr>
                <w:rFonts w:ascii="宋体" w:hAnsi="宋体" w:eastAsia="宋体" w:cs="宋体"/>
                <w:b w:val="0"/>
                <w:i w:val="0"/>
                <w:color w:val="000000"/>
                <w:sz w:val="14"/>
              </w:rPr>
              <w:t>事业收入</w:t>
            </w:r>
          </w:p>
        </w:tc>
        <w:tc>
          <w:tcPr>
            <w:tcW w:w="1240" w:type="dxa"/>
            <w:vMerge w:val="restart"/>
            <w:vAlign w:val="center"/>
          </w:tcPr>
          <w:p w14:paraId="45EEF943">
            <w:pPr>
              <w:snapToGrid w:val="0"/>
              <w:jc w:val="center"/>
            </w:pPr>
            <w:r>
              <w:rPr>
                <w:rFonts w:ascii="宋体" w:hAnsi="宋体" w:eastAsia="宋体" w:cs="宋体"/>
                <w:b w:val="0"/>
                <w:i w:val="0"/>
                <w:color w:val="000000"/>
                <w:sz w:val="14"/>
              </w:rPr>
              <w:t>经营收入</w:t>
            </w:r>
          </w:p>
        </w:tc>
        <w:tc>
          <w:tcPr>
            <w:tcW w:w="1240" w:type="dxa"/>
            <w:vMerge w:val="restart"/>
            <w:vAlign w:val="center"/>
          </w:tcPr>
          <w:p w14:paraId="74DB9CBF">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35B69F30">
            <w:pPr>
              <w:snapToGrid w:val="0"/>
              <w:jc w:val="center"/>
            </w:pPr>
            <w:r>
              <w:rPr>
                <w:rFonts w:ascii="宋体" w:hAnsi="宋体" w:eastAsia="宋体" w:cs="宋体"/>
                <w:b w:val="0"/>
                <w:i w:val="0"/>
                <w:color w:val="000000"/>
                <w:sz w:val="14"/>
              </w:rPr>
              <w:t>其他收入</w:t>
            </w:r>
          </w:p>
        </w:tc>
      </w:tr>
      <w:tr w14:paraId="3DABD7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14:paraId="02FA5A45">
            <w:pPr>
              <w:snapToGrid w:val="0"/>
              <w:jc w:val="center"/>
            </w:pPr>
            <w:r>
              <w:rPr>
                <w:rFonts w:ascii="宋体" w:hAnsi="宋体" w:eastAsia="宋体" w:cs="宋体"/>
                <w:b w:val="0"/>
                <w:i w:val="0"/>
                <w:color w:val="000000"/>
                <w:sz w:val="14"/>
              </w:rPr>
              <w:t>科目编码</w:t>
            </w:r>
          </w:p>
        </w:tc>
        <w:tc>
          <w:tcPr>
            <w:tcW w:w="2520" w:type="dxa"/>
            <w:vAlign w:val="center"/>
          </w:tcPr>
          <w:p w14:paraId="7EBCBF63">
            <w:pPr>
              <w:snapToGrid w:val="0"/>
              <w:jc w:val="center"/>
            </w:pPr>
            <w:r>
              <w:rPr>
                <w:rFonts w:ascii="宋体" w:hAnsi="宋体" w:eastAsia="宋体" w:cs="宋体"/>
                <w:b w:val="0"/>
                <w:i w:val="0"/>
                <w:color w:val="000000"/>
                <w:sz w:val="14"/>
              </w:rPr>
              <w:t>科目名称</w:t>
            </w:r>
          </w:p>
        </w:tc>
        <w:tc>
          <w:tcPr>
            <w:tcW w:w="1240" w:type="dxa"/>
            <w:vMerge w:val="continue"/>
            <w:vAlign w:val="center"/>
          </w:tcPr>
          <w:p w14:paraId="709361E4"/>
        </w:tc>
        <w:tc>
          <w:tcPr>
            <w:tcW w:w="1240" w:type="dxa"/>
            <w:vMerge w:val="continue"/>
            <w:vAlign w:val="center"/>
          </w:tcPr>
          <w:p w14:paraId="5A7E2258"/>
        </w:tc>
        <w:tc>
          <w:tcPr>
            <w:tcW w:w="1240" w:type="dxa"/>
            <w:vMerge w:val="continue"/>
            <w:vAlign w:val="center"/>
          </w:tcPr>
          <w:p w14:paraId="071FF47B"/>
        </w:tc>
        <w:tc>
          <w:tcPr>
            <w:tcW w:w="1240" w:type="dxa"/>
            <w:vAlign w:val="center"/>
          </w:tcPr>
          <w:p w14:paraId="1FDEEEA3">
            <w:pPr>
              <w:snapToGrid w:val="0"/>
              <w:jc w:val="center"/>
            </w:pPr>
            <w:r>
              <w:rPr>
                <w:rFonts w:ascii="宋体" w:hAnsi="宋体" w:eastAsia="宋体" w:cs="宋体"/>
                <w:b w:val="0"/>
                <w:i w:val="0"/>
                <w:color w:val="000000"/>
                <w:sz w:val="14"/>
              </w:rPr>
              <w:t>小计</w:t>
            </w:r>
          </w:p>
        </w:tc>
        <w:tc>
          <w:tcPr>
            <w:tcW w:w="1240" w:type="dxa"/>
            <w:vAlign w:val="center"/>
          </w:tcPr>
          <w:p w14:paraId="04355BC7">
            <w:pPr>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18980B6F"/>
        </w:tc>
        <w:tc>
          <w:tcPr>
            <w:tcW w:w="1240" w:type="dxa"/>
            <w:vMerge w:val="continue"/>
            <w:vAlign w:val="center"/>
          </w:tcPr>
          <w:p w14:paraId="52DCEA83"/>
        </w:tc>
        <w:tc>
          <w:tcPr>
            <w:tcW w:w="1198" w:type="dxa"/>
            <w:vMerge w:val="continue"/>
            <w:vAlign w:val="center"/>
          </w:tcPr>
          <w:p w14:paraId="365994F4"/>
        </w:tc>
      </w:tr>
      <w:tr w14:paraId="43C293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14:paraId="4931244D">
            <w:pPr>
              <w:snapToGrid w:val="0"/>
              <w:jc w:val="center"/>
            </w:pPr>
            <w:r>
              <w:rPr>
                <w:rFonts w:ascii="宋体" w:hAnsi="宋体" w:eastAsia="宋体" w:cs="宋体"/>
                <w:b w:val="0"/>
                <w:i w:val="0"/>
                <w:color w:val="000000"/>
                <w:sz w:val="14"/>
              </w:rPr>
              <w:t>合计</w:t>
            </w:r>
          </w:p>
        </w:tc>
        <w:tc>
          <w:tcPr>
            <w:tcW w:w="1240" w:type="dxa"/>
            <w:vAlign w:val="center"/>
          </w:tcPr>
          <w:p w14:paraId="7C0210CC">
            <w:pPr>
              <w:snapToGrid w:val="0"/>
              <w:jc w:val="right"/>
            </w:pPr>
            <w:r>
              <w:rPr>
                <w:rFonts w:ascii="宋体" w:hAnsi="宋体" w:eastAsia="宋体" w:cs="宋体"/>
                <w:b w:val="0"/>
                <w:i w:val="0"/>
                <w:color w:val="000000"/>
                <w:sz w:val="14"/>
              </w:rPr>
              <w:t>21,412,450.66</w:t>
            </w:r>
          </w:p>
        </w:tc>
        <w:tc>
          <w:tcPr>
            <w:tcW w:w="1240" w:type="dxa"/>
            <w:vAlign w:val="center"/>
          </w:tcPr>
          <w:p w14:paraId="56E81EBB">
            <w:pPr>
              <w:snapToGrid w:val="0"/>
              <w:jc w:val="right"/>
            </w:pPr>
            <w:r>
              <w:rPr>
                <w:rFonts w:ascii="宋体" w:hAnsi="宋体" w:eastAsia="宋体" w:cs="宋体"/>
                <w:b w:val="0"/>
                <w:i w:val="0"/>
                <w:color w:val="000000"/>
                <w:sz w:val="14"/>
              </w:rPr>
              <w:t>21,412,450.66</w:t>
            </w:r>
          </w:p>
        </w:tc>
        <w:tc>
          <w:tcPr>
            <w:tcW w:w="1240" w:type="dxa"/>
            <w:vAlign w:val="center"/>
          </w:tcPr>
          <w:p w14:paraId="50AAF711"/>
        </w:tc>
        <w:tc>
          <w:tcPr>
            <w:tcW w:w="1240" w:type="dxa"/>
            <w:vAlign w:val="center"/>
          </w:tcPr>
          <w:p w14:paraId="4DA24AB4"/>
        </w:tc>
        <w:tc>
          <w:tcPr>
            <w:tcW w:w="1240" w:type="dxa"/>
            <w:vAlign w:val="center"/>
          </w:tcPr>
          <w:p w14:paraId="3E2DD56C"/>
        </w:tc>
        <w:tc>
          <w:tcPr>
            <w:tcW w:w="1240" w:type="dxa"/>
            <w:vAlign w:val="center"/>
          </w:tcPr>
          <w:p w14:paraId="060F6504"/>
        </w:tc>
        <w:tc>
          <w:tcPr>
            <w:tcW w:w="1240" w:type="dxa"/>
            <w:vAlign w:val="center"/>
          </w:tcPr>
          <w:p w14:paraId="75201236"/>
        </w:tc>
        <w:tc>
          <w:tcPr>
            <w:tcW w:w="1198" w:type="dxa"/>
            <w:vAlign w:val="center"/>
          </w:tcPr>
          <w:p w14:paraId="1C41F5AE"/>
        </w:tc>
      </w:tr>
      <w:tr w14:paraId="6EDF86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A30E35C">
            <w:pPr>
              <w:snapToGrid w:val="0"/>
              <w:jc w:val="left"/>
            </w:pPr>
            <w:r>
              <w:rPr>
                <w:rFonts w:ascii="宋体" w:hAnsi="宋体" w:eastAsia="宋体" w:cs="宋体"/>
                <w:b w:val="0"/>
                <w:i w:val="0"/>
                <w:color w:val="000000"/>
                <w:sz w:val="14"/>
              </w:rPr>
              <w:t>207</w:t>
            </w:r>
          </w:p>
        </w:tc>
        <w:tc>
          <w:tcPr>
            <w:tcW w:w="2520" w:type="dxa"/>
            <w:vAlign w:val="center"/>
          </w:tcPr>
          <w:p w14:paraId="3E5481D9">
            <w:pPr>
              <w:snapToGrid w:val="0"/>
              <w:jc w:val="left"/>
            </w:pPr>
            <w:r>
              <w:rPr>
                <w:rFonts w:ascii="宋体" w:hAnsi="宋体" w:eastAsia="宋体" w:cs="宋体"/>
                <w:b w:val="0"/>
                <w:i w:val="0"/>
                <w:color w:val="000000"/>
                <w:sz w:val="14"/>
              </w:rPr>
              <w:t>文化旅游体育与传媒支出</w:t>
            </w:r>
          </w:p>
        </w:tc>
        <w:tc>
          <w:tcPr>
            <w:tcW w:w="1240" w:type="dxa"/>
            <w:vAlign w:val="center"/>
          </w:tcPr>
          <w:p w14:paraId="4887F6D2">
            <w:pPr>
              <w:snapToGrid w:val="0"/>
              <w:jc w:val="right"/>
            </w:pPr>
            <w:r>
              <w:rPr>
                <w:rFonts w:ascii="宋体" w:hAnsi="宋体" w:eastAsia="宋体" w:cs="宋体"/>
                <w:b w:val="0"/>
                <w:i w:val="0"/>
                <w:color w:val="000000"/>
                <w:sz w:val="14"/>
              </w:rPr>
              <w:t>271,158.08</w:t>
            </w:r>
          </w:p>
        </w:tc>
        <w:tc>
          <w:tcPr>
            <w:tcW w:w="1240" w:type="dxa"/>
            <w:vAlign w:val="center"/>
          </w:tcPr>
          <w:p w14:paraId="6CC7A272">
            <w:pPr>
              <w:snapToGrid w:val="0"/>
              <w:jc w:val="right"/>
            </w:pPr>
            <w:r>
              <w:rPr>
                <w:rFonts w:ascii="宋体" w:hAnsi="宋体" w:eastAsia="宋体" w:cs="宋体"/>
                <w:b w:val="0"/>
                <w:i w:val="0"/>
                <w:color w:val="000000"/>
                <w:sz w:val="14"/>
              </w:rPr>
              <w:t>271,158.08</w:t>
            </w:r>
          </w:p>
        </w:tc>
        <w:tc>
          <w:tcPr>
            <w:tcW w:w="1240" w:type="dxa"/>
            <w:vAlign w:val="center"/>
          </w:tcPr>
          <w:p w14:paraId="7992BAF2"/>
        </w:tc>
        <w:tc>
          <w:tcPr>
            <w:tcW w:w="1240" w:type="dxa"/>
            <w:vAlign w:val="center"/>
          </w:tcPr>
          <w:p w14:paraId="4230573C"/>
        </w:tc>
        <w:tc>
          <w:tcPr>
            <w:tcW w:w="1240" w:type="dxa"/>
            <w:vAlign w:val="center"/>
          </w:tcPr>
          <w:p w14:paraId="48BB0786"/>
        </w:tc>
        <w:tc>
          <w:tcPr>
            <w:tcW w:w="1240" w:type="dxa"/>
            <w:vAlign w:val="center"/>
          </w:tcPr>
          <w:p w14:paraId="553CD972"/>
        </w:tc>
        <w:tc>
          <w:tcPr>
            <w:tcW w:w="1240" w:type="dxa"/>
            <w:vAlign w:val="center"/>
          </w:tcPr>
          <w:p w14:paraId="2D6179A6"/>
        </w:tc>
        <w:tc>
          <w:tcPr>
            <w:tcW w:w="1198" w:type="dxa"/>
            <w:vAlign w:val="center"/>
          </w:tcPr>
          <w:p w14:paraId="2B2E67A5"/>
        </w:tc>
      </w:tr>
      <w:tr w14:paraId="245CBF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096946B">
            <w:pPr>
              <w:snapToGrid w:val="0"/>
              <w:jc w:val="left"/>
            </w:pPr>
            <w:r>
              <w:rPr>
                <w:rFonts w:ascii="宋体" w:hAnsi="宋体" w:eastAsia="宋体" w:cs="宋体"/>
                <w:b w:val="0"/>
                <w:i w:val="0"/>
                <w:color w:val="000000"/>
                <w:sz w:val="14"/>
              </w:rPr>
              <w:t>20701</w:t>
            </w:r>
          </w:p>
        </w:tc>
        <w:tc>
          <w:tcPr>
            <w:tcW w:w="2520" w:type="dxa"/>
            <w:vAlign w:val="center"/>
          </w:tcPr>
          <w:p w14:paraId="6B3153E2">
            <w:pPr>
              <w:snapToGrid w:val="0"/>
              <w:jc w:val="left"/>
            </w:pPr>
            <w:r>
              <w:rPr>
                <w:rFonts w:ascii="宋体" w:hAnsi="宋体" w:eastAsia="宋体" w:cs="宋体"/>
                <w:b w:val="0"/>
                <w:i w:val="0"/>
                <w:color w:val="000000"/>
                <w:sz w:val="14"/>
              </w:rPr>
              <w:t>文化和旅游</w:t>
            </w:r>
          </w:p>
        </w:tc>
        <w:tc>
          <w:tcPr>
            <w:tcW w:w="1240" w:type="dxa"/>
            <w:vAlign w:val="center"/>
          </w:tcPr>
          <w:p w14:paraId="7CCB01F8">
            <w:pPr>
              <w:snapToGrid w:val="0"/>
              <w:jc w:val="right"/>
            </w:pPr>
            <w:r>
              <w:rPr>
                <w:rFonts w:ascii="宋体" w:hAnsi="宋体" w:eastAsia="宋体" w:cs="宋体"/>
                <w:b w:val="0"/>
                <w:i w:val="0"/>
                <w:color w:val="000000"/>
                <w:sz w:val="14"/>
              </w:rPr>
              <w:t>87,098.32</w:t>
            </w:r>
          </w:p>
        </w:tc>
        <w:tc>
          <w:tcPr>
            <w:tcW w:w="1240" w:type="dxa"/>
            <w:vAlign w:val="center"/>
          </w:tcPr>
          <w:p w14:paraId="0ECF6ED8">
            <w:pPr>
              <w:snapToGrid w:val="0"/>
              <w:jc w:val="right"/>
            </w:pPr>
            <w:r>
              <w:rPr>
                <w:rFonts w:ascii="宋体" w:hAnsi="宋体" w:eastAsia="宋体" w:cs="宋体"/>
                <w:b w:val="0"/>
                <w:i w:val="0"/>
                <w:color w:val="000000"/>
                <w:sz w:val="14"/>
              </w:rPr>
              <w:t>87,098.32</w:t>
            </w:r>
          </w:p>
        </w:tc>
        <w:tc>
          <w:tcPr>
            <w:tcW w:w="1240" w:type="dxa"/>
            <w:vAlign w:val="center"/>
          </w:tcPr>
          <w:p w14:paraId="2D450EC3"/>
        </w:tc>
        <w:tc>
          <w:tcPr>
            <w:tcW w:w="1240" w:type="dxa"/>
            <w:vAlign w:val="center"/>
          </w:tcPr>
          <w:p w14:paraId="50F599E8"/>
        </w:tc>
        <w:tc>
          <w:tcPr>
            <w:tcW w:w="1240" w:type="dxa"/>
            <w:vAlign w:val="center"/>
          </w:tcPr>
          <w:p w14:paraId="6C6959EC"/>
        </w:tc>
        <w:tc>
          <w:tcPr>
            <w:tcW w:w="1240" w:type="dxa"/>
            <w:vAlign w:val="center"/>
          </w:tcPr>
          <w:p w14:paraId="4FDD4D72"/>
        </w:tc>
        <w:tc>
          <w:tcPr>
            <w:tcW w:w="1240" w:type="dxa"/>
            <w:vAlign w:val="center"/>
          </w:tcPr>
          <w:p w14:paraId="2D7B2C82"/>
        </w:tc>
        <w:tc>
          <w:tcPr>
            <w:tcW w:w="1198" w:type="dxa"/>
            <w:vAlign w:val="center"/>
          </w:tcPr>
          <w:p w14:paraId="26086DE5"/>
        </w:tc>
      </w:tr>
      <w:tr w14:paraId="5B102C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B01912D">
            <w:pPr>
              <w:snapToGrid w:val="0"/>
              <w:jc w:val="left"/>
            </w:pPr>
            <w:r>
              <w:rPr>
                <w:rFonts w:ascii="宋体" w:hAnsi="宋体" w:eastAsia="宋体" w:cs="宋体"/>
                <w:b w:val="0"/>
                <w:i w:val="0"/>
                <w:color w:val="000000"/>
                <w:sz w:val="14"/>
              </w:rPr>
              <w:t>2070109</w:t>
            </w:r>
          </w:p>
        </w:tc>
        <w:tc>
          <w:tcPr>
            <w:tcW w:w="2520" w:type="dxa"/>
            <w:vAlign w:val="center"/>
          </w:tcPr>
          <w:p w14:paraId="534D2D23">
            <w:pPr>
              <w:snapToGrid w:val="0"/>
              <w:jc w:val="left"/>
            </w:pPr>
            <w:r>
              <w:rPr>
                <w:rFonts w:ascii="宋体" w:hAnsi="宋体" w:eastAsia="宋体" w:cs="宋体"/>
                <w:b w:val="0"/>
                <w:i w:val="0"/>
                <w:color w:val="000000"/>
                <w:sz w:val="14"/>
              </w:rPr>
              <w:t>群众文化</w:t>
            </w:r>
          </w:p>
        </w:tc>
        <w:tc>
          <w:tcPr>
            <w:tcW w:w="1240" w:type="dxa"/>
            <w:vAlign w:val="center"/>
          </w:tcPr>
          <w:p w14:paraId="0AAB180B">
            <w:pPr>
              <w:snapToGrid w:val="0"/>
              <w:jc w:val="right"/>
            </w:pPr>
            <w:r>
              <w:rPr>
                <w:rFonts w:ascii="宋体" w:hAnsi="宋体" w:eastAsia="宋体" w:cs="宋体"/>
                <w:b w:val="0"/>
                <w:i w:val="0"/>
                <w:color w:val="000000"/>
                <w:sz w:val="14"/>
              </w:rPr>
              <w:t>87,098.32</w:t>
            </w:r>
          </w:p>
        </w:tc>
        <w:tc>
          <w:tcPr>
            <w:tcW w:w="1240" w:type="dxa"/>
            <w:vAlign w:val="center"/>
          </w:tcPr>
          <w:p w14:paraId="6797A403">
            <w:pPr>
              <w:snapToGrid w:val="0"/>
              <w:jc w:val="right"/>
            </w:pPr>
            <w:r>
              <w:rPr>
                <w:rFonts w:ascii="宋体" w:hAnsi="宋体" w:eastAsia="宋体" w:cs="宋体"/>
                <w:b w:val="0"/>
                <w:i w:val="0"/>
                <w:color w:val="000000"/>
                <w:sz w:val="14"/>
              </w:rPr>
              <w:t>87,098.32</w:t>
            </w:r>
          </w:p>
        </w:tc>
        <w:tc>
          <w:tcPr>
            <w:tcW w:w="1240" w:type="dxa"/>
            <w:vAlign w:val="center"/>
          </w:tcPr>
          <w:p w14:paraId="12EB535F"/>
        </w:tc>
        <w:tc>
          <w:tcPr>
            <w:tcW w:w="1240" w:type="dxa"/>
            <w:vAlign w:val="center"/>
          </w:tcPr>
          <w:p w14:paraId="0061F074"/>
        </w:tc>
        <w:tc>
          <w:tcPr>
            <w:tcW w:w="1240" w:type="dxa"/>
            <w:vAlign w:val="center"/>
          </w:tcPr>
          <w:p w14:paraId="4900933C"/>
        </w:tc>
        <w:tc>
          <w:tcPr>
            <w:tcW w:w="1240" w:type="dxa"/>
            <w:vAlign w:val="center"/>
          </w:tcPr>
          <w:p w14:paraId="216D84B6"/>
        </w:tc>
        <w:tc>
          <w:tcPr>
            <w:tcW w:w="1240" w:type="dxa"/>
            <w:vAlign w:val="center"/>
          </w:tcPr>
          <w:p w14:paraId="3A055DBA"/>
        </w:tc>
        <w:tc>
          <w:tcPr>
            <w:tcW w:w="1198" w:type="dxa"/>
            <w:vAlign w:val="center"/>
          </w:tcPr>
          <w:p w14:paraId="27FBC8FA"/>
        </w:tc>
      </w:tr>
      <w:tr w14:paraId="1901BB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7B043A9">
            <w:pPr>
              <w:snapToGrid w:val="0"/>
              <w:jc w:val="left"/>
            </w:pPr>
            <w:r>
              <w:rPr>
                <w:rFonts w:ascii="宋体" w:hAnsi="宋体" w:eastAsia="宋体" w:cs="宋体"/>
                <w:b w:val="0"/>
                <w:i w:val="0"/>
                <w:color w:val="000000"/>
                <w:sz w:val="14"/>
              </w:rPr>
              <w:t>20706</w:t>
            </w:r>
          </w:p>
        </w:tc>
        <w:tc>
          <w:tcPr>
            <w:tcW w:w="2520" w:type="dxa"/>
            <w:vAlign w:val="center"/>
          </w:tcPr>
          <w:p w14:paraId="393C9689">
            <w:pPr>
              <w:snapToGrid w:val="0"/>
              <w:jc w:val="left"/>
            </w:pPr>
            <w:r>
              <w:rPr>
                <w:rFonts w:ascii="宋体" w:hAnsi="宋体" w:eastAsia="宋体" w:cs="宋体"/>
                <w:b w:val="0"/>
                <w:i w:val="0"/>
                <w:color w:val="000000"/>
                <w:sz w:val="14"/>
              </w:rPr>
              <w:t>新闻出版电影</w:t>
            </w:r>
          </w:p>
        </w:tc>
        <w:tc>
          <w:tcPr>
            <w:tcW w:w="1240" w:type="dxa"/>
            <w:vAlign w:val="center"/>
          </w:tcPr>
          <w:p w14:paraId="213EE5DE">
            <w:pPr>
              <w:snapToGrid w:val="0"/>
              <w:jc w:val="right"/>
            </w:pPr>
            <w:r>
              <w:rPr>
                <w:rFonts w:ascii="宋体" w:hAnsi="宋体" w:eastAsia="宋体" w:cs="宋体"/>
                <w:b w:val="0"/>
                <w:i w:val="0"/>
                <w:color w:val="000000"/>
                <w:sz w:val="14"/>
              </w:rPr>
              <w:t>7,920.00</w:t>
            </w:r>
          </w:p>
        </w:tc>
        <w:tc>
          <w:tcPr>
            <w:tcW w:w="1240" w:type="dxa"/>
            <w:vAlign w:val="center"/>
          </w:tcPr>
          <w:p w14:paraId="6063EA88">
            <w:pPr>
              <w:snapToGrid w:val="0"/>
              <w:jc w:val="right"/>
            </w:pPr>
            <w:r>
              <w:rPr>
                <w:rFonts w:ascii="宋体" w:hAnsi="宋体" w:eastAsia="宋体" w:cs="宋体"/>
                <w:b w:val="0"/>
                <w:i w:val="0"/>
                <w:color w:val="000000"/>
                <w:sz w:val="14"/>
              </w:rPr>
              <w:t>7,920.00</w:t>
            </w:r>
          </w:p>
        </w:tc>
        <w:tc>
          <w:tcPr>
            <w:tcW w:w="1240" w:type="dxa"/>
            <w:vAlign w:val="center"/>
          </w:tcPr>
          <w:p w14:paraId="6296597D"/>
        </w:tc>
        <w:tc>
          <w:tcPr>
            <w:tcW w:w="1240" w:type="dxa"/>
            <w:vAlign w:val="center"/>
          </w:tcPr>
          <w:p w14:paraId="709B6771"/>
        </w:tc>
        <w:tc>
          <w:tcPr>
            <w:tcW w:w="1240" w:type="dxa"/>
            <w:vAlign w:val="center"/>
          </w:tcPr>
          <w:p w14:paraId="2A915086"/>
        </w:tc>
        <w:tc>
          <w:tcPr>
            <w:tcW w:w="1240" w:type="dxa"/>
            <w:vAlign w:val="center"/>
          </w:tcPr>
          <w:p w14:paraId="00F8F696"/>
        </w:tc>
        <w:tc>
          <w:tcPr>
            <w:tcW w:w="1240" w:type="dxa"/>
            <w:vAlign w:val="center"/>
          </w:tcPr>
          <w:p w14:paraId="58A1387A"/>
        </w:tc>
        <w:tc>
          <w:tcPr>
            <w:tcW w:w="1198" w:type="dxa"/>
            <w:vAlign w:val="center"/>
          </w:tcPr>
          <w:p w14:paraId="50ACAA5D"/>
        </w:tc>
      </w:tr>
      <w:tr w14:paraId="1FB41F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C858B51">
            <w:pPr>
              <w:snapToGrid w:val="0"/>
              <w:jc w:val="left"/>
            </w:pPr>
            <w:r>
              <w:rPr>
                <w:rFonts w:ascii="宋体" w:hAnsi="宋体" w:eastAsia="宋体" w:cs="宋体"/>
                <w:b w:val="0"/>
                <w:i w:val="0"/>
                <w:color w:val="000000"/>
                <w:sz w:val="14"/>
              </w:rPr>
              <w:t>2070699</w:t>
            </w:r>
          </w:p>
        </w:tc>
        <w:tc>
          <w:tcPr>
            <w:tcW w:w="2520" w:type="dxa"/>
            <w:vAlign w:val="center"/>
          </w:tcPr>
          <w:p w14:paraId="2B0BFB6C">
            <w:pPr>
              <w:snapToGrid w:val="0"/>
              <w:jc w:val="left"/>
            </w:pPr>
            <w:r>
              <w:rPr>
                <w:rFonts w:ascii="宋体" w:hAnsi="宋体" w:eastAsia="宋体" w:cs="宋体"/>
                <w:b w:val="0"/>
                <w:i w:val="0"/>
                <w:color w:val="000000"/>
                <w:sz w:val="14"/>
              </w:rPr>
              <w:t>其他新闻出版电影支出</w:t>
            </w:r>
          </w:p>
        </w:tc>
        <w:tc>
          <w:tcPr>
            <w:tcW w:w="1240" w:type="dxa"/>
            <w:vAlign w:val="center"/>
          </w:tcPr>
          <w:p w14:paraId="1B39327C">
            <w:pPr>
              <w:snapToGrid w:val="0"/>
              <w:jc w:val="right"/>
            </w:pPr>
            <w:r>
              <w:rPr>
                <w:rFonts w:ascii="宋体" w:hAnsi="宋体" w:eastAsia="宋体" w:cs="宋体"/>
                <w:b w:val="0"/>
                <w:i w:val="0"/>
                <w:color w:val="000000"/>
                <w:sz w:val="14"/>
              </w:rPr>
              <w:t>7,920.00</w:t>
            </w:r>
          </w:p>
        </w:tc>
        <w:tc>
          <w:tcPr>
            <w:tcW w:w="1240" w:type="dxa"/>
            <w:vAlign w:val="center"/>
          </w:tcPr>
          <w:p w14:paraId="1D346542">
            <w:pPr>
              <w:snapToGrid w:val="0"/>
              <w:jc w:val="right"/>
            </w:pPr>
            <w:r>
              <w:rPr>
                <w:rFonts w:ascii="宋体" w:hAnsi="宋体" w:eastAsia="宋体" w:cs="宋体"/>
                <w:b w:val="0"/>
                <w:i w:val="0"/>
                <w:color w:val="000000"/>
                <w:sz w:val="14"/>
              </w:rPr>
              <w:t>7,920.00</w:t>
            </w:r>
          </w:p>
        </w:tc>
        <w:tc>
          <w:tcPr>
            <w:tcW w:w="1240" w:type="dxa"/>
            <w:vAlign w:val="center"/>
          </w:tcPr>
          <w:p w14:paraId="08E6BEFD"/>
        </w:tc>
        <w:tc>
          <w:tcPr>
            <w:tcW w:w="1240" w:type="dxa"/>
            <w:vAlign w:val="center"/>
          </w:tcPr>
          <w:p w14:paraId="121798CA"/>
        </w:tc>
        <w:tc>
          <w:tcPr>
            <w:tcW w:w="1240" w:type="dxa"/>
            <w:vAlign w:val="center"/>
          </w:tcPr>
          <w:p w14:paraId="18848AA8"/>
        </w:tc>
        <w:tc>
          <w:tcPr>
            <w:tcW w:w="1240" w:type="dxa"/>
            <w:vAlign w:val="center"/>
          </w:tcPr>
          <w:p w14:paraId="23731845"/>
        </w:tc>
        <w:tc>
          <w:tcPr>
            <w:tcW w:w="1240" w:type="dxa"/>
            <w:vAlign w:val="center"/>
          </w:tcPr>
          <w:p w14:paraId="27ECA3E7"/>
        </w:tc>
        <w:tc>
          <w:tcPr>
            <w:tcW w:w="1198" w:type="dxa"/>
            <w:vAlign w:val="center"/>
          </w:tcPr>
          <w:p w14:paraId="418F4FD1"/>
        </w:tc>
      </w:tr>
      <w:tr w14:paraId="777173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C252BD1">
            <w:pPr>
              <w:snapToGrid w:val="0"/>
              <w:jc w:val="left"/>
            </w:pPr>
            <w:r>
              <w:rPr>
                <w:rFonts w:ascii="宋体" w:hAnsi="宋体" w:eastAsia="宋体" w:cs="宋体"/>
                <w:b w:val="0"/>
                <w:i w:val="0"/>
                <w:color w:val="000000"/>
                <w:sz w:val="14"/>
              </w:rPr>
              <w:t>20799</w:t>
            </w:r>
          </w:p>
        </w:tc>
        <w:tc>
          <w:tcPr>
            <w:tcW w:w="2520" w:type="dxa"/>
            <w:vAlign w:val="center"/>
          </w:tcPr>
          <w:p w14:paraId="7F27754F">
            <w:pPr>
              <w:snapToGrid w:val="0"/>
              <w:jc w:val="left"/>
            </w:pPr>
            <w:r>
              <w:rPr>
                <w:rFonts w:ascii="宋体" w:hAnsi="宋体" w:eastAsia="宋体" w:cs="宋体"/>
                <w:b w:val="0"/>
                <w:i w:val="0"/>
                <w:color w:val="000000"/>
                <w:sz w:val="14"/>
              </w:rPr>
              <w:t>其他文化旅游体育与传媒支出</w:t>
            </w:r>
          </w:p>
        </w:tc>
        <w:tc>
          <w:tcPr>
            <w:tcW w:w="1240" w:type="dxa"/>
            <w:vAlign w:val="center"/>
          </w:tcPr>
          <w:p w14:paraId="052A5A57">
            <w:pPr>
              <w:snapToGrid w:val="0"/>
              <w:jc w:val="right"/>
            </w:pPr>
            <w:r>
              <w:rPr>
                <w:rFonts w:ascii="宋体" w:hAnsi="宋体" w:eastAsia="宋体" w:cs="宋体"/>
                <w:b w:val="0"/>
                <w:i w:val="0"/>
                <w:color w:val="000000"/>
                <w:sz w:val="14"/>
              </w:rPr>
              <w:t>176,139.76</w:t>
            </w:r>
          </w:p>
        </w:tc>
        <w:tc>
          <w:tcPr>
            <w:tcW w:w="1240" w:type="dxa"/>
            <w:vAlign w:val="center"/>
          </w:tcPr>
          <w:p w14:paraId="73B39C3C">
            <w:pPr>
              <w:snapToGrid w:val="0"/>
              <w:jc w:val="right"/>
            </w:pPr>
            <w:r>
              <w:rPr>
                <w:rFonts w:ascii="宋体" w:hAnsi="宋体" w:eastAsia="宋体" w:cs="宋体"/>
                <w:b w:val="0"/>
                <w:i w:val="0"/>
                <w:color w:val="000000"/>
                <w:sz w:val="14"/>
              </w:rPr>
              <w:t>176,139.76</w:t>
            </w:r>
          </w:p>
        </w:tc>
        <w:tc>
          <w:tcPr>
            <w:tcW w:w="1240" w:type="dxa"/>
            <w:vAlign w:val="center"/>
          </w:tcPr>
          <w:p w14:paraId="7FE61AEF"/>
        </w:tc>
        <w:tc>
          <w:tcPr>
            <w:tcW w:w="1240" w:type="dxa"/>
            <w:vAlign w:val="center"/>
          </w:tcPr>
          <w:p w14:paraId="0AE413A5"/>
        </w:tc>
        <w:tc>
          <w:tcPr>
            <w:tcW w:w="1240" w:type="dxa"/>
            <w:vAlign w:val="center"/>
          </w:tcPr>
          <w:p w14:paraId="256E4190"/>
        </w:tc>
        <w:tc>
          <w:tcPr>
            <w:tcW w:w="1240" w:type="dxa"/>
            <w:vAlign w:val="center"/>
          </w:tcPr>
          <w:p w14:paraId="065A6B9E"/>
        </w:tc>
        <w:tc>
          <w:tcPr>
            <w:tcW w:w="1240" w:type="dxa"/>
            <w:vAlign w:val="center"/>
          </w:tcPr>
          <w:p w14:paraId="347E6A30"/>
        </w:tc>
        <w:tc>
          <w:tcPr>
            <w:tcW w:w="1198" w:type="dxa"/>
            <w:vAlign w:val="center"/>
          </w:tcPr>
          <w:p w14:paraId="65736D58"/>
        </w:tc>
      </w:tr>
      <w:tr w14:paraId="5D4B27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F2C0375">
            <w:pPr>
              <w:snapToGrid w:val="0"/>
              <w:jc w:val="left"/>
            </w:pPr>
            <w:r>
              <w:rPr>
                <w:rFonts w:ascii="宋体" w:hAnsi="宋体" w:eastAsia="宋体" w:cs="宋体"/>
                <w:b w:val="0"/>
                <w:i w:val="0"/>
                <w:color w:val="000000"/>
                <w:sz w:val="14"/>
              </w:rPr>
              <w:t>2079999</w:t>
            </w:r>
          </w:p>
        </w:tc>
        <w:tc>
          <w:tcPr>
            <w:tcW w:w="2520" w:type="dxa"/>
            <w:vAlign w:val="center"/>
          </w:tcPr>
          <w:p w14:paraId="6BB16B21">
            <w:pPr>
              <w:snapToGrid w:val="0"/>
              <w:jc w:val="left"/>
            </w:pPr>
            <w:r>
              <w:rPr>
                <w:rFonts w:ascii="宋体" w:hAnsi="宋体" w:eastAsia="宋体" w:cs="宋体"/>
                <w:b w:val="0"/>
                <w:i w:val="0"/>
                <w:color w:val="000000"/>
                <w:sz w:val="14"/>
              </w:rPr>
              <w:t>其他文化旅游体育与传媒支出</w:t>
            </w:r>
          </w:p>
        </w:tc>
        <w:tc>
          <w:tcPr>
            <w:tcW w:w="1240" w:type="dxa"/>
            <w:vAlign w:val="center"/>
          </w:tcPr>
          <w:p w14:paraId="6FA0220F">
            <w:pPr>
              <w:snapToGrid w:val="0"/>
              <w:jc w:val="right"/>
            </w:pPr>
            <w:r>
              <w:rPr>
                <w:rFonts w:ascii="宋体" w:hAnsi="宋体" w:eastAsia="宋体" w:cs="宋体"/>
                <w:b w:val="0"/>
                <w:i w:val="0"/>
                <w:color w:val="000000"/>
                <w:sz w:val="14"/>
              </w:rPr>
              <w:t>176,139.76</w:t>
            </w:r>
          </w:p>
        </w:tc>
        <w:tc>
          <w:tcPr>
            <w:tcW w:w="1240" w:type="dxa"/>
            <w:vAlign w:val="center"/>
          </w:tcPr>
          <w:p w14:paraId="464E0504">
            <w:pPr>
              <w:snapToGrid w:val="0"/>
              <w:jc w:val="right"/>
            </w:pPr>
            <w:r>
              <w:rPr>
                <w:rFonts w:ascii="宋体" w:hAnsi="宋体" w:eastAsia="宋体" w:cs="宋体"/>
                <w:b w:val="0"/>
                <w:i w:val="0"/>
                <w:color w:val="000000"/>
                <w:sz w:val="14"/>
              </w:rPr>
              <w:t>176,139.76</w:t>
            </w:r>
          </w:p>
        </w:tc>
        <w:tc>
          <w:tcPr>
            <w:tcW w:w="1240" w:type="dxa"/>
            <w:vAlign w:val="center"/>
          </w:tcPr>
          <w:p w14:paraId="2627F2BC"/>
        </w:tc>
        <w:tc>
          <w:tcPr>
            <w:tcW w:w="1240" w:type="dxa"/>
            <w:vAlign w:val="center"/>
          </w:tcPr>
          <w:p w14:paraId="5E45DA96"/>
        </w:tc>
        <w:tc>
          <w:tcPr>
            <w:tcW w:w="1240" w:type="dxa"/>
            <w:vAlign w:val="center"/>
          </w:tcPr>
          <w:p w14:paraId="22781FE7"/>
        </w:tc>
        <w:tc>
          <w:tcPr>
            <w:tcW w:w="1240" w:type="dxa"/>
            <w:vAlign w:val="center"/>
          </w:tcPr>
          <w:p w14:paraId="3FCC8A12"/>
        </w:tc>
        <w:tc>
          <w:tcPr>
            <w:tcW w:w="1240" w:type="dxa"/>
            <w:vAlign w:val="center"/>
          </w:tcPr>
          <w:p w14:paraId="46EDFAB3"/>
        </w:tc>
        <w:tc>
          <w:tcPr>
            <w:tcW w:w="1198" w:type="dxa"/>
            <w:vAlign w:val="center"/>
          </w:tcPr>
          <w:p w14:paraId="77A1EF17"/>
        </w:tc>
      </w:tr>
      <w:tr w14:paraId="28CE63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48B0B16">
            <w:pPr>
              <w:snapToGrid w:val="0"/>
              <w:jc w:val="left"/>
            </w:pPr>
            <w:r>
              <w:rPr>
                <w:rFonts w:ascii="宋体" w:hAnsi="宋体" w:eastAsia="宋体" w:cs="宋体"/>
                <w:b w:val="0"/>
                <w:i w:val="0"/>
                <w:color w:val="000000"/>
                <w:sz w:val="14"/>
              </w:rPr>
              <w:t>208</w:t>
            </w:r>
          </w:p>
        </w:tc>
        <w:tc>
          <w:tcPr>
            <w:tcW w:w="2520" w:type="dxa"/>
            <w:vAlign w:val="center"/>
          </w:tcPr>
          <w:p w14:paraId="3115EF12">
            <w:pPr>
              <w:snapToGrid w:val="0"/>
              <w:jc w:val="left"/>
            </w:pPr>
            <w:r>
              <w:rPr>
                <w:rFonts w:ascii="宋体" w:hAnsi="宋体" w:eastAsia="宋体" w:cs="宋体"/>
                <w:b w:val="0"/>
                <w:i w:val="0"/>
                <w:color w:val="000000"/>
                <w:sz w:val="14"/>
              </w:rPr>
              <w:t>社会保障和就业支出</w:t>
            </w:r>
          </w:p>
        </w:tc>
        <w:tc>
          <w:tcPr>
            <w:tcW w:w="1240" w:type="dxa"/>
            <w:vAlign w:val="center"/>
          </w:tcPr>
          <w:p w14:paraId="65DCC463">
            <w:pPr>
              <w:snapToGrid w:val="0"/>
              <w:jc w:val="right"/>
            </w:pPr>
            <w:r>
              <w:rPr>
                <w:rFonts w:ascii="宋体" w:hAnsi="宋体" w:eastAsia="宋体" w:cs="宋体"/>
                <w:b w:val="0"/>
                <w:i w:val="0"/>
                <w:color w:val="000000"/>
                <w:sz w:val="14"/>
              </w:rPr>
              <w:t>15,030,599.86</w:t>
            </w:r>
          </w:p>
        </w:tc>
        <w:tc>
          <w:tcPr>
            <w:tcW w:w="1240" w:type="dxa"/>
            <w:vAlign w:val="center"/>
          </w:tcPr>
          <w:p w14:paraId="6872B209">
            <w:pPr>
              <w:snapToGrid w:val="0"/>
              <w:jc w:val="right"/>
            </w:pPr>
            <w:r>
              <w:rPr>
                <w:rFonts w:ascii="宋体" w:hAnsi="宋体" w:eastAsia="宋体" w:cs="宋体"/>
                <w:b w:val="0"/>
                <w:i w:val="0"/>
                <w:color w:val="000000"/>
                <w:sz w:val="14"/>
              </w:rPr>
              <w:t>15,030,599.86</w:t>
            </w:r>
          </w:p>
        </w:tc>
        <w:tc>
          <w:tcPr>
            <w:tcW w:w="1240" w:type="dxa"/>
            <w:vAlign w:val="center"/>
          </w:tcPr>
          <w:p w14:paraId="183D8FAB"/>
        </w:tc>
        <w:tc>
          <w:tcPr>
            <w:tcW w:w="1240" w:type="dxa"/>
            <w:vAlign w:val="center"/>
          </w:tcPr>
          <w:p w14:paraId="0678EFE8"/>
        </w:tc>
        <w:tc>
          <w:tcPr>
            <w:tcW w:w="1240" w:type="dxa"/>
            <w:vAlign w:val="center"/>
          </w:tcPr>
          <w:p w14:paraId="676A771C"/>
        </w:tc>
        <w:tc>
          <w:tcPr>
            <w:tcW w:w="1240" w:type="dxa"/>
            <w:vAlign w:val="center"/>
          </w:tcPr>
          <w:p w14:paraId="3F50B28E"/>
        </w:tc>
        <w:tc>
          <w:tcPr>
            <w:tcW w:w="1240" w:type="dxa"/>
            <w:vAlign w:val="center"/>
          </w:tcPr>
          <w:p w14:paraId="42DEB292"/>
        </w:tc>
        <w:tc>
          <w:tcPr>
            <w:tcW w:w="1198" w:type="dxa"/>
            <w:vAlign w:val="center"/>
          </w:tcPr>
          <w:p w14:paraId="401BD94E"/>
        </w:tc>
      </w:tr>
      <w:tr w14:paraId="0CBC41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EBE4F86">
            <w:pPr>
              <w:snapToGrid w:val="0"/>
              <w:jc w:val="left"/>
            </w:pPr>
            <w:r>
              <w:rPr>
                <w:rFonts w:ascii="宋体" w:hAnsi="宋体" w:eastAsia="宋体" w:cs="宋体"/>
                <w:b w:val="0"/>
                <w:i w:val="0"/>
                <w:color w:val="000000"/>
                <w:sz w:val="14"/>
              </w:rPr>
              <w:t>20802</w:t>
            </w:r>
          </w:p>
        </w:tc>
        <w:tc>
          <w:tcPr>
            <w:tcW w:w="2520" w:type="dxa"/>
            <w:vAlign w:val="center"/>
          </w:tcPr>
          <w:p w14:paraId="359A0953">
            <w:pPr>
              <w:snapToGrid w:val="0"/>
              <w:jc w:val="left"/>
            </w:pPr>
            <w:r>
              <w:rPr>
                <w:rFonts w:ascii="宋体" w:hAnsi="宋体" w:eastAsia="宋体" w:cs="宋体"/>
                <w:b w:val="0"/>
                <w:i w:val="0"/>
                <w:color w:val="000000"/>
                <w:sz w:val="14"/>
              </w:rPr>
              <w:t>民政管理事务</w:t>
            </w:r>
          </w:p>
        </w:tc>
        <w:tc>
          <w:tcPr>
            <w:tcW w:w="1240" w:type="dxa"/>
            <w:vAlign w:val="center"/>
          </w:tcPr>
          <w:p w14:paraId="180B051B">
            <w:pPr>
              <w:snapToGrid w:val="0"/>
              <w:jc w:val="right"/>
            </w:pPr>
            <w:r>
              <w:rPr>
                <w:rFonts w:ascii="宋体" w:hAnsi="宋体" w:eastAsia="宋体" w:cs="宋体"/>
                <w:b w:val="0"/>
                <w:i w:val="0"/>
                <w:color w:val="000000"/>
                <w:sz w:val="14"/>
              </w:rPr>
              <w:t>14,362,394.92</w:t>
            </w:r>
          </w:p>
        </w:tc>
        <w:tc>
          <w:tcPr>
            <w:tcW w:w="1240" w:type="dxa"/>
            <w:vAlign w:val="center"/>
          </w:tcPr>
          <w:p w14:paraId="1BA8E5ED">
            <w:pPr>
              <w:snapToGrid w:val="0"/>
              <w:jc w:val="right"/>
            </w:pPr>
            <w:r>
              <w:rPr>
                <w:rFonts w:ascii="宋体" w:hAnsi="宋体" w:eastAsia="宋体" w:cs="宋体"/>
                <w:b w:val="0"/>
                <w:i w:val="0"/>
                <w:color w:val="000000"/>
                <w:sz w:val="14"/>
              </w:rPr>
              <w:t>14,362,394.92</w:t>
            </w:r>
          </w:p>
        </w:tc>
        <w:tc>
          <w:tcPr>
            <w:tcW w:w="1240" w:type="dxa"/>
            <w:vAlign w:val="center"/>
          </w:tcPr>
          <w:p w14:paraId="3E656127"/>
        </w:tc>
        <w:tc>
          <w:tcPr>
            <w:tcW w:w="1240" w:type="dxa"/>
            <w:vAlign w:val="center"/>
          </w:tcPr>
          <w:p w14:paraId="0AA3F3A6"/>
        </w:tc>
        <w:tc>
          <w:tcPr>
            <w:tcW w:w="1240" w:type="dxa"/>
            <w:vAlign w:val="center"/>
          </w:tcPr>
          <w:p w14:paraId="34292A61"/>
        </w:tc>
        <w:tc>
          <w:tcPr>
            <w:tcW w:w="1240" w:type="dxa"/>
            <w:vAlign w:val="center"/>
          </w:tcPr>
          <w:p w14:paraId="362B2A30"/>
        </w:tc>
        <w:tc>
          <w:tcPr>
            <w:tcW w:w="1240" w:type="dxa"/>
            <w:vAlign w:val="center"/>
          </w:tcPr>
          <w:p w14:paraId="5F754040"/>
        </w:tc>
        <w:tc>
          <w:tcPr>
            <w:tcW w:w="1198" w:type="dxa"/>
            <w:vAlign w:val="center"/>
          </w:tcPr>
          <w:p w14:paraId="4F6CB3FF"/>
        </w:tc>
      </w:tr>
      <w:tr w14:paraId="1539E7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E10C8B3">
            <w:pPr>
              <w:snapToGrid w:val="0"/>
              <w:jc w:val="left"/>
            </w:pPr>
            <w:r>
              <w:rPr>
                <w:rFonts w:ascii="宋体" w:hAnsi="宋体" w:eastAsia="宋体" w:cs="宋体"/>
                <w:b w:val="0"/>
                <w:i w:val="0"/>
                <w:color w:val="000000"/>
                <w:sz w:val="14"/>
              </w:rPr>
              <w:t>2080206</w:t>
            </w:r>
          </w:p>
        </w:tc>
        <w:tc>
          <w:tcPr>
            <w:tcW w:w="2520" w:type="dxa"/>
            <w:vAlign w:val="center"/>
          </w:tcPr>
          <w:p w14:paraId="79FDB7C5">
            <w:pPr>
              <w:snapToGrid w:val="0"/>
              <w:jc w:val="left"/>
            </w:pPr>
            <w:r>
              <w:rPr>
                <w:rFonts w:ascii="宋体" w:hAnsi="宋体" w:eastAsia="宋体" w:cs="宋体"/>
                <w:b w:val="0"/>
                <w:i w:val="0"/>
                <w:color w:val="000000"/>
                <w:sz w:val="14"/>
              </w:rPr>
              <w:t>社会组织管理</w:t>
            </w:r>
          </w:p>
        </w:tc>
        <w:tc>
          <w:tcPr>
            <w:tcW w:w="1240" w:type="dxa"/>
            <w:vAlign w:val="center"/>
          </w:tcPr>
          <w:p w14:paraId="6855DECF">
            <w:pPr>
              <w:snapToGrid w:val="0"/>
              <w:jc w:val="right"/>
            </w:pPr>
            <w:r>
              <w:rPr>
                <w:rFonts w:ascii="宋体" w:hAnsi="宋体" w:eastAsia="宋体" w:cs="宋体"/>
                <w:b w:val="0"/>
                <w:i w:val="0"/>
                <w:color w:val="000000"/>
                <w:sz w:val="14"/>
              </w:rPr>
              <w:t>203,000.00</w:t>
            </w:r>
          </w:p>
        </w:tc>
        <w:tc>
          <w:tcPr>
            <w:tcW w:w="1240" w:type="dxa"/>
            <w:vAlign w:val="center"/>
          </w:tcPr>
          <w:p w14:paraId="17FF4C1C">
            <w:pPr>
              <w:snapToGrid w:val="0"/>
              <w:jc w:val="right"/>
            </w:pPr>
            <w:r>
              <w:rPr>
                <w:rFonts w:ascii="宋体" w:hAnsi="宋体" w:eastAsia="宋体" w:cs="宋体"/>
                <w:b w:val="0"/>
                <w:i w:val="0"/>
                <w:color w:val="000000"/>
                <w:sz w:val="14"/>
              </w:rPr>
              <w:t>203,000.00</w:t>
            </w:r>
          </w:p>
        </w:tc>
        <w:tc>
          <w:tcPr>
            <w:tcW w:w="1240" w:type="dxa"/>
            <w:vAlign w:val="center"/>
          </w:tcPr>
          <w:p w14:paraId="0D723DF7"/>
        </w:tc>
        <w:tc>
          <w:tcPr>
            <w:tcW w:w="1240" w:type="dxa"/>
            <w:vAlign w:val="center"/>
          </w:tcPr>
          <w:p w14:paraId="54D15D17"/>
        </w:tc>
        <w:tc>
          <w:tcPr>
            <w:tcW w:w="1240" w:type="dxa"/>
            <w:vAlign w:val="center"/>
          </w:tcPr>
          <w:p w14:paraId="6CFF0EA5"/>
        </w:tc>
        <w:tc>
          <w:tcPr>
            <w:tcW w:w="1240" w:type="dxa"/>
            <w:vAlign w:val="center"/>
          </w:tcPr>
          <w:p w14:paraId="028D984A"/>
        </w:tc>
        <w:tc>
          <w:tcPr>
            <w:tcW w:w="1240" w:type="dxa"/>
            <w:vAlign w:val="center"/>
          </w:tcPr>
          <w:p w14:paraId="6DE5D5EE"/>
        </w:tc>
        <w:tc>
          <w:tcPr>
            <w:tcW w:w="1198" w:type="dxa"/>
            <w:vAlign w:val="center"/>
          </w:tcPr>
          <w:p w14:paraId="10AFD636"/>
        </w:tc>
      </w:tr>
      <w:tr w14:paraId="51D31E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DECE144">
            <w:pPr>
              <w:snapToGrid w:val="0"/>
              <w:jc w:val="left"/>
            </w:pPr>
            <w:r>
              <w:rPr>
                <w:rFonts w:ascii="宋体" w:hAnsi="宋体" w:eastAsia="宋体" w:cs="宋体"/>
                <w:b w:val="0"/>
                <w:i w:val="0"/>
                <w:color w:val="000000"/>
                <w:sz w:val="14"/>
              </w:rPr>
              <w:t>2080208</w:t>
            </w:r>
          </w:p>
        </w:tc>
        <w:tc>
          <w:tcPr>
            <w:tcW w:w="2520" w:type="dxa"/>
            <w:vAlign w:val="center"/>
          </w:tcPr>
          <w:p w14:paraId="6FFED3B7">
            <w:pPr>
              <w:snapToGrid w:val="0"/>
              <w:jc w:val="left"/>
            </w:pPr>
            <w:r>
              <w:rPr>
                <w:rFonts w:ascii="宋体" w:hAnsi="宋体" w:eastAsia="宋体" w:cs="宋体"/>
                <w:b w:val="0"/>
                <w:i w:val="0"/>
                <w:color w:val="000000"/>
                <w:sz w:val="14"/>
              </w:rPr>
              <w:t>基层政权建设和社区治理</w:t>
            </w:r>
          </w:p>
        </w:tc>
        <w:tc>
          <w:tcPr>
            <w:tcW w:w="1240" w:type="dxa"/>
            <w:vAlign w:val="center"/>
          </w:tcPr>
          <w:p w14:paraId="6886A3D0">
            <w:pPr>
              <w:snapToGrid w:val="0"/>
              <w:jc w:val="right"/>
            </w:pPr>
            <w:r>
              <w:rPr>
                <w:rFonts w:ascii="宋体" w:hAnsi="宋体" w:eastAsia="宋体" w:cs="宋体"/>
                <w:b w:val="0"/>
                <w:i w:val="0"/>
                <w:color w:val="000000"/>
                <w:sz w:val="14"/>
              </w:rPr>
              <w:t>14,159,394.92</w:t>
            </w:r>
          </w:p>
        </w:tc>
        <w:tc>
          <w:tcPr>
            <w:tcW w:w="1240" w:type="dxa"/>
            <w:vAlign w:val="center"/>
          </w:tcPr>
          <w:p w14:paraId="35BBE7ED">
            <w:pPr>
              <w:snapToGrid w:val="0"/>
              <w:jc w:val="right"/>
            </w:pPr>
            <w:r>
              <w:rPr>
                <w:rFonts w:ascii="宋体" w:hAnsi="宋体" w:eastAsia="宋体" w:cs="宋体"/>
                <w:b w:val="0"/>
                <w:i w:val="0"/>
                <w:color w:val="000000"/>
                <w:sz w:val="14"/>
              </w:rPr>
              <w:t>14,159,394.92</w:t>
            </w:r>
          </w:p>
        </w:tc>
        <w:tc>
          <w:tcPr>
            <w:tcW w:w="1240" w:type="dxa"/>
            <w:vAlign w:val="center"/>
          </w:tcPr>
          <w:p w14:paraId="0C59CF2E"/>
        </w:tc>
        <w:tc>
          <w:tcPr>
            <w:tcW w:w="1240" w:type="dxa"/>
            <w:vAlign w:val="center"/>
          </w:tcPr>
          <w:p w14:paraId="554B0374"/>
        </w:tc>
        <w:tc>
          <w:tcPr>
            <w:tcW w:w="1240" w:type="dxa"/>
            <w:vAlign w:val="center"/>
          </w:tcPr>
          <w:p w14:paraId="43353002"/>
        </w:tc>
        <w:tc>
          <w:tcPr>
            <w:tcW w:w="1240" w:type="dxa"/>
            <w:vAlign w:val="center"/>
          </w:tcPr>
          <w:p w14:paraId="28EBAF53"/>
        </w:tc>
        <w:tc>
          <w:tcPr>
            <w:tcW w:w="1240" w:type="dxa"/>
            <w:vAlign w:val="center"/>
          </w:tcPr>
          <w:p w14:paraId="59E580B8"/>
        </w:tc>
        <w:tc>
          <w:tcPr>
            <w:tcW w:w="1198" w:type="dxa"/>
            <w:vAlign w:val="center"/>
          </w:tcPr>
          <w:p w14:paraId="2BD35313"/>
        </w:tc>
      </w:tr>
      <w:tr w14:paraId="6633E7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2196FD3">
            <w:pPr>
              <w:snapToGrid w:val="0"/>
              <w:jc w:val="left"/>
            </w:pPr>
            <w:r>
              <w:rPr>
                <w:rFonts w:ascii="宋体" w:hAnsi="宋体" w:eastAsia="宋体" w:cs="宋体"/>
                <w:b w:val="0"/>
                <w:i w:val="0"/>
                <w:color w:val="000000"/>
                <w:sz w:val="14"/>
              </w:rPr>
              <w:t>20805</w:t>
            </w:r>
          </w:p>
        </w:tc>
        <w:tc>
          <w:tcPr>
            <w:tcW w:w="2520" w:type="dxa"/>
            <w:vAlign w:val="center"/>
          </w:tcPr>
          <w:p w14:paraId="60B922B0">
            <w:pPr>
              <w:snapToGrid w:val="0"/>
              <w:jc w:val="left"/>
            </w:pPr>
            <w:r>
              <w:rPr>
                <w:rFonts w:ascii="宋体" w:hAnsi="宋体" w:eastAsia="宋体" w:cs="宋体"/>
                <w:b w:val="0"/>
                <w:i w:val="0"/>
                <w:color w:val="000000"/>
                <w:sz w:val="14"/>
              </w:rPr>
              <w:t>行政事业单位养老支出</w:t>
            </w:r>
          </w:p>
        </w:tc>
        <w:tc>
          <w:tcPr>
            <w:tcW w:w="1240" w:type="dxa"/>
            <w:vAlign w:val="center"/>
          </w:tcPr>
          <w:p w14:paraId="11972512">
            <w:pPr>
              <w:snapToGrid w:val="0"/>
              <w:jc w:val="right"/>
            </w:pPr>
            <w:r>
              <w:rPr>
                <w:rFonts w:ascii="宋体" w:hAnsi="宋体" w:eastAsia="宋体" w:cs="宋体"/>
                <w:b w:val="0"/>
                <w:i w:val="0"/>
                <w:color w:val="000000"/>
                <w:sz w:val="14"/>
              </w:rPr>
              <w:t>477,297.10</w:t>
            </w:r>
          </w:p>
        </w:tc>
        <w:tc>
          <w:tcPr>
            <w:tcW w:w="1240" w:type="dxa"/>
            <w:vAlign w:val="center"/>
          </w:tcPr>
          <w:p w14:paraId="4E4D1CFF">
            <w:pPr>
              <w:snapToGrid w:val="0"/>
              <w:jc w:val="right"/>
            </w:pPr>
            <w:r>
              <w:rPr>
                <w:rFonts w:ascii="宋体" w:hAnsi="宋体" w:eastAsia="宋体" w:cs="宋体"/>
                <w:b w:val="0"/>
                <w:i w:val="0"/>
                <w:color w:val="000000"/>
                <w:sz w:val="14"/>
              </w:rPr>
              <w:t>477,297.10</w:t>
            </w:r>
          </w:p>
        </w:tc>
        <w:tc>
          <w:tcPr>
            <w:tcW w:w="1240" w:type="dxa"/>
            <w:vAlign w:val="center"/>
          </w:tcPr>
          <w:p w14:paraId="6DA21FB3"/>
        </w:tc>
        <w:tc>
          <w:tcPr>
            <w:tcW w:w="1240" w:type="dxa"/>
            <w:vAlign w:val="center"/>
          </w:tcPr>
          <w:p w14:paraId="3AA2C1FF"/>
        </w:tc>
        <w:tc>
          <w:tcPr>
            <w:tcW w:w="1240" w:type="dxa"/>
            <w:vAlign w:val="center"/>
          </w:tcPr>
          <w:p w14:paraId="2DEE47C4"/>
        </w:tc>
        <w:tc>
          <w:tcPr>
            <w:tcW w:w="1240" w:type="dxa"/>
            <w:vAlign w:val="center"/>
          </w:tcPr>
          <w:p w14:paraId="3B81DF6E"/>
        </w:tc>
        <w:tc>
          <w:tcPr>
            <w:tcW w:w="1240" w:type="dxa"/>
            <w:vAlign w:val="center"/>
          </w:tcPr>
          <w:p w14:paraId="6561F509"/>
        </w:tc>
        <w:tc>
          <w:tcPr>
            <w:tcW w:w="1198" w:type="dxa"/>
            <w:vAlign w:val="center"/>
          </w:tcPr>
          <w:p w14:paraId="602E9C21"/>
        </w:tc>
      </w:tr>
      <w:tr w14:paraId="3F814E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6767FC5">
            <w:pPr>
              <w:snapToGrid w:val="0"/>
              <w:jc w:val="left"/>
            </w:pPr>
            <w:r>
              <w:rPr>
                <w:rFonts w:ascii="宋体" w:hAnsi="宋体" w:eastAsia="宋体" w:cs="宋体"/>
                <w:b w:val="0"/>
                <w:i w:val="0"/>
                <w:color w:val="000000"/>
                <w:sz w:val="14"/>
              </w:rPr>
              <w:t>2080502</w:t>
            </w:r>
          </w:p>
        </w:tc>
        <w:tc>
          <w:tcPr>
            <w:tcW w:w="2520" w:type="dxa"/>
            <w:vAlign w:val="center"/>
          </w:tcPr>
          <w:p w14:paraId="7F719C20">
            <w:pPr>
              <w:snapToGrid w:val="0"/>
              <w:jc w:val="left"/>
            </w:pPr>
            <w:r>
              <w:rPr>
                <w:rFonts w:ascii="宋体" w:hAnsi="宋体" w:eastAsia="宋体" w:cs="宋体"/>
                <w:b w:val="0"/>
                <w:i w:val="0"/>
                <w:color w:val="000000"/>
                <w:sz w:val="14"/>
              </w:rPr>
              <w:t>事业单位离退休</w:t>
            </w:r>
          </w:p>
        </w:tc>
        <w:tc>
          <w:tcPr>
            <w:tcW w:w="1240" w:type="dxa"/>
            <w:vAlign w:val="center"/>
          </w:tcPr>
          <w:p w14:paraId="714BA2CC">
            <w:pPr>
              <w:snapToGrid w:val="0"/>
              <w:jc w:val="right"/>
            </w:pPr>
            <w:r>
              <w:rPr>
                <w:rFonts w:ascii="宋体" w:hAnsi="宋体" w:eastAsia="宋体" w:cs="宋体"/>
                <w:b w:val="0"/>
                <w:i w:val="0"/>
                <w:color w:val="000000"/>
                <w:sz w:val="14"/>
              </w:rPr>
              <w:t>14,744.40</w:t>
            </w:r>
          </w:p>
        </w:tc>
        <w:tc>
          <w:tcPr>
            <w:tcW w:w="1240" w:type="dxa"/>
            <w:vAlign w:val="center"/>
          </w:tcPr>
          <w:p w14:paraId="1300DEC0">
            <w:pPr>
              <w:snapToGrid w:val="0"/>
              <w:jc w:val="right"/>
            </w:pPr>
            <w:r>
              <w:rPr>
                <w:rFonts w:ascii="宋体" w:hAnsi="宋体" w:eastAsia="宋体" w:cs="宋体"/>
                <w:b w:val="0"/>
                <w:i w:val="0"/>
                <w:color w:val="000000"/>
                <w:sz w:val="14"/>
              </w:rPr>
              <w:t>14,744.40</w:t>
            </w:r>
          </w:p>
        </w:tc>
        <w:tc>
          <w:tcPr>
            <w:tcW w:w="1240" w:type="dxa"/>
            <w:vAlign w:val="center"/>
          </w:tcPr>
          <w:p w14:paraId="4A67451F"/>
        </w:tc>
        <w:tc>
          <w:tcPr>
            <w:tcW w:w="1240" w:type="dxa"/>
            <w:vAlign w:val="center"/>
          </w:tcPr>
          <w:p w14:paraId="63AC2F86"/>
        </w:tc>
        <w:tc>
          <w:tcPr>
            <w:tcW w:w="1240" w:type="dxa"/>
            <w:vAlign w:val="center"/>
          </w:tcPr>
          <w:p w14:paraId="09A9D2D4"/>
        </w:tc>
        <w:tc>
          <w:tcPr>
            <w:tcW w:w="1240" w:type="dxa"/>
            <w:vAlign w:val="center"/>
          </w:tcPr>
          <w:p w14:paraId="5C832829"/>
        </w:tc>
        <w:tc>
          <w:tcPr>
            <w:tcW w:w="1240" w:type="dxa"/>
            <w:vAlign w:val="center"/>
          </w:tcPr>
          <w:p w14:paraId="6FB538C6"/>
        </w:tc>
        <w:tc>
          <w:tcPr>
            <w:tcW w:w="1198" w:type="dxa"/>
            <w:vAlign w:val="center"/>
          </w:tcPr>
          <w:p w14:paraId="56002503"/>
        </w:tc>
      </w:tr>
      <w:tr w14:paraId="6D02E7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6E1DFAC">
            <w:pPr>
              <w:snapToGrid w:val="0"/>
              <w:jc w:val="left"/>
            </w:pPr>
            <w:r>
              <w:rPr>
                <w:rFonts w:ascii="宋体" w:hAnsi="宋体" w:eastAsia="宋体" w:cs="宋体"/>
                <w:b w:val="0"/>
                <w:i w:val="0"/>
                <w:color w:val="000000"/>
                <w:sz w:val="14"/>
              </w:rPr>
              <w:t>2080505</w:t>
            </w:r>
          </w:p>
        </w:tc>
        <w:tc>
          <w:tcPr>
            <w:tcW w:w="2520" w:type="dxa"/>
            <w:vAlign w:val="center"/>
          </w:tcPr>
          <w:p w14:paraId="5D38BE87">
            <w:pPr>
              <w:snapToGrid w:val="0"/>
              <w:jc w:val="left"/>
            </w:pPr>
            <w:r>
              <w:rPr>
                <w:rFonts w:ascii="宋体" w:hAnsi="宋体" w:eastAsia="宋体" w:cs="宋体"/>
                <w:b w:val="0"/>
                <w:i w:val="0"/>
                <w:color w:val="000000"/>
                <w:sz w:val="14"/>
              </w:rPr>
              <w:t>机关事业单位基本养老保险缴费支出</w:t>
            </w:r>
          </w:p>
        </w:tc>
        <w:tc>
          <w:tcPr>
            <w:tcW w:w="1240" w:type="dxa"/>
            <w:vAlign w:val="center"/>
          </w:tcPr>
          <w:p w14:paraId="6D7171C1">
            <w:pPr>
              <w:snapToGrid w:val="0"/>
              <w:jc w:val="right"/>
            </w:pPr>
            <w:r>
              <w:rPr>
                <w:rFonts w:ascii="宋体" w:hAnsi="宋体" w:eastAsia="宋体" w:cs="宋体"/>
                <w:b w:val="0"/>
                <w:i w:val="0"/>
                <w:color w:val="000000"/>
                <w:sz w:val="14"/>
              </w:rPr>
              <w:t>307,342.78</w:t>
            </w:r>
          </w:p>
        </w:tc>
        <w:tc>
          <w:tcPr>
            <w:tcW w:w="1240" w:type="dxa"/>
            <w:vAlign w:val="center"/>
          </w:tcPr>
          <w:p w14:paraId="41DCB175">
            <w:pPr>
              <w:snapToGrid w:val="0"/>
              <w:jc w:val="right"/>
            </w:pPr>
            <w:r>
              <w:rPr>
                <w:rFonts w:ascii="宋体" w:hAnsi="宋体" w:eastAsia="宋体" w:cs="宋体"/>
                <w:b w:val="0"/>
                <w:i w:val="0"/>
                <w:color w:val="000000"/>
                <w:sz w:val="14"/>
              </w:rPr>
              <w:t>307,342.78</w:t>
            </w:r>
          </w:p>
        </w:tc>
        <w:tc>
          <w:tcPr>
            <w:tcW w:w="1240" w:type="dxa"/>
            <w:vAlign w:val="center"/>
          </w:tcPr>
          <w:p w14:paraId="0322D220"/>
        </w:tc>
        <w:tc>
          <w:tcPr>
            <w:tcW w:w="1240" w:type="dxa"/>
            <w:vAlign w:val="center"/>
          </w:tcPr>
          <w:p w14:paraId="61FE3E6C"/>
        </w:tc>
        <w:tc>
          <w:tcPr>
            <w:tcW w:w="1240" w:type="dxa"/>
            <w:vAlign w:val="center"/>
          </w:tcPr>
          <w:p w14:paraId="6854C6A1"/>
        </w:tc>
        <w:tc>
          <w:tcPr>
            <w:tcW w:w="1240" w:type="dxa"/>
            <w:vAlign w:val="center"/>
          </w:tcPr>
          <w:p w14:paraId="0B5C48FF"/>
        </w:tc>
        <w:tc>
          <w:tcPr>
            <w:tcW w:w="1240" w:type="dxa"/>
            <w:vAlign w:val="center"/>
          </w:tcPr>
          <w:p w14:paraId="0218F642"/>
        </w:tc>
        <w:tc>
          <w:tcPr>
            <w:tcW w:w="1198" w:type="dxa"/>
            <w:vAlign w:val="center"/>
          </w:tcPr>
          <w:p w14:paraId="679143BB"/>
        </w:tc>
      </w:tr>
      <w:tr w14:paraId="68C0BA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03148C4">
            <w:pPr>
              <w:snapToGrid w:val="0"/>
              <w:jc w:val="left"/>
            </w:pPr>
            <w:r>
              <w:rPr>
                <w:rFonts w:ascii="宋体" w:hAnsi="宋体" w:eastAsia="宋体" w:cs="宋体"/>
                <w:b w:val="0"/>
                <w:i w:val="0"/>
                <w:color w:val="000000"/>
                <w:sz w:val="14"/>
              </w:rPr>
              <w:t>2080506</w:t>
            </w:r>
          </w:p>
        </w:tc>
        <w:tc>
          <w:tcPr>
            <w:tcW w:w="2520" w:type="dxa"/>
            <w:vAlign w:val="center"/>
          </w:tcPr>
          <w:p w14:paraId="7AAE25CE">
            <w:pPr>
              <w:snapToGrid w:val="0"/>
              <w:jc w:val="left"/>
            </w:pPr>
            <w:r>
              <w:rPr>
                <w:rFonts w:ascii="宋体" w:hAnsi="宋体" w:eastAsia="宋体" w:cs="宋体"/>
                <w:b w:val="0"/>
                <w:i w:val="0"/>
                <w:color w:val="000000"/>
                <w:sz w:val="14"/>
              </w:rPr>
              <w:t>机关事业单位职业年金缴费支出</w:t>
            </w:r>
          </w:p>
        </w:tc>
        <w:tc>
          <w:tcPr>
            <w:tcW w:w="1240" w:type="dxa"/>
            <w:vAlign w:val="center"/>
          </w:tcPr>
          <w:p w14:paraId="5315AD29">
            <w:pPr>
              <w:snapToGrid w:val="0"/>
              <w:jc w:val="right"/>
            </w:pPr>
            <w:r>
              <w:rPr>
                <w:rFonts w:ascii="宋体" w:hAnsi="宋体" w:eastAsia="宋体" w:cs="宋体"/>
                <w:b w:val="0"/>
                <w:i w:val="0"/>
                <w:color w:val="000000"/>
                <w:sz w:val="14"/>
              </w:rPr>
              <w:t>155,209.92</w:t>
            </w:r>
          </w:p>
        </w:tc>
        <w:tc>
          <w:tcPr>
            <w:tcW w:w="1240" w:type="dxa"/>
            <w:vAlign w:val="center"/>
          </w:tcPr>
          <w:p w14:paraId="73635452">
            <w:pPr>
              <w:snapToGrid w:val="0"/>
              <w:jc w:val="right"/>
            </w:pPr>
            <w:r>
              <w:rPr>
                <w:rFonts w:ascii="宋体" w:hAnsi="宋体" w:eastAsia="宋体" w:cs="宋体"/>
                <w:b w:val="0"/>
                <w:i w:val="0"/>
                <w:color w:val="000000"/>
                <w:sz w:val="14"/>
              </w:rPr>
              <w:t>155,209.92</w:t>
            </w:r>
          </w:p>
        </w:tc>
        <w:tc>
          <w:tcPr>
            <w:tcW w:w="1240" w:type="dxa"/>
            <w:vAlign w:val="center"/>
          </w:tcPr>
          <w:p w14:paraId="2B3134D5"/>
        </w:tc>
        <w:tc>
          <w:tcPr>
            <w:tcW w:w="1240" w:type="dxa"/>
            <w:vAlign w:val="center"/>
          </w:tcPr>
          <w:p w14:paraId="79AA700E"/>
        </w:tc>
        <w:tc>
          <w:tcPr>
            <w:tcW w:w="1240" w:type="dxa"/>
            <w:vAlign w:val="center"/>
          </w:tcPr>
          <w:p w14:paraId="66814E4B"/>
        </w:tc>
        <w:tc>
          <w:tcPr>
            <w:tcW w:w="1240" w:type="dxa"/>
            <w:vAlign w:val="center"/>
          </w:tcPr>
          <w:p w14:paraId="45CF13C3"/>
        </w:tc>
        <w:tc>
          <w:tcPr>
            <w:tcW w:w="1240" w:type="dxa"/>
            <w:vAlign w:val="center"/>
          </w:tcPr>
          <w:p w14:paraId="1F320370"/>
        </w:tc>
        <w:tc>
          <w:tcPr>
            <w:tcW w:w="1198" w:type="dxa"/>
            <w:vAlign w:val="center"/>
          </w:tcPr>
          <w:p w14:paraId="7184C1AD"/>
        </w:tc>
      </w:tr>
      <w:tr w14:paraId="49127E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0F60ACF">
            <w:pPr>
              <w:snapToGrid w:val="0"/>
              <w:jc w:val="left"/>
            </w:pPr>
            <w:r>
              <w:rPr>
                <w:rFonts w:ascii="宋体" w:hAnsi="宋体" w:eastAsia="宋体" w:cs="宋体"/>
                <w:b w:val="0"/>
                <w:i w:val="0"/>
                <w:color w:val="000000"/>
                <w:sz w:val="14"/>
              </w:rPr>
              <w:t>20807</w:t>
            </w:r>
          </w:p>
        </w:tc>
        <w:tc>
          <w:tcPr>
            <w:tcW w:w="2520" w:type="dxa"/>
            <w:vAlign w:val="center"/>
          </w:tcPr>
          <w:p w14:paraId="42AE9C6E">
            <w:pPr>
              <w:snapToGrid w:val="0"/>
              <w:jc w:val="left"/>
            </w:pPr>
            <w:r>
              <w:rPr>
                <w:rFonts w:ascii="宋体" w:hAnsi="宋体" w:eastAsia="宋体" w:cs="宋体"/>
                <w:b w:val="0"/>
                <w:i w:val="0"/>
                <w:color w:val="000000"/>
                <w:sz w:val="14"/>
              </w:rPr>
              <w:t>就业补助</w:t>
            </w:r>
          </w:p>
        </w:tc>
        <w:tc>
          <w:tcPr>
            <w:tcW w:w="1240" w:type="dxa"/>
            <w:vAlign w:val="center"/>
          </w:tcPr>
          <w:p w14:paraId="1AE56064">
            <w:pPr>
              <w:snapToGrid w:val="0"/>
              <w:jc w:val="right"/>
            </w:pPr>
            <w:r>
              <w:rPr>
                <w:rFonts w:ascii="宋体" w:hAnsi="宋体" w:eastAsia="宋体" w:cs="宋体"/>
                <w:b w:val="0"/>
                <w:i w:val="0"/>
                <w:color w:val="000000"/>
                <w:sz w:val="14"/>
              </w:rPr>
              <w:t>190,907.84</w:t>
            </w:r>
          </w:p>
        </w:tc>
        <w:tc>
          <w:tcPr>
            <w:tcW w:w="1240" w:type="dxa"/>
            <w:vAlign w:val="center"/>
          </w:tcPr>
          <w:p w14:paraId="37DDF512">
            <w:pPr>
              <w:snapToGrid w:val="0"/>
              <w:jc w:val="right"/>
            </w:pPr>
            <w:r>
              <w:rPr>
                <w:rFonts w:ascii="宋体" w:hAnsi="宋体" w:eastAsia="宋体" w:cs="宋体"/>
                <w:b w:val="0"/>
                <w:i w:val="0"/>
                <w:color w:val="000000"/>
                <w:sz w:val="14"/>
              </w:rPr>
              <w:t>190,907.84</w:t>
            </w:r>
          </w:p>
        </w:tc>
        <w:tc>
          <w:tcPr>
            <w:tcW w:w="1240" w:type="dxa"/>
            <w:vAlign w:val="center"/>
          </w:tcPr>
          <w:p w14:paraId="136A41B1"/>
        </w:tc>
        <w:tc>
          <w:tcPr>
            <w:tcW w:w="1240" w:type="dxa"/>
            <w:vAlign w:val="center"/>
          </w:tcPr>
          <w:p w14:paraId="5BF00A5D"/>
        </w:tc>
        <w:tc>
          <w:tcPr>
            <w:tcW w:w="1240" w:type="dxa"/>
            <w:vAlign w:val="center"/>
          </w:tcPr>
          <w:p w14:paraId="55C447B6"/>
        </w:tc>
        <w:tc>
          <w:tcPr>
            <w:tcW w:w="1240" w:type="dxa"/>
            <w:vAlign w:val="center"/>
          </w:tcPr>
          <w:p w14:paraId="1C3E417F"/>
        </w:tc>
        <w:tc>
          <w:tcPr>
            <w:tcW w:w="1240" w:type="dxa"/>
            <w:vAlign w:val="center"/>
          </w:tcPr>
          <w:p w14:paraId="212A7287"/>
        </w:tc>
        <w:tc>
          <w:tcPr>
            <w:tcW w:w="1198" w:type="dxa"/>
            <w:vAlign w:val="center"/>
          </w:tcPr>
          <w:p w14:paraId="0F6AA5DE"/>
        </w:tc>
      </w:tr>
      <w:tr w14:paraId="332060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4D1BA01">
            <w:pPr>
              <w:snapToGrid w:val="0"/>
              <w:jc w:val="left"/>
            </w:pPr>
            <w:r>
              <w:rPr>
                <w:rFonts w:ascii="宋体" w:hAnsi="宋体" w:eastAsia="宋体" w:cs="宋体"/>
                <w:b w:val="0"/>
                <w:i w:val="0"/>
                <w:color w:val="000000"/>
                <w:sz w:val="14"/>
              </w:rPr>
              <w:t>2080701</w:t>
            </w:r>
          </w:p>
        </w:tc>
        <w:tc>
          <w:tcPr>
            <w:tcW w:w="2520" w:type="dxa"/>
            <w:vAlign w:val="center"/>
          </w:tcPr>
          <w:p w14:paraId="4FD96CA0">
            <w:pPr>
              <w:snapToGrid w:val="0"/>
              <w:jc w:val="left"/>
            </w:pPr>
            <w:r>
              <w:rPr>
                <w:rFonts w:ascii="宋体" w:hAnsi="宋体" w:eastAsia="宋体" w:cs="宋体"/>
                <w:b w:val="0"/>
                <w:i w:val="0"/>
                <w:color w:val="000000"/>
                <w:sz w:val="14"/>
              </w:rPr>
              <w:t>就业创业服务补贴</w:t>
            </w:r>
          </w:p>
        </w:tc>
        <w:tc>
          <w:tcPr>
            <w:tcW w:w="1240" w:type="dxa"/>
            <w:vAlign w:val="center"/>
          </w:tcPr>
          <w:p w14:paraId="20B85FA0">
            <w:pPr>
              <w:snapToGrid w:val="0"/>
              <w:jc w:val="right"/>
            </w:pPr>
            <w:r>
              <w:rPr>
                <w:rFonts w:ascii="宋体" w:hAnsi="宋体" w:eastAsia="宋体" w:cs="宋体"/>
                <w:b w:val="0"/>
                <w:i w:val="0"/>
                <w:color w:val="000000"/>
                <w:sz w:val="14"/>
              </w:rPr>
              <w:t>190,907.84</w:t>
            </w:r>
          </w:p>
        </w:tc>
        <w:tc>
          <w:tcPr>
            <w:tcW w:w="1240" w:type="dxa"/>
            <w:vAlign w:val="center"/>
          </w:tcPr>
          <w:p w14:paraId="2F5477B9">
            <w:pPr>
              <w:snapToGrid w:val="0"/>
              <w:jc w:val="right"/>
            </w:pPr>
            <w:r>
              <w:rPr>
                <w:rFonts w:ascii="宋体" w:hAnsi="宋体" w:eastAsia="宋体" w:cs="宋体"/>
                <w:b w:val="0"/>
                <w:i w:val="0"/>
                <w:color w:val="000000"/>
                <w:sz w:val="14"/>
              </w:rPr>
              <w:t>190,907.84</w:t>
            </w:r>
          </w:p>
        </w:tc>
        <w:tc>
          <w:tcPr>
            <w:tcW w:w="1240" w:type="dxa"/>
            <w:vAlign w:val="center"/>
          </w:tcPr>
          <w:p w14:paraId="4E9A83FE"/>
        </w:tc>
        <w:tc>
          <w:tcPr>
            <w:tcW w:w="1240" w:type="dxa"/>
            <w:vAlign w:val="center"/>
          </w:tcPr>
          <w:p w14:paraId="19AD09CB"/>
        </w:tc>
        <w:tc>
          <w:tcPr>
            <w:tcW w:w="1240" w:type="dxa"/>
            <w:vAlign w:val="center"/>
          </w:tcPr>
          <w:p w14:paraId="4EA9D76A"/>
        </w:tc>
        <w:tc>
          <w:tcPr>
            <w:tcW w:w="1240" w:type="dxa"/>
            <w:vAlign w:val="center"/>
          </w:tcPr>
          <w:p w14:paraId="60C69573"/>
        </w:tc>
        <w:tc>
          <w:tcPr>
            <w:tcW w:w="1240" w:type="dxa"/>
            <w:vAlign w:val="center"/>
          </w:tcPr>
          <w:p w14:paraId="01951440"/>
        </w:tc>
        <w:tc>
          <w:tcPr>
            <w:tcW w:w="1198" w:type="dxa"/>
            <w:vAlign w:val="center"/>
          </w:tcPr>
          <w:p w14:paraId="30D2EC30"/>
        </w:tc>
      </w:tr>
      <w:tr w14:paraId="09D2CC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4E9AD98">
            <w:pPr>
              <w:snapToGrid w:val="0"/>
              <w:jc w:val="left"/>
            </w:pPr>
            <w:r>
              <w:rPr>
                <w:rFonts w:ascii="宋体" w:hAnsi="宋体" w:eastAsia="宋体" w:cs="宋体"/>
                <w:b w:val="0"/>
                <w:i w:val="0"/>
                <w:color w:val="000000"/>
                <w:sz w:val="14"/>
              </w:rPr>
              <w:t>210</w:t>
            </w:r>
          </w:p>
        </w:tc>
        <w:tc>
          <w:tcPr>
            <w:tcW w:w="2520" w:type="dxa"/>
            <w:vAlign w:val="center"/>
          </w:tcPr>
          <w:p w14:paraId="4C493BBF">
            <w:pPr>
              <w:snapToGrid w:val="0"/>
              <w:jc w:val="left"/>
            </w:pPr>
            <w:r>
              <w:rPr>
                <w:rFonts w:ascii="宋体" w:hAnsi="宋体" w:eastAsia="宋体" w:cs="宋体"/>
                <w:b w:val="0"/>
                <w:i w:val="0"/>
                <w:color w:val="000000"/>
                <w:sz w:val="14"/>
              </w:rPr>
              <w:t>卫生健康支出</w:t>
            </w:r>
          </w:p>
        </w:tc>
        <w:tc>
          <w:tcPr>
            <w:tcW w:w="1240" w:type="dxa"/>
            <w:vAlign w:val="center"/>
          </w:tcPr>
          <w:p w14:paraId="7A7E6589">
            <w:pPr>
              <w:snapToGrid w:val="0"/>
              <w:jc w:val="right"/>
            </w:pPr>
            <w:r>
              <w:rPr>
                <w:rFonts w:ascii="宋体" w:hAnsi="宋体" w:eastAsia="宋体" w:cs="宋体"/>
                <w:b w:val="0"/>
                <w:i w:val="0"/>
                <w:color w:val="000000"/>
                <w:sz w:val="14"/>
              </w:rPr>
              <w:t>210,192.63</w:t>
            </w:r>
          </w:p>
        </w:tc>
        <w:tc>
          <w:tcPr>
            <w:tcW w:w="1240" w:type="dxa"/>
            <w:vAlign w:val="center"/>
          </w:tcPr>
          <w:p w14:paraId="7935033A">
            <w:pPr>
              <w:snapToGrid w:val="0"/>
              <w:jc w:val="right"/>
            </w:pPr>
            <w:r>
              <w:rPr>
                <w:rFonts w:ascii="宋体" w:hAnsi="宋体" w:eastAsia="宋体" w:cs="宋体"/>
                <w:b w:val="0"/>
                <w:i w:val="0"/>
                <w:color w:val="000000"/>
                <w:sz w:val="14"/>
              </w:rPr>
              <w:t>210,192.63</w:t>
            </w:r>
          </w:p>
        </w:tc>
        <w:tc>
          <w:tcPr>
            <w:tcW w:w="1240" w:type="dxa"/>
            <w:vAlign w:val="center"/>
          </w:tcPr>
          <w:p w14:paraId="6E49F2CE"/>
        </w:tc>
        <w:tc>
          <w:tcPr>
            <w:tcW w:w="1240" w:type="dxa"/>
            <w:vAlign w:val="center"/>
          </w:tcPr>
          <w:p w14:paraId="4FE95D93"/>
        </w:tc>
        <w:tc>
          <w:tcPr>
            <w:tcW w:w="1240" w:type="dxa"/>
            <w:vAlign w:val="center"/>
          </w:tcPr>
          <w:p w14:paraId="1633143A"/>
        </w:tc>
        <w:tc>
          <w:tcPr>
            <w:tcW w:w="1240" w:type="dxa"/>
            <w:vAlign w:val="center"/>
          </w:tcPr>
          <w:p w14:paraId="2F082D3F"/>
        </w:tc>
        <w:tc>
          <w:tcPr>
            <w:tcW w:w="1240" w:type="dxa"/>
            <w:vAlign w:val="center"/>
          </w:tcPr>
          <w:p w14:paraId="5CCC1606"/>
        </w:tc>
        <w:tc>
          <w:tcPr>
            <w:tcW w:w="1198" w:type="dxa"/>
            <w:vAlign w:val="center"/>
          </w:tcPr>
          <w:p w14:paraId="17C37EAC"/>
        </w:tc>
      </w:tr>
      <w:tr w14:paraId="05C177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84161ED">
            <w:pPr>
              <w:snapToGrid w:val="0"/>
              <w:jc w:val="left"/>
            </w:pPr>
            <w:r>
              <w:rPr>
                <w:rFonts w:ascii="宋体" w:hAnsi="宋体" w:eastAsia="宋体" w:cs="宋体"/>
                <w:b w:val="0"/>
                <w:i w:val="0"/>
                <w:color w:val="000000"/>
                <w:sz w:val="14"/>
              </w:rPr>
              <w:t>21011</w:t>
            </w:r>
          </w:p>
        </w:tc>
        <w:tc>
          <w:tcPr>
            <w:tcW w:w="2520" w:type="dxa"/>
            <w:vAlign w:val="center"/>
          </w:tcPr>
          <w:p w14:paraId="6BF3F2E9">
            <w:pPr>
              <w:snapToGrid w:val="0"/>
              <w:jc w:val="left"/>
            </w:pPr>
            <w:r>
              <w:rPr>
                <w:rFonts w:ascii="宋体" w:hAnsi="宋体" w:eastAsia="宋体" w:cs="宋体"/>
                <w:b w:val="0"/>
                <w:i w:val="0"/>
                <w:color w:val="000000"/>
                <w:sz w:val="14"/>
              </w:rPr>
              <w:t>行政事业单位医疗</w:t>
            </w:r>
          </w:p>
        </w:tc>
        <w:tc>
          <w:tcPr>
            <w:tcW w:w="1240" w:type="dxa"/>
            <w:vAlign w:val="center"/>
          </w:tcPr>
          <w:p w14:paraId="2B714009">
            <w:pPr>
              <w:snapToGrid w:val="0"/>
              <w:jc w:val="right"/>
            </w:pPr>
            <w:r>
              <w:rPr>
                <w:rFonts w:ascii="宋体" w:hAnsi="宋体" w:eastAsia="宋体" w:cs="宋体"/>
                <w:b w:val="0"/>
                <w:i w:val="0"/>
                <w:color w:val="000000"/>
                <w:sz w:val="14"/>
              </w:rPr>
              <w:t>210,192.63</w:t>
            </w:r>
          </w:p>
        </w:tc>
        <w:tc>
          <w:tcPr>
            <w:tcW w:w="1240" w:type="dxa"/>
            <w:vAlign w:val="center"/>
          </w:tcPr>
          <w:p w14:paraId="2A82482E">
            <w:pPr>
              <w:snapToGrid w:val="0"/>
              <w:jc w:val="right"/>
            </w:pPr>
            <w:r>
              <w:rPr>
                <w:rFonts w:ascii="宋体" w:hAnsi="宋体" w:eastAsia="宋体" w:cs="宋体"/>
                <w:b w:val="0"/>
                <w:i w:val="0"/>
                <w:color w:val="000000"/>
                <w:sz w:val="14"/>
              </w:rPr>
              <w:t>210,192.63</w:t>
            </w:r>
          </w:p>
        </w:tc>
        <w:tc>
          <w:tcPr>
            <w:tcW w:w="1240" w:type="dxa"/>
            <w:vAlign w:val="center"/>
          </w:tcPr>
          <w:p w14:paraId="6D7AF82D"/>
        </w:tc>
        <w:tc>
          <w:tcPr>
            <w:tcW w:w="1240" w:type="dxa"/>
            <w:vAlign w:val="center"/>
          </w:tcPr>
          <w:p w14:paraId="00CFC41E"/>
        </w:tc>
        <w:tc>
          <w:tcPr>
            <w:tcW w:w="1240" w:type="dxa"/>
            <w:vAlign w:val="center"/>
          </w:tcPr>
          <w:p w14:paraId="10D92E48"/>
        </w:tc>
        <w:tc>
          <w:tcPr>
            <w:tcW w:w="1240" w:type="dxa"/>
            <w:vAlign w:val="center"/>
          </w:tcPr>
          <w:p w14:paraId="4F4F3831"/>
        </w:tc>
        <w:tc>
          <w:tcPr>
            <w:tcW w:w="1240" w:type="dxa"/>
            <w:vAlign w:val="center"/>
          </w:tcPr>
          <w:p w14:paraId="1769AFA1"/>
        </w:tc>
        <w:tc>
          <w:tcPr>
            <w:tcW w:w="1198" w:type="dxa"/>
            <w:vAlign w:val="center"/>
          </w:tcPr>
          <w:p w14:paraId="5AAB93C1"/>
        </w:tc>
      </w:tr>
      <w:tr w14:paraId="784B17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CD7763A">
            <w:pPr>
              <w:snapToGrid w:val="0"/>
              <w:jc w:val="left"/>
            </w:pPr>
            <w:r>
              <w:rPr>
                <w:rFonts w:ascii="宋体" w:hAnsi="宋体" w:eastAsia="宋体" w:cs="宋体"/>
                <w:b w:val="0"/>
                <w:i w:val="0"/>
                <w:color w:val="000000"/>
                <w:sz w:val="14"/>
              </w:rPr>
              <w:t>2101102</w:t>
            </w:r>
          </w:p>
        </w:tc>
        <w:tc>
          <w:tcPr>
            <w:tcW w:w="2520" w:type="dxa"/>
            <w:vAlign w:val="center"/>
          </w:tcPr>
          <w:p w14:paraId="5DDBF266">
            <w:pPr>
              <w:snapToGrid w:val="0"/>
              <w:jc w:val="left"/>
            </w:pPr>
            <w:r>
              <w:rPr>
                <w:rFonts w:ascii="宋体" w:hAnsi="宋体" w:eastAsia="宋体" w:cs="宋体"/>
                <w:b w:val="0"/>
                <w:i w:val="0"/>
                <w:color w:val="000000"/>
                <w:sz w:val="14"/>
              </w:rPr>
              <w:t>事业单位医疗</w:t>
            </w:r>
          </w:p>
        </w:tc>
        <w:tc>
          <w:tcPr>
            <w:tcW w:w="1240" w:type="dxa"/>
            <w:vAlign w:val="center"/>
          </w:tcPr>
          <w:p w14:paraId="76C50473">
            <w:pPr>
              <w:snapToGrid w:val="0"/>
              <w:jc w:val="right"/>
            </w:pPr>
            <w:r>
              <w:rPr>
                <w:rFonts w:ascii="宋体" w:hAnsi="宋体" w:eastAsia="宋体" w:cs="宋体"/>
                <w:b w:val="0"/>
                <w:i w:val="0"/>
                <w:color w:val="000000"/>
                <w:sz w:val="14"/>
              </w:rPr>
              <w:t>192,058.88</w:t>
            </w:r>
          </w:p>
        </w:tc>
        <w:tc>
          <w:tcPr>
            <w:tcW w:w="1240" w:type="dxa"/>
            <w:vAlign w:val="center"/>
          </w:tcPr>
          <w:p w14:paraId="0812D1DA">
            <w:pPr>
              <w:snapToGrid w:val="0"/>
              <w:jc w:val="right"/>
            </w:pPr>
            <w:r>
              <w:rPr>
                <w:rFonts w:ascii="宋体" w:hAnsi="宋体" w:eastAsia="宋体" w:cs="宋体"/>
                <w:b w:val="0"/>
                <w:i w:val="0"/>
                <w:color w:val="000000"/>
                <w:sz w:val="14"/>
              </w:rPr>
              <w:t>192,058.88</w:t>
            </w:r>
          </w:p>
        </w:tc>
        <w:tc>
          <w:tcPr>
            <w:tcW w:w="1240" w:type="dxa"/>
            <w:vAlign w:val="center"/>
          </w:tcPr>
          <w:p w14:paraId="636911B9"/>
        </w:tc>
        <w:tc>
          <w:tcPr>
            <w:tcW w:w="1240" w:type="dxa"/>
            <w:vAlign w:val="center"/>
          </w:tcPr>
          <w:p w14:paraId="07AD85E2"/>
        </w:tc>
        <w:tc>
          <w:tcPr>
            <w:tcW w:w="1240" w:type="dxa"/>
            <w:vAlign w:val="center"/>
          </w:tcPr>
          <w:p w14:paraId="5C0F0B5E"/>
        </w:tc>
        <w:tc>
          <w:tcPr>
            <w:tcW w:w="1240" w:type="dxa"/>
            <w:vAlign w:val="center"/>
          </w:tcPr>
          <w:p w14:paraId="2A04F8AB"/>
        </w:tc>
        <w:tc>
          <w:tcPr>
            <w:tcW w:w="1240" w:type="dxa"/>
            <w:vAlign w:val="center"/>
          </w:tcPr>
          <w:p w14:paraId="66510D9C"/>
        </w:tc>
        <w:tc>
          <w:tcPr>
            <w:tcW w:w="1198" w:type="dxa"/>
            <w:vAlign w:val="center"/>
          </w:tcPr>
          <w:p w14:paraId="500CDC2D"/>
        </w:tc>
      </w:tr>
      <w:tr w14:paraId="1BE92B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AE3AB68">
            <w:pPr>
              <w:snapToGrid w:val="0"/>
              <w:jc w:val="left"/>
            </w:pPr>
            <w:r>
              <w:rPr>
                <w:rFonts w:ascii="宋体" w:hAnsi="宋体" w:eastAsia="宋体" w:cs="宋体"/>
                <w:b w:val="0"/>
                <w:i w:val="0"/>
                <w:color w:val="000000"/>
                <w:sz w:val="14"/>
              </w:rPr>
              <w:t>2101199</w:t>
            </w:r>
          </w:p>
        </w:tc>
        <w:tc>
          <w:tcPr>
            <w:tcW w:w="2520" w:type="dxa"/>
            <w:vAlign w:val="center"/>
          </w:tcPr>
          <w:p w14:paraId="57D2174E">
            <w:pPr>
              <w:snapToGrid w:val="0"/>
              <w:jc w:val="left"/>
            </w:pPr>
            <w:r>
              <w:rPr>
                <w:rFonts w:ascii="宋体" w:hAnsi="宋体" w:eastAsia="宋体" w:cs="宋体"/>
                <w:b w:val="0"/>
                <w:i w:val="0"/>
                <w:color w:val="000000"/>
                <w:sz w:val="14"/>
              </w:rPr>
              <w:t>其他行政事业单位医疗支出</w:t>
            </w:r>
          </w:p>
        </w:tc>
        <w:tc>
          <w:tcPr>
            <w:tcW w:w="1240" w:type="dxa"/>
            <w:vAlign w:val="center"/>
          </w:tcPr>
          <w:p w14:paraId="3CAFDD64">
            <w:pPr>
              <w:snapToGrid w:val="0"/>
              <w:jc w:val="right"/>
            </w:pPr>
            <w:r>
              <w:rPr>
                <w:rFonts w:ascii="宋体" w:hAnsi="宋体" w:eastAsia="宋体" w:cs="宋体"/>
                <w:b w:val="0"/>
                <w:i w:val="0"/>
                <w:color w:val="000000"/>
                <w:sz w:val="14"/>
              </w:rPr>
              <w:t>18,133.75</w:t>
            </w:r>
          </w:p>
        </w:tc>
        <w:tc>
          <w:tcPr>
            <w:tcW w:w="1240" w:type="dxa"/>
            <w:vAlign w:val="center"/>
          </w:tcPr>
          <w:p w14:paraId="1BEAE62A">
            <w:pPr>
              <w:snapToGrid w:val="0"/>
              <w:jc w:val="right"/>
            </w:pPr>
            <w:r>
              <w:rPr>
                <w:rFonts w:ascii="宋体" w:hAnsi="宋体" w:eastAsia="宋体" w:cs="宋体"/>
                <w:b w:val="0"/>
                <w:i w:val="0"/>
                <w:color w:val="000000"/>
                <w:sz w:val="14"/>
              </w:rPr>
              <w:t>18,133.75</w:t>
            </w:r>
          </w:p>
        </w:tc>
        <w:tc>
          <w:tcPr>
            <w:tcW w:w="1240" w:type="dxa"/>
            <w:vAlign w:val="center"/>
          </w:tcPr>
          <w:p w14:paraId="7394D351"/>
        </w:tc>
        <w:tc>
          <w:tcPr>
            <w:tcW w:w="1240" w:type="dxa"/>
            <w:vAlign w:val="center"/>
          </w:tcPr>
          <w:p w14:paraId="427FE4EE"/>
        </w:tc>
        <w:tc>
          <w:tcPr>
            <w:tcW w:w="1240" w:type="dxa"/>
            <w:vAlign w:val="center"/>
          </w:tcPr>
          <w:p w14:paraId="13307551"/>
        </w:tc>
        <w:tc>
          <w:tcPr>
            <w:tcW w:w="1240" w:type="dxa"/>
            <w:vAlign w:val="center"/>
          </w:tcPr>
          <w:p w14:paraId="74E531C5"/>
        </w:tc>
        <w:tc>
          <w:tcPr>
            <w:tcW w:w="1240" w:type="dxa"/>
            <w:vAlign w:val="center"/>
          </w:tcPr>
          <w:p w14:paraId="3D3F3212"/>
        </w:tc>
        <w:tc>
          <w:tcPr>
            <w:tcW w:w="1198" w:type="dxa"/>
            <w:vAlign w:val="center"/>
          </w:tcPr>
          <w:p w14:paraId="22FF9951"/>
        </w:tc>
      </w:tr>
      <w:tr w14:paraId="3918CD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FA7061A">
            <w:pPr>
              <w:snapToGrid w:val="0"/>
              <w:jc w:val="left"/>
            </w:pPr>
            <w:r>
              <w:rPr>
                <w:rFonts w:ascii="宋体" w:hAnsi="宋体" w:eastAsia="宋体" w:cs="宋体"/>
                <w:b w:val="0"/>
                <w:i w:val="0"/>
                <w:color w:val="000000"/>
                <w:sz w:val="14"/>
              </w:rPr>
              <w:t>212</w:t>
            </w:r>
          </w:p>
        </w:tc>
        <w:tc>
          <w:tcPr>
            <w:tcW w:w="2520" w:type="dxa"/>
            <w:vAlign w:val="center"/>
          </w:tcPr>
          <w:p w14:paraId="19AF773F">
            <w:pPr>
              <w:snapToGrid w:val="0"/>
              <w:jc w:val="left"/>
            </w:pPr>
            <w:r>
              <w:rPr>
                <w:rFonts w:ascii="宋体" w:hAnsi="宋体" w:eastAsia="宋体" w:cs="宋体"/>
                <w:b w:val="0"/>
                <w:i w:val="0"/>
                <w:color w:val="000000"/>
                <w:sz w:val="14"/>
              </w:rPr>
              <w:t>城乡社区支出</w:t>
            </w:r>
          </w:p>
        </w:tc>
        <w:tc>
          <w:tcPr>
            <w:tcW w:w="1240" w:type="dxa"/>
            <w:vAlign w:val="center"/>
          </w:tcPr>
          <w:p w14:paraId="5C2EEB30">
            <w:pPr>
              <w:snapToGrid w:val="0"/>
              <w:jc w:val="right"/>
            </w:pPr>
            <w:r>
              <w:rPr>
                <w:rFonts w:ascii="宋体" w:hAnsi="宋体" w:eastAsia="宋体" w:cs="宋体"/>
                <w:b w:val="0"/>
                <w:i w:val="0"/>
                <w:color w:val="000000"/>
                <w:sz w:val="14"/>
              </w:rPr>
              <w:t>5,900,500.09</w:t>
            </w:r>
          </w:p>
        </w:tc>
        <w:tc>
          <w:tcPr>
            <w:tcW w:w="1240" w:type="dxa"/>
            <w:vAlign w:val="center"/>
          </w:tcPr>
          <w:p w14:paraId="0D53A7FF">
            <w:pPr>
              <w:snapToGrid w:val="0"/>
              <w:jc w:val="right"/>
            </w:pPr>
            <w:r>
              <w:rPr>
                <w:rFonts w:ascii="宋体" w:hAnsi="宋体" w:eastAsia="宋体" w:cs="宋体"/>
                <w:b w:val="0"/>
                <w:i w:val="0"/>
                <w:color w:val="000000"/>
                <w:sz w:val="14"/>
              </w:rPr>
              <w:t>5,900,500.09</w:t>
            </w:r>
          </w:p>
        </w:tc>
        <w:tc>
          <w:tcPr>
            <w:tcW w:w="1240" w:type="dxa"/>
            <w:vAlign w:val="center"/>
          </w:tcPr>
          <w:p w14:paraId="27BAD829"/>
        </w:tc>
        <w:tc>
          <w:tcPr>
            <w:tcW w:w="1240" w:type="dxa"/>
            <w:vAlign w:val="center"/>
          </w:tcPr>
          <w:p w14:paraId="5E6AC4BA"/>
        </w:tc>
        <w:tc>
          <w:tcPr>
            <w:tcW w:w="1240" w:type="dxa"/>
            <w:vAlign w:val="center"/>
          </w:tcPr>
          <w:p w14:paraId="4B04A960"/>
        </w:tc>
        <w:tc>
          <w:tcPr>
            <w:tcW w:w="1240" w:type="dxa"/>
            <w:vAlign w:val="center"/>
          </w:tcPr>
          <w:p w14:paraId="151CC0F5"/>
        </w:tc>
        <w:tc>
          <w:tcPr>
            <w:tcW w:w="1240" w:type="dxa"/>
            <w:vAlign w:val="center"/>
          </w:tcPr>
          <w:p w14:paraId="105B507B"/>
        </w:tc>
        <w:tc>
          <w:tcPr>
            <w:tcW w:w="1198" w:type="dxa"/>
            <w:vAlign w:val="center"/>
          </w:tcPr>
          <w:p w14:paraId="22722D0A"/>
        </w:tc>
      </w:tr>
      <w:tr w14:paraId="006791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5511229">
            <w:pPr>
              <w:snapToGrid w:val="0"/>
              <w:jc w:val="left"/>
            </w:pPr>
            <w:r>
              <w:rPr>
                <w:rFonts w:ascii="宋体" w:hAnsi="宋体" w:eastAsia="宋体" w:cs="宋体"/>
                <w:b w:val="0"/>
                <w:i w:val="0"/>
                <w:color w:val="000000"/>
                <w:sz w:val="14"/>
              </w:rPr>
              <w:t>21201</w:t>
            </w:r>
          </w:p>
        </w:tc>
        <w:tc>
          <w:tcPr>
            <w:tcW w:w="2520" w:type="dxa"/>
            <w:vAlign w:val="center"/>
          </w:tcPr>
          <w:p w14:paraId="6139048D">
            <w:pPr>
              <w:snapToGrid w:val="0"/>
              <w:jc w:val="left"/>
            </w:pPr>
            <w:r>
              <w:rPr>
                <w:rFonts w:ascii="宋体" w:hAnsi="宋体" w:eastAsia="宋体" w:cs="宋体"/>
                <w:b w:val="0"/>
                <w:i w:val="0"/>
                <w:color w:val="000000"/>
                <w:sz w:val="14"/>
              </w:rPr>
              <w:t>城乡社区管理事务</w:t>
            </w:r>
          </w:p>
        </w:tc>
        <w:tc>
          <w:tcPr>
            <w:tcW w:w="1240" w:type="dxa"/>
            <w:vAlign w:val="center"/>
          </w:tcPr>
          <w:p w14:paraId="2E1AE630">
            <w:pPr>
              <w:snapToGrid w:val="0"/>
              <w:jc w:val="right"/>
            </w:pPr>
            <w:r>
              <w:rPr>
                <w:rFonts w:ascii="宋体" w:hAnsi="宋体" w:eastAsia="宋体" w:cs="宋体"/>
                <w:b w:val="0"/>
                <w:i w:val="0"/>
                <w:color w:val="000000"/>
                <w:sz w:val="14"/>
              </w:rPr>
              <w:t>5,900,500.09</w:t>
            </w:r>
          </w:p>
        </w:tc>
        <w:tc>
          <w:tcPr>
            <w:tcW w:w="1240" w:type="dxa"/>
            <w:vAlign w:val="center"/>
          </w:tcPr>
          <w:p w14:paraId="71BEBD7A">
            <w:pPr>
              <w:snapToGrid w:val="0"/>
              <w:jc w:val="right"/>
            </w:pPr>
            <w:r>
              <w:rPr>
                <w:rFonts w:ascii="宋体" w:hAnsi="宋体" w:eastAsia="宋体" w:cs="宋体"/>
                <w:b w:val="0"/>
                <w:i w:val="0"/>
                <w:color w:val="000000"/>
                <w:sz w:val="14"/>
              </w:rPr>
              <w:t>5,900,500.09</w:t>
            </w:r>
          </w:p>
        </w:tc>
        <w:tc>
          <w:tcPr>
            <w:tcW w:w="1240" w:type="dxa"/>
            <w:vAlign w:val="center"/>
          </w:tcPr>
          <w:p w14:paraId="71A6D79D"/>
        </w:tc>
        <w:tc>
          <w:tcPr>
            <w:tcW w:w="1240" w:type="dxa"/>
            <w:vAlign w:val="center"/>
          </w:tcPr>
          <w:p w14:paraId="2052F55C"/>
        </w:tc>
        <w:tc>
          <w:tcPr>
            <w:tcW w:w="1240" w:type="dxa"/>
            <w:vAlign w:val="center"/>
          </w:tcPr>
          <w:p w14:paraId="6A0CE5F1"/>
        </w:tc>
        <w:tc>
          <w:tcPr>
            <w:tcW w:w="1240" w:type="dxa"/>
            <w:vAlign w:val="center"/>
          </w:tcPr>
          <w:p w14:paraId="422F480B"/>
        </w:tc>
        <w:tc>
          <w:tcPr>
            <w:tcW w:w="1240" w:type="dxa"/>
            <w:vAlign w:val="center"/>
          </w:tcPr>
          <w:p w14:paraId="439E34BF"/>
        </w:tc>
        <w:tc>
          <w:tcPr>
            <w:tcW w:w="1198" w:type="dxa"/>
            <w:vAlign w:val="center"/>
          </w:tcPr>
          <w:p w14:paraId="4AB309AC"/>
        </w:tc>
      </w:tr>
      <w:tr w14:paraId="36DBE1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C494BD9">
            <w:pPr>
              <w:snapToGrid w:val="0"/>
              <w:jc w:val="left"/>
            </w:pPr>
            <w:r>
              <w:rPr>
                <w:rFonts w:ascii="宋体" w:hAnsi="宋体" w:eastAsia="宋体" w:cs="宋体"/>
                <w:b w:val="0"/>
                <w:i w:val="0"/>
                <w:color w:val="000000"/>
                <w:sz w:val="14"/>
              </w:rPr>
              <w:t>2120199</w:t>
            </w:r>
          </w:p>
        </w:tc>
        <w:tc>
          <w:tcPr>
            <w:tcW w:w="2520" w:type="dxa"/>
            <w:vAlign w:val="center"/>
          </w:tcPr>
          <w:p w14:paraId="7724E66A">
            <w:pPr>
              <w:snapToGrid w:val="0"/>
              <w:jc w:val="left"/>
            </w:pPr>
            <w:r>
              <w:rPr>
                <w:rFonts w:ascii="宋体" w:hAnsi="宋体" w:eastAsia="宋体" w:cs="宋体"/>
                <w:b w:val="0"/>
                <w:i w:val="0"/>
                <w:color w:val="000000"/>
                <w:sz w:val="14"/>
              </w:rPr>
              <w:t>其他城乡社区管理事务支出</w:t>
            </w:r>
          </w:p>
        </w:tc>
        <w:tc>
          <w:tcPr>
            <w:tcW w:w="1240" w:type="dxa"/>
            <w:vAlign w:val="center"/>
          </w:tcPr>
          <w:p w14:paraId="355B56EA">
            <w:pPr>
              <w:snapToGrid w:val="0"/>
              <w:jc w:val="right"/>
            </w:pPr>
            <w:r>
              <w:rPr>
                <w:rFonts w:ascii="宋体" w:hAnsi="宋体" w:eastAsia="宋体" w:cs="宋体"/>
                <w:b w:val="0"/>
                <w:i w:val="0"/>
                <w:color w:val="000000"/>
                <w:sz w:val="14"/>
              </w:rPr>
              <w:t>5,900,500.09</w:t>
            </w:r>
          </w:p>
        </w:tc>
        <w:tc>
          <w:tcPr>
            <w:tcW w:w="1240" w:type="dxa"/>
            <w:vAlign w:val="center"/>
          </w:tcPr>
          <w:p w14:paraId="421B7B2C">
            <w:pPr>
              <w:snapToGrid w:val="0"/>
              <w:jc w:val="right"/>
            </w:pPr>
            <w:r>
              <w:rPr>
                <w:rFonts w:ascii="宋体" w:hAnsi="宋体" w:eastAsia="宋体" w:cs="宋体"/>
                <w:b w:val="0"/>
                <w:i w:val="0"/>
                <w:color w:val="000000"/>
                <w:sz w:val="14"/>
              </w:rPr>
              <w:t>5,900,500.09</w:t>
            </w:r>
          </w:p>
        </w:tc>
        <w:tc>
          <w:tcPr>
            <w:tcW w:w="1240" w:type="dxa"/>
            <w:vAlign w:val="center"/>
          </w:tcPr>
          <w:p w14:paraId="4DA487BF"/>
        </w:tc>
        <w:tc>
          <w:tcPr>
            <w:tcW w:w="1240" w:type="dxa"/>
            <w:vAlign w:val="center"/>
          </w:tcPr>
          <w:p w14:paraId="4621CAE9"/>
        </w:tc>
        <w:tc>
          <w:tcPr>
            <w:tcW w:w="1240" w:type="dxa"/>
            <w:vAlign w:val="center"/>
          </w:tcPr>
          <w:p w14:paraId="41D841C5"/>
        </w:tc>
        <w:tc>
          <w:tcPr>
            <w:tcW w:w="1240" w:type="dxa"/>
            <w:vAlign w:val="center"/>
          </w:tcPr>
          <w:p w14:paraId="1DFA53BA"/>
        </w:tc>
        <w:tc>
          <w:tcPr>
            <w:tcW w:w="1240" w:type="dxa"/>
            <w:vAlign w:val="center"/>
          </w:tcPr>
          <w:p w14:paraId="7DB3400F"/>
        </w:tc>
        <w:tc>
          <w:tcPr>
            <w:tcW w:w="1198" w:type="dxa"/>
            <w:vAlign w:val="center"/>
          </w:tcPr>
          <w:p w14:paraId="72628273"/>
        </w:tc>
      </w:tr>
      <w:tr w14:paraId="2A1327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4C8E8803">
            <w:pPr>
              <w:snapToGrid w:val="0"/>
              <w:jc w:val="left"/>
            </w:pPr>
            <w:r>
              <w:rPr>
                <w:rFonts w:ascii="宋体" w:hAnsi="宋体" w:eastAsia="宋体" w:cs="宋体"/>
                <w:b w:val="0"/>
                <w:i w:val="0"/>
                <w:color w:val="000000"/>
                <w:sz w:val="14"/>
              </w:rPr>
              <w:t>注：本表反映本年度取得的各项收入情况。</w:t>
            </w:r>
          </w:p>
        </w:tc>
      </w:tr>
    </w:tbl>
    <w:p w14:paraId="7B781A86">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57711AD">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三、《收入决算表（按单位列示）》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920192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CBA23AF"/>
        </w:tc>
      </w:tr>
      <w:tr w14:paraId="176DE9A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0922C270">
            <w:pPr>
              <w:jc w:val="left"/>
            </w:pPr>
            <w:r>
              <w:rPr>
                <w:rFonts w:ascii="宋体" w:hAnsi="宋体" w:eastAsia="宋体" w:cs="宋体"/>
                <w:sz w:val="20"/>
              </w:rPr>
              <w:t>单位：天津市西青区西营门街党群服务中心</w:t>
            </w:r>
          </w:p>
        </w:tc>
        <w:tc>
          <w:tcPr>
            <w:tcW w:w="2000" w:type="dxa"/>
          </w:tcPr>
          <w:p w14:paraId="526E92B3">
            <w:pPr>
              <w:jc w:val="center"/>
            </w:pPr>
          </w:p>
        </w:tc>
        <w:tc>
          <w:tcPr>
            <w:tcW w:w="5619" w:type="dxa"/>
          </w:tcPr>
          <w:p w14:paraId="0C5E3629">
            <w:pPr>
              <w:jc w:val="right"/>
            </w:pPr>
            <w:r>
              <w:rPr>
                <w:rFonts w:ascii="宋体" w:hAnsi="宋体" w:eastAsia="宋体" w:cs="宋体"/>
                <w:sz w:val="20"/>
              </w:rPr>
              <w:t>单位：元</w:t>
            </w:r>
          </w:p>
        </w:tc>
      </w:tr>
    </w:tbl>
    <w:p w14:paraId="58AC23C3">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14:paraId="36CEE7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14:paraId="03CF9A1A">
            <w:pPr>
              <w:snapToGrid w:val="0"/>
              <w:jc w:val="center"/>
            </w:pPr>
            <w:r>
              <w:rPr>
                <w:rFonts w:ascii="宋体" w:hAnsi="宋体" w:eastAsia="宋体" w:cs="宋体"/>
                <w:b w:val="0"/>
                <w:i w:val="0"/>
                <w:color w:val="000000"/>
                <w:sz w:val="10"/>
              </w:rPr>
              <w:t>部门（单位）代码</w:t>
            </w:r>
          </w:p>
        </w:tc>
        <w:tc>
          <w:tcPr>
            <w:tcW w:w="1700" w:type="dxa"/>
            <w:vMerge w:val="restart"/>
            <w:vAlign w:val="center"/>
          </w:tcPr>
          <w:p w14:paraId="42610F8D">
            <w:pPr>
              <w:snapToGrid w:val="0"/>
              <w:jc w:val="center"/>
            </w:pPr>
            <w:r>
              <w:rPr>
                <w:rFonts w:ascii="宋体" w:hAnsi="宋体" w:eastAsia="宋体" w:cs="宋体"/>
                <w:b w:val="0"/>
                <w:i w:val="0"/>
                <w:color w:val="000000"/>
                <w:sz w:val="10"/>
              </w:rPr>
              <w:t>部门（单位）名称</w:t>
            </w:r>
          </w:p>
        </w:tc>
        <w:tc>
          <w:tcPr>
            <w:tcW w:w="580" w:type="dxa"/>
            <w:vMerge w:val="restart"/>
            <w:vAlign w:val="center"/>
          </w:tcPr>
          <w:p w14:paraId="01020150">
            <w:pPr>
              <w:snapToGrid w:val="0"/>
              <w:jc w:val="center"/>
            </w:pPr>
            <w:r>
              <w:rPr>
                <w:rFonts w:ascii="宋体" w:hAnsi="宋体" w:eastAsia="宋体" w:cs="宋体"/>
                <w:b w:val="0"/>
                <w:i w:val="0"/>
                <w:color w:val="000000"/>
                <w:sz w:val="10"/>
              </w:rPr>
              <w:t>合计</w:t>
            </w:r>
          </w:p>
        </w:tc>
        <w:tc>
          <w:tcPr>
            <w:tcW w:w="5800" w:type="dxa"/>
            <w:gridSpan w:val="10"/>
            <w:vAlign w:val="center"/>
          </w:tcPr>
          <w:p w14:paraId="0850ADCB">
            <w:pPr>
              <w:snapToGrid w:val="0"/>
              <w:jc w:val="center"/>
            </w:pPr>
            <w:r>
              <w:rPr>
                <w:rFonts w:ascii="宋体" w:hAnsi="宋体" w:eastAsia="宋体" w:cs="宋体"/>
                <w:b w:val="0"/>
                <w:i w:val="0"/>
                <w:color w:val="000000"/>
                <w:sz w:val="10"/>
              </w:rPr>
              <w:t>本年收入</w:t>
            </w:r>
          </w:p>
        </w:tc>
        <w:tc>
          <w:tcPr>
            <w:tcW w:w="4578" w:type="dxa"/>
            <w:gridSpan w:val="8"/>
            <w:vAlign w:val="center"/>
          </w:tcPr>
          <w:p w14:paraId="32EE97A4">
            <w:pPr>
              <w:snapToGrid w:val="0"/>
              <w:jc w:val="center"/>
            </w:pPr>
            <w:r>
              <w:rPr>
                <w:rFonts w:ascii="宋体" w:hAnsi="宋体" w:eastAsia="宋体" w:cs="宋体"/>
                <w:b w:val="0"/>
                <w:i w:val="0"/>
                <w:color w:val="000000"/>
                <w:sz w:val="10"/>
              </w:rPr>
              <w:t>上年结转和结余</w:t>
            </w:r>
          </w:p>
        </w:tc>
      </w:tr>
      <w:tr w14:paraId="747894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24EC55F7"/>
        </w:tc>
        <w:tc>
          <w:tcPr>
            <w:tcW w:w="1700" w:type="dxa"/>
            <w:vMerge w:val="continue"/>
            <w:vAlign w:val="center"/>
          </w:tcPr>
          <w:p w14:paraId="411BA849"/>
        </w:tc>
        <w:tc>
          <w:tcPr>
            <w:tcW w:w="580" w:type="dxa"/>
            <w:vMerge w:val="continue"/>
            <w:vAlign w:val="center"/>
          </w:tcPr>
          <w:p w14:paraId="289D6017"/>
        </w:tc>
        <w:tc>
          <w:tcPr>
            <w:tcW w:w="580" w:type="dxa"/>
            <w:vMerge w:val="restart"/>
            <w:vAlign w:val="center"/>
          </w:tcPr>
          <w:p w14:paraId="30A1C893">
            <w:pPr>
              <w:snapToGrid w:val="0"/>
              <w:jc w:val="center"/>
            </w:pPr>
            <w:r>
              <w:rPr>
                <w:rFonts w:ascii="宋体" w:hAnsi="宋体" w:eastAsia="宋体" w:cs="宋体"/>
                <w:b w:val="0"/>
                <w:i w:val="0"/>
                <w:color w:val="000000"/>
                <w:sz w:val="10"/>
              </w:rPr>
              <w:t>小计</w:t>
            </w:r>
          </w:p>
        </w:tc>
        <w:tc>
          <w:tcPr>
            <w:tcW w:w="580" w:type="dxa"/>
            <w:vMerge w:val="restart"/>
            <w:vAlign w:val="center"/>
          </w:tcPr>
          <w:p w14:paraId="7E2E1126">
            <w:pPr>
              <w:snapToGrid w:val="0"/>
              <w:jc w:val="center"/>
            </w:pPr>
            <w:r>
              <w:rPr>
                <w:rFonts w:ascii="宋体" w:hAnsi="宋体" w:eastAsia="宋体" w:cs="宋体"/>
                <w:b w:val="0"/>
                <w:i w:val="0"/>
                <w:color w:val="000000"/>
                <w:sz w:val="10"/>
              </w:rPr>
              <w:t>一般公共预算</w:t>
            </w:r>
          </w:p>
        </w:tc>
        <w:tc>
          <w:tcPr>
            <w:tcW w:w="580" w:type="dxa"/>
            <w:vMerge w:val="restart"/>
            <w:vAlign w:val="center"/>
          </w:tcPr>
          <w:p w14:paraId="381C1FEE">
            <w:pPr>
              <w:snapToGrid w:val="0"/>
              <w:jc w:val="center"/>
            </w:pPr>
            <w:r>
              <w:rPr>
                <w:rFonts w:ascii="宋体" w:hAnsi="宋体" w:eastAsia="宋体" w:cs="宋体"/>
                <w:b w:val="0"/>
                <w:i w:val="0"/>
                <w:color w:val="000000"/>
                <w:sz w:val="10"/>
              </w:rPr>
              <w:t>政府性基金预算</w:t>
            </w:r>
          </w:p>
        </w:tc>
        <w:tc>
          <w:tcPr>
            <w:tcW w:w="580" w:type="dxa"/>
            <w:vMerge w:val="restart"/>
            <w:vAlign w:val="center"/>
          </w:tcPr>
          <w:p w14:paraId="559185CA">
            <w:pPr>
              <w:snapToGrid w:val="0"/>
              <w:jc w:val="center"/>
            </w:pPr>
            <w:r>
              <w:rPr>
                <w:rFonts w:ascii="宋体" w:hAnsi="宋体" w:eastAsia="宋体" w:cs="宋体"/>
                <w:b w:val="0"/>
                <w:i w:val="0"/>
                <w:color w:val="000000"/>
                <w:sz w:val="10"/>
              </w:rPr>
              <w:t>国有资本经营预算算</w:t>
            </w:r>
          </w:p>
        </w:tc>
        <w:tc>
          <w:tcPr>
            <w:tcW w:w="580" w:type="dxa"/>
            <w:vMerge w:val="restart"/>
            <w:vAlign w:val="center"/>
          </w:tcPr>
          <w:p w14:paraId="77DFF4F7">
            <w:pPr>
              <w:snapToGrid w:val="0"/>
              <w:jc w:val="center"/>
            </w:pPr>
            <w:r>
              <w:rPr>
                <w:rFonts w:ascii="宋体" w:hAnsi="宋体" w:eastAsia="宋体" w:cs="宋体"/>
                <w:b w:val="0"/>
                <w:i w:val="0"/>
                <w:color w:val="000000"/>
                <w:sz w:val="10"/>
              </w:rPr>
              <w:t>财政专户管理资金</w:t>
            </w:r>
          </w:p>
        </w:tc>
        <w:tc>
          <w:tcPr>
            <w:tcW w:w="580" w:type="dxa"/>
            <w:vMerge w:val="restart"/>
            <w:vAlign w:val="center"/>
          </w:tcPr>
          <w:p w14:paraId="5E67053D">
            <w:pPr>
              <w:snapToGrid w:val="0"/>
              <w:jc w:val="center"/>
            </w:pPr>
            <w:r>
              <w:rPr>
                <w:rFonts w:ascii="宋体" w:hAnsi="宋体" w:eastAsia="宋体" w:cs="宋体"/>
                <w:b w:val="0"/>
                <w:i w:val="0"/>
                <w:color w:val="000000"/>
                <w:sz w:val="10"/>
              </w:rPr>
              <w:t>事业收入</w:t>
            </w:r>
          </w:p>
        </w:tc>
        <w:tc>
          <w:tcPr>
            <w:tcW w:w="580" w:type="dxa"/>
            <w:vMerge w:val="restart"/>
            <w:vAlign w:val="center"/>
          </w:tcPr>
          <w:p w14:paraId="2E1D90F2">
            <w:pPr>
              <w:snapToGrid w:val="0"/>
              <w:jc w:val="center"/>
            </w:pPr>
            <w:r>
              <w:rPr>
                <w:rFonts w:ascii="宋体" w:hAnsi="宋体" w:eastAsia="宋体" w:cs="宋体"/>
                <w:b w:val="0"/>
                <w:i w:val="0"/>
                <w:color w:val="000000"/>
                <w:sz w:val="10"/>
              </w:rPr>
              <w:t>事业单位经营收入</w:t>
            </w:r>
          </w:p>
        </w:tc>
        <w:tc>
          <w:tcPr>
            <w:tcW w:w="580" w:type="dxa"/>
            <w:vMerge w:val="restart"/>
            <w:vAlign w:val="center"/>
          </w:tcPr>
          <w:p w14:paraId="0873476F">
            <w:pPr>
              <w:snapToGrid w:val="0"/>
              <w:jc w:val="center"/>
            </w:pPr>
            <w:r>
              <w:rPr>
                <w:rFonts w:ascii="宋体" w:hAnsi="宋体" w:eastAsia="宋体" w:cs="宋体"/>
                <w:b w:val="0"/>
                <w:i w:val="0"/>
                <w:color w:val="000000"/>
                <w:sz w:val="10"/>
              </w:rPr>
              <w:t>上级补助收入</w:t>
            </w:r>
          </w:p>
        </w:tc>
        <w:tc>
          <w:tcPr>
            <w:tcW w:w="580" w:type="dxa"/>
            <w:vMerge w:val="restart"/>
            <w:vAlign w:val="center"/>
          </w:tcPr>
          <w:p w14:paraId="63B1D2D7">
            <w:pPr>
              <w:snapToGrid w:val="0"/>
              <w:jc w:val="center"/>
            </w:pPr>
            <w:r>
              <w:rPr>
                <w:rFonts w:ascii="宋体" w:hAnsi="宋体" w:eastAsia="宋体" w:cs="宋体"/>
                <w:b w:val="0"/>
                <w:i w:val="0"/>
                <w:color w:val="000000"/>
                <w:sz w:val="10"/>
              </w:rPr>
              <w:t>附属单位上缴收入</w:t>
            </w:r>
          </w:p>
        </w:tc>
        <w:tc>
          <w:tcPr>
            <w:tcW w:w="580" w:type="dxa"/>
            <w:vMerge w:val="restart"/>
            <w:vAlign w:val="center"/>
          </w:tcPr>
          <w:p w14:paraId="642BB495">
            <w:pPr>
              <w:snapToGrid w:val="0"/>
              <w:jc w:val="center"/>
            </w:pPr>
            <w:r>
              <w:rPr>
                <w:rFonts w:ascii="宋体" w:hAnsi="宋体" w:eastAsia="宋体" w:cs="宋体"/>
                <w:b w:val="0"/>
                <w:i w:val="0"/>
                <w:color w:val="000000"/>
                <w:sz w:val="10"/>
              </w:rPr>
              <w:t>其他收入</w:t>
            </w:r>
          </w:p>
        </w:tc>
        <w:tc>
          <w:tcPr>
            <w:tcW w:w="580" w:type="dxa"/>
            <w:vMerge w:val="restart"/>
            <w:vAlign w:val="center"/>
          </w:tcPr>
          <w:p w14:paraId="32BF63D8">
            <w:pPr>
              <w:snapToGrid w:val="0"/>
              <w:jc w:val="center"/>
            </w:pPr>
            <w:r>
              <w:rPr>
                <w:rFonts w:ascii="宋体" w:hAnsi="宋体" w:eastAsia="宋体" w:cs="宋体"/>
                <w:b w:val="0"/>
                <w:i w:val="0"/>
                <w:color w:val="000000"/>
                <w:sz w:val="10"/>
              </w:rPr>
              <w:t>小计</w:t>
            </w:r>
          </w:p>
        </w:tc>
        <w:tc>
          <w:tcPr>
            <w:tcW w:w="2320" w:type="dxa"/>
            <w:gridSpan w:val="4"/>
            <w:vAlign w:val="center"/>
          </w:tcPr>
          <w:p w14:paraId="10C10D7B">
            <w:pPr>
              <w:snapToGrid w:val="0"/>
              <w:jc w:val="center"/>
            </w:pPr>
            <w:r>
              <w:rPr>
                <w:rFonts w:ascii="宋体" w:hAnsi="宋体" w:eastAsia="宋体" w:cs="宋体"/>
                <w:b w:val="0"/>
                <w:i w:val="0"/>
                <w:color w:val="000000"/>
                <w:sz w:val="10"/>
              </w:rPr>
              <w:t>财政拨款结转结余</w:t>
            </w:r>
          </w:p>
        </w:tc>
        <w:tc>
          <w:tcPr>
            <w:tcW w:w="1678" w:type="dxa"/>
            <w:gridSpan w:val="3"/>
            <w:vAlign w:val="center"/>
          </w:tcPr>
          <w:p w14:paraId="030B75B8">
            <w:pPr>
              <w:snapToGrid w:val="0"/>
              <w:jc w:val="center"/>
            </w:pPr>
            <w:r>
              <w:rPr>
                <w:rFonts w:ascii="宋体" w:hAnsi="宋体" w:eastAsia="宋体" w:cs="宋体"/>
                <w:b w:val="0"/>
                <w:i w:val="0"/>
                <w:color w:val="000000"/>
                <w:sz w:val="10"/>
              </w:rPr>
              <w:t>非财政拨款结转结余</w:t>
            </w:r>
          </w:p>
        </w:tc>
      </w:tr>
      <w:tr w14:paraId="0AF955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49481126"/>
        </w:tc>
        <w:tc>
          <w:tcPr>
            <w:tcW w:w="1700" w:type="dxa"/>
            <w:vMerge w:val="continue"/>
            <w:vAlign w:val="center"/>
          </w:tcPr>
          <w:p w14:paraId="14F77603"/>
        </w:tc>
        <w:tc>
          <w:tcPr>
            <w:tcW w:w="580" w:type="dxa"/>
            <w:vMerge w:val="continue"/>
            <w:vAlign w:val="center"/>
          </w:tcPr>
          <w:p w14:paraId="29E6BFC3"/>
        </w:tc>
        <w:tc>
          <w:tcPr>
            <w:tcW w:w="580" w:type="dxa"/>
            <w:vMerge w:val="continue"/>
            <w:vAlign w:val="center"/>
          </w:tcPr>
          <w:p w14:paraId="46C85872"/>
        </w:tc>
        <w:tc>
          <w:tcPr>
            <w:tcW w:w="580" w:type="dxa"/>
            <w:vMerge w:val="continue"/>
            <w:vAlign w:val="center"/>
          </w:tcPr>
          <w:p w14:paraId="18B1A665"/>
        </w:tc>
        <w:tc>
          <w:tcPr>
            <w:tcW w:w="580" w:type="dxa"/>
            <w:vMerge w:val="continue"/>
            <w:vAlign w:val="center"/>
          </w:tcPr>
          <w:p w14:paraId="2D24872A"/>
        </w:tc>
        <w:tc>
          <w:tcPr>
            <w:tcW w:w="580" w:type="dxa"/>
            <w:vMerge w:val="continue"/>
            <w:vAlign w:val="center"/>
          </w:tcPr>
          <w:p w14:paraId="6B1B4C76"/>
        </w:tc>
        <w:tc>
          <w:tcPr>
            <w:tcW w:w="580" w:type="dxa"/>
            <w:vMerge w:val="continue"/>
            <w:vAlign w:val="center"/>
          </w:tcPr>
          <w:p w14:paraId="2C5426F0"/>
        </w:tc>
        <w:tc>
          <w:tcPr>
            <w:tcW w:w="580" w:type="dxa"/>
            <w:vMerge w:val="continue"/>
            <w:vAlign w:val="center"/>
          </w:tcPr>
          <w:p w14:paraId="54A3B12D"/>
        </w:tc>
        <w:tc>
          <w:tcPr>
            <w:tcW w:w="580" w:type="dxa"/>
            <w:vMerge w:val="continue"/>
            <w:vAlign w:val="center"/>
          </w:tcPr>
          <w:p w14:paraId="6103BFD5"/>
        </w:tc>
        <w:tc>
          <w:tcPr>
            <w:tcW w:w="580" w:type="dxa"/>
            <w:vMerge w:val="continue"/>
            <w:vAlign w:val="center"/>
          </w:tcPr>
          <w:p w14:paraId="6A42E6B9"/>
        </w:tc>
        <w:tc>
          <w:tcPr>
            <w:tcW w:w="580" w:type="dxa"/>
            <w:vMerge w:val="continue"/>
            <w:vAlign w:val="center"/>
          </w:tcPr>
          <w:p w14:paraId="2CC02934"/>
        </w:tc>
        <w:tc>
          <w:tcPr>
            <w:tcW w:w="580" w:type="dxa"/>
            <w:vMerge w:val="continue"/>
            <w:vAlign w:val="center"/>
          </w:tcPr>
          <w:p w14:paraId="7AF732D0"/>
        </w:tc>
        <w:tc>
          <w:tcPr>
            <w:tcW w:w="580" w:type="dxa"/>
            <w:vMerge w:val="continue"/>
            <w:vAlign w:val="center"/>
          </w:tcPr>
          <w:p w14:paraId="5D2DD8A1"/>
        </w:tc>
        <w:tc>
          <w:tcPr>
            <w:tcW w:w="580" w:type="dxa"/>
            <w:vAlign w:val="center"/>
          </w:tcPr>
          <w:p w14:paraId="3FC5F316">
            <w:pPr>
              <w:snapToGrid w:val="0"/>
              <w:jc w:val="center"/>
            </w:pPr>
            <w:r>
              <w:rPr>
                <w:rFonts w:ascii="宋体" w:hAnsi="宋体" w:eastAsia="宋体" w:cs="宋体"/>
                <w:b w:val="0"/>
                <w:i w:val="0"/>
                <w:color w:val="000000"/>
                <w:sz w:val="10"/>
              </w:rPr>
              <w:t>小计</w:t>
            </w:r>
          </w:p>
        </w:tc>
        <w:tc>
          <w:tcPr>
            <w:tcW w:w="580" w:type="dxa"/>
            <w:vAlign w:val="center"/>
          </w:tcPr>
          <w:p w14:paraId="4F3FF37B">
            <w:pPr>
              <w:snapToGrid w:val="0"/>
              <w:jc w:val="center"/>
            </w:pPr>
            <w:r>
              <w:rPr>
                <w:rFonts w:ascii="宋体" w:hAnsi="宋体" w:eastAsia="宋体" w:cs="宋体"/>
                <w:b w:val="0"/>
                <w:i w:val="0"/>
                <w:color w:val="000000"/>
                <w:sz w:val="10"/>
              </w:rPr>
              <w:t>一般公共预算</w:t>
            </w:r>
          </w:p>
        </w:tc>
        <w:tc>
          <w:tcPr>
            <w:tcW w:w="580" w:type="dxa"/>
            <w:vAlign w:val="center"/>
          </w:tcPr>
          <w:p w14:paraId="71C4937D">
            <w:pPr>
              <w:snapToGrid w:val="0"/>
              <w:jc w:val="center"/>
            </w:pPr>
            <w:r>
              <w:rPr>
                <w:rFonts w:ascii="宋体" w:hAnsi="宋体" w:eastAsia="宋体" w:cs="宋体"/>
                <w:b w:val="0"/>
                <w:i w:val="0"/>
                <w:color w:val="000000"/>
                <w:sz w:val="10"/>
              </w:rPr>
              <w:t>政府性基金预算</w:t>
            </w:r>
          </w:p>
        </w:tc>
        <w:tc>
          <w:tcPr>
            <w:tcW w:w="580" w:type="dxa"/>
            <w:vAlign w:val="center"/>
          </w:tcPr>
          <w:p w14:paraId="793E9342">
            <w:pPr>
              <w:snapToGrid w:val="0"/>
              <w:jc w:val="center"/>
            </w:pPr>
            <w:r>
              <w:rPr>
                <w:rFonts w:ascii="宋体" w:hAnsi="宋体" w:eastAsia="宋体" w:cs="宋体"/>
                <w:b w:val="0"/>
                <w:i w:val="0"/>
                <w:color w:val="000000"/>
                <w:sz w:val="10"/>
              </w:rPr>
              <w:t>国有资本经营预算</w:t>
            </w:r>
          </w:p>
        </w:tc>
        <w:tc>
          <w:tcPr>
            <w:tcW w:w="580" w:type="dxa"/>
            <w:vAlign w:val="center"/>
          </w:tcPr>
          <w:p w14:paraId="41F54689">
            <w:pPr>
              <w:snapToGrid w:val="0"/>
              <w:jc w:val="center"/>
            </w:pPr>
            <w:r>
              <w:rPr>
                <w:rFonts w:ascii="宋体" w:hAnsi="宋体" w:eastAsia="宋体" w:cs="宋体"/>
                <w:b w:val="0"/>
                <w:i w:val="0"/>
                <w:color w:val="000000"/>
                <w:sz w:val="10"/>
              </w:rPr>
              <w:t>小计</w:t>
            </w:r>
          </w:p>
        </w:tc>
        <w:tc>
          <w:tcPr>
            <w:tcW w:w="580" w:type="dxa"/>
            <w:vAlign w:val="center"/>
          </w:tcPr>
          <w:p w14:paraId="171403F6">
            <w:pPr>
              <w:snapToGrid w:val="0"/>
              <w:jc w:val="center"/>
            </w:pPr>
            <w:r>
              <w:rPr>
                <w:rFonts w:ascii="宋体" w:hAnsi="宋体" w:eastAsia="宋体" w:cs="宋体"/>
                <w:b w:val="0"/>
                <w:i w:val="0"/>
                <w:color w:val="000000"/>
                <w:sz w:val="10"/>
              </w:rPr>
              <w:t>财政专户管理资金</w:t>
            </w:r>
          </w:p>
        </w:tc>
        <w:tc>
          <w:tcPr>
            <w:tcW w:w="518" w:type="dxa"/>
            <w:vAlign w:val="center"/>
          </w:tcPr>
          <w:p w14:paraId="19717118">
            <w:pPr>
              <w:snapToGrid w:val="0"/>
              <w:jc w:val="center"/>
            </w:pPr>
            <w:r>
              <w:rPr>
                <w:rFonts w:ascii="宋体" w:hAnsi="宋体" w:eastAsia="宋体" w:cs="宋体"/>
                <w:b w:val="0"/>
                <w:i w:val="0"/>
                <w:color w:val="000000"/>
                <w:sz w:val="10"/>
              </w:rPr>
              <w:t>单位资金</w:t>
            </w:r>
          </w:p>
        </w:tc>
      </w:tr>
      <w:tr w14:paraId="37C91D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14:paraId="72E273A0">
            <w:pPr>
              <w:snapToGrid w:val="0"/>
              <w:jc w:val="center"/>
            </w:pPr>
            <w:r>
              <w:rPr>
                <w:rFonts w:ascii="宋体" w:hAnsi="宋体" w:eastAsia="宋体" w:cs="宋体"/>
                <w:b w:val="0"/>
                <w:i w:val="0"/>
                <w:color w:val="000000"/>
                <w:sz w:val="10"/>
              </w:rPr>
              <w:t>合计</w:t>
            </w:r>
          </w:p>
        </w:tc>
        <w:tc>
          <w:tcPr>
            <w:tcW w:w="580" w:type="dxa"/>
            <w:vAlign w:val="center"/>
          </w:tcPr>
          <w:p w14:paraId="70E0A9CF">
            <w:pPr>
              <w:snapToGrid w:val="0"/>
              <w:jc w:val="right"/>
            </w:pPr>
            <w:r>
              <w:rPr>
                <w:rFonts w:ascii="宋体" w:hAnsi="宋体" w:eastAsia="宋体" w:cs="宋体"/>
                <w:b w:val="0"/>
                <w:i w:val="0"/>
                <w:color w:val="000000"/>
                <w:sz w:val="10"/>
              </w:rPr>
              <w:t>21,412,450.66</w:t>
            </w:r>
          </w:p>
        </w:tc>
        <w:tc>
          <w:tcPr>
            <w:tcW w:w="580" w:type="dxa"/>
            <w:vAlign w:val="center"/>
          </w:tcPr>
          <w:p w14:paraId="00230B5F">
            <w:pPr>
              <w:snapToGrid w:val="0"/>
              <w:jc w:val="right"/>
            </w:pPr>
            <w:r>
              <w:rPr>
                <w:rFonts w:ascii="宋体" w:hAnsi="宋体" w:eastAsia="宋体" w:cs="宋体"/>
                <w:b w:val="0"/>
                <w:i w:val="0"/>
                <w:color w:val="000000"/>
                <w:sz w:val="10"/>
              </w:rPr>
              <w:t>21,412,450.66</w:t>
            </w:r>
          </w:p>
        </w:tc>
        <w:tc>
          <w:tcPr>
            <w:tcW w:w="580" w:type="dxa"/>
            <w:vAlign w:val="center"/>
          </w:tcPr>
          <w:p w14:paraId="3E270874">
            <w:pPr>
              <w:snapToGrid w:val="0"/>
              <w:jc w:val="right"/>
            </w:pPr>
            <w:r>
              <w:rPr>
                <w:rFonts w:ascii="宋体" w:hAnsi="宋体" w:eastAsia="宋体" w:cs="宋体"/>
                <w:b w:val="0"/>
                <w:i w:val="0"/>
                <w:color w:val="000000"/>
                <w:sz w:val="10"/>
              </w:rPr>
              <w:t>21,412,450.66</w:t>
            </w:r>
          </w:p>
        </w:tc>
        <w:tc>
          <w:tcPr>
            <w:tcW w:w="580" w:type="dxa"/>
            <w:vAlign w:val="center"/>
          </w:tcPr>
          <w:p w14:paraId="30ABC4E1"/>
        </w:tc>
        <w:tc>
          <w:tcPr>
            <w:tcW w:w="580" w:type="dxa"/>
            <w:vAlign w:val="center"/>
          </w:tcPr>
          <w:p w14:paraId="613485B6"/>
        </w:tc>
        <w:tc>
          <w:tcPr>
            <w:tcW w:w="580" w:type="dxa"/>
            <w:vAlign w:val="center"/>
          </w:tcPr>
          <w:p w14:paraId="2A3A1AD6"/>
        </w:tc>
        <w:tc>
          <w:tcPr>
            <w:tcW w:w="580" w:type="dxa"/>
            <w:vAlign w:val="center"/>
          </w:tcPr>
          <w:p w14:paraId="473CEB08"/>
        </w:tc>
        <w:tc>
          <w:tcPr>
            <w:tcW w:w="580" w:type="dxa"/>
            <w:vAlign w:val="center"/>
          </w:tcPr>
          <w:p w14:paraId="0818E7A5"/>
        </w:tc>
        <w:tc>
          <w:tcPr>
            <w:tcW w:w="580" w:type="dxa"/>
            <w:vAlign w:val="center"/>
          </w:tcPr>
          <w:p w14:paraId="0C41F1D7"/>
        </w:tc>
        <w:tc>
          <w:tcPr>
            <w:tcW w:w="580" w:type="dxa"/>
            <w:vAlign w:val="center"/>
          </w:tcPr>
          <w:p w14:paraId="0903A2AE"/>
        </w:tc>
        <w:tc>
          <w:tcPr>
            <w:tcW w:w="580" w:type="dxa"/>
            <w:vAlign w:val="center"/>
          </w:tcPr>
          <w:p w14:paraId="2E7E6D39"/>
        </w:tc>
        <w:tc>
          <w:tcPr>
            <w:tcW w:w="580" w:type="dxa"/>
            <w:vAlign w:val="center"/>
          </w:tcPr>
          <w:p w14:paraId="767CB4FB"/>
        </w:tc>
        <w:tc>
          <w:tcPr>
            <w:tcW w:w="580" w:type="dxa"/>
            <w:vAlign w:val="center"/>
          </w:tcPr>
          <w:p w14:paraId="261C9C9D"/>
        </w:tc>
        <w:tc>
          <w:tcPr>
            <w:tcW w:w="580" w:type="dxa"/>
            <w:vAlign w:val="center"/>
          </w:tcPr>
          <w:p w14:paraId="08CBE8D9"/>
        </w:tc>
        <w:tc>
          <w:tcPr>
            <w:tcW w:w="580" w:type="dxa"/>
            <w:vAlign w:val="center"/>
          </w:tcPr>
          <w:p w14:paraId="2314DD6C"/>
        </w:tc>
        <w:tc>
          <w:tcPr>
            <w:tcW w:w="580" w:type="dxa"/>
            <w:vAlign w:val="center"/>
          </w:tcPr>
          <w:p w14:paraId="654374D2"/>
        </w:tc>
        <w:tc>
          <w:tcPr>
            <w:tcW w:w="580" w:type="dxa"/>
            <w:vAlign w:val="center"/>
          </w:tcPr>
          <w:p w14:paraId="53D09C8C"/>
        </w:tc>
        <w:tc>
          <w:tcPr>
            <w:tcW w:w="580" w:type="dxa"/>
            <w:vAlign w:val="center"/>
          </w:tcPr>
          <w:p w14:paraId="1F750FFC"/>
        </w:tc>
        <w:tc>
          <w:tcPr>
            <w:tcW w:w="518" w:type="dxa"/>
            <w:vAlign w:val="center"/>
          </w:tcPr>
          <w:p w14:paraId="79C3BD93"/>
        </w:tc>
      </w:tr>
      <w:tr w14:paraId="407CE4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14:paraId="44EEBE0C">
            <w:pPr>
              <w:snapToGrid w:val="0"/>
              <w:jc w:val="left"/>
            </w:pPr>
            <w:r>
              <w:rPr>
                <w:rFonts w:ascii="宋体" w:hAnsi="宋体" w:eastAsia="宋体" w:cs="宋体"/>
                <w:b w:val="0"/>
                <w:i w:val="0"/>
                <w:color w:val="000000"/>
                <w:sz w:val="10"/>
              </w:rPr>
              <w:t>806204</w:t>
            </w:r>
          </w:p>
        </w:tc>
        <w:tc>
          <w:tcPr>
            <w:tcW w:w="1700" w:type="dxa"/>
            <w:vAlign w:val="center"/>
          </w:tcPr>
          <w:p w14:paraId="109A77F2">
            <w:pPr>
              <w:snapToGrid w:val="0"/>
              <w:jc w:val="left"/>
            </w:pPr>
            <w:r>
              <w:rPr>
                <w:rFonts w:ascii="宋体" w:hAnsi="宋体" w:eastAsia="宋体" w:cs="宋体"/>
                <w:b w:val="0"/>
                <w:i w:val="0"/>
                <w:color w:val="000000"/>
                <w:sz w:val="10"/>
              </w:rPr>
              <w:t>天津市西青区西营门街党群服务中心</w:t>
            </w:r>
          </w:p>
        </w:tc>
        <w:tc>
          <w:tcPr>
            <w:tcW w:w="580" w:type="dxa"/>
            <w:vAlign w:val="center"/>
          </w:tcPr>
          <w:p w14:paraId="19C6AB0A">
            <w:pPr>
              <w:snapToGrid w:val="0"/>
              <w:jc w:val="right"/>
            </w:pPr>
            <w:r>
              <w:rPr>
                <w:rFonts w:ascii="宋体" w:hAnsi="宋体" w:eastAsia="宋体" w:cs="宋体"/>
                <w:b w:val="0"/>
                <w:i w:val="0"/>
                <w:color w:val="000000"/>
                <w:sz w:val="10"/>
              </w:rPr>
              <w:t>21,412,450.66</w:t>
            </w:r>
          </w:p>
        </w:tc>
        <w:tc>
          <w:tcPr>
            <w:tcW w:w="580" w:type="dxa"/>
            <w:vAlign w:val="center"/>
          </w:tcPr>
          <w:p w14:paraId="197DDE65">
            <w:pPr>
              <w:snapToGrid w:val="0"/>
              <w:jc w:val="right"/>
            </w:pPr>
            <w:r>
              <w:rPr>
                <w:rFonts w:ascii="宋体" w:hAnsi="宋体" w:eastAsia="宋体" w:cs="宋体"/>
                <w:b w:val="0"/>
                <w:i w:val="0"/>
                <w:color w:val="000000"/>
                <w:sz w:val="10"/>
              </w:rPr>
              <w:t>21,412,450.66</w:t>
            </w:r>
          </w:p>
        </w:tc>
        <w:tc>
          <w:tcPr>
            <w:tcW w:w="580" w:type="dxa"/>
            <w:vAlign w:val="center"/>
          </w:tcPr>
          <w:p w14:paraId="030FFC9D">
            <w:pPr>
              <w:snapToGrid w:val="0"/>
              <w:jc w:val="right"/>
            </w:pPr>
            <w:r>
              <w:rPr>
                <w:rFonts w:ascii="宋体" w:hAnsi="宋体" w:eastAsia="宋体" w:cs="宋体"/>
                <w:b w:val="0"/>
                <w:i w:val="0"/>
                <w:color w:val="000000"/>
                <w:sz w:val="10"/>
              </w:rPr>
              <w:t>21,412,450.66</w:t>
            </w:r>
          </w:p>
        </w:tc>
        <w:tc>
          <w:tcPr>
            <w:tcW w:w="580" w:type="dxa"/>
            <w:vAlign w:val="center"/>
          </w:tcPr>
          <w:p w14:paraId="59C40152"/>
        </w:tc>
        <w:tc>
          <w:tcPr>
            <w:tcW w:w="580" w:type="dxa"/>
            <w:vAlign w:val="center"/>
          </w:tcPr>
          <w:p w14:paraId="757172D9"/>
        </w:tc>
        <w:tc>
          <w:tcPr>
            <w:tcW w:w="580" w:type="dxa"/>
            <w:vAlign w:val="center"/>
          </w:tcPr>
          <w:p w14:paraId="2A8245A2"/>
        </w:tc>
        <w:tc>
          <w:tcPr>
            <w:tcW w:w="580" w:type="dxa"/>
            <w:vAlign w:val="center"/>
          </w:tcPr>
          <w:p w14:paraId="45421337"/>
        </w:tc>
        <w:tc>
          <w:tcPr>
            <w:tcW w:w="580" w:type="dxa"/>
            <w:vAlign w:val="center"/>
          </w:tcPr>
          <w:p w14:paraId="35D93C9B"/>
        </w:tc>
        <w:tc>
          <w:tcPr>
            <w:tcW w:w="580" w:type="dxa"/>
            <w:vAlign w:val="center"/>
          </w:tcPr>
          <w:p w14:paraId="04980F4E"/>
        </w:tc>
        <w:tc>
          <w:tcPr>
            <w:tcW w:w="580" w:type="dxa"/>
            <w:vAlign w:val="center"/>
          </w:tcPr>
          <w:p w14:paraId="7CE52820"/>
        </w:tc>
        <w:tc>
          <w:tcPr>
            <w:tcW w:w="580" w:type="dxa"/>
            <w:vAlign w:val="center"/>
          </w:tcPr>
          <w:p w14:paraId="5923C8A3"/>
        </w:tc>
        <w:tc>
          <w:tcPr>
            <w:tcW w:w="580" w:type="dxa"/>
            <w:vAlign w:val="center"/>
          </w:tcPr>
          <w:p w14:paraId="4CE61CB6"/>
        </w:tc>
        <w:tc>
          <w:tcPr>
            <w:tcW w:w="580" w:type="dxa"/>
            <w:vAlign w:val="center"/>
          </w:tcPr>
          <w:p w14:paraId="5434C3A2"/>
        </w:tc>
        <w:tc>
          <w:tcPr>
            <w:tcW w:w="580" w:type="dxa"/>
            <w:vAlign w:val="center"/>
          </w:tcPr>
          <w:p w14:paraId="40771996"/>
        </w:tc>
        <w:tc>
          <w:tcPr>
            <w:tcW w:w="580" w:type="dxa"/>
            <w:vAlign w:val="center"/>
          </w:tcPr>
          <w:p w14:paraId="73C9EC43"/>
        </w:tc>
        <w:tc>
          <w:tcPr>
            <w:tcW w:w="580" w:type="dxa"/>
            <w:vAlign w:val="center"/>
          </w:tcPr>
          <w:p w14:paraId="5D226F24"/>
        </w:tc>
        <w:tc>
          <w:tcPr>
            <w:tcW w:w="580" w:type="dxa"/>
            <w:vAlign w:val="center"/>
          </w:tcPr>
          <w:p w14:paraId="6096F703"/>
        </w:tc>
        <w:tc>
          <w:tcPr>
            <w:tcW w:w="580" w:type="dxa"/>
            <w:vAlign w:val="center"/>
          </w:tcPr>
          <w:p w14:paraId="1BC2C2CF"/>
        </w:tc>
        <w:tc>
          <w:tcPr>
            <w:tcW w:w="518" w:type="dxa"/>
            <w:vAlign w:val="center"/>
          </w:tcPr>
          <w:p w14:paraId="76C11E8F"/>
        </w:tc>
      </w:tr>
      <w:tr w14:paraId="7962AF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1C930C14">
            <w:pPr>
              <w:snapToGrid w:val="0"/>
              <w:jc w:val="left"/>
            </w:pPr>
            <w:r>
              <w:rPr>
                <w:rFonts w:ascii="宋体" w:hAnsi="宋体" w:eastAsia="宋体" w:cs="宋体"/>
                <w:b w:val="0"/>
                <w:i w:val="0"/>
                <w:color w:val="000000"/>
                <w:sz w:val="8"/>
              </w:rPr>
              <w:t>注：本表反映本年度取得的各项收入情况。财政专户管理资金是指教育收费；事业收入不含教育收费。</w:t>
            </w:r>
          </w:p>
        </w:tc>
      </w:tr>
    </w:tbl>
    <w:p w14:paraId="4D560324">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D3A78C9">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四、《支出决算表》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2D661E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41B55A4"/>
        </w:tc>
      </w:tr>
      <w:tr w14:paraId="58F6E4F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F969895">
            <w:pPr>
              <w:jc w:val="left"/>
            </w:pPr>
            <w:r>
              <w:rPr>
                <w:rFonts w:ascii="宋体" w:hAnsi="宋体" w:eastAsia="宋体" w:cs="宋体"/>
                <w:sz w:val="20"/>
              </w:rPr>
              <w:t>单位：天津市西青区西营门街党群服务中心</w:t>
            </w:r>
          </w:p>
        </w:tc>
        <w:tc>
          <w:tcPr>
            <w:tcW w:w="2000" w:type="dxa"/>
          </w:tcPr>
          <w:p w14:paraId="1B99BF69">
            <w:pPr>
              <w:jc w:val="center"/>
            </w:pPr>
          </w:p>
        </w:tc>
        <w:tc>
          <w:tcPr>
            <w:tcW w:w="5619" w:type="dxa"/>
          </w:tcPr>
          <w:p w14:paraId="2D847D44">
            <w:pPr>
              <w:jc w:val="right"/>
            </w:pPr>
            <w:r>
              <w:rPr>
                <w:rFonts w:ascii="宋体" w:hAnsi="宋体" w:eastAsia="宋体" w:cs="宋体"/>
                <w:sz w:val="20"/>
              </w:rPr>
              <w:t>单位：元</w:t>
            </w:r>
          </w:p>
        </w:tc>
      </w:tr>
    </w:tbl>
    <w:p w14:paraId="0CB9AF7D">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40A265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14:paraId="1C10F9A5">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725F4931">
            <w:pPr>
              <w:snapToGrid w:val="0"/>
              <w:jc w:val="center"/>
            </w:pPr>
            <w:r>
              <w:rPr>
                <w:rFonts w:ascii="宋体" w:hAnsi="宋体" w:eastAsia="宋体" w:cs="宋体"/>
                <w:b w:val="0"/>
                <w:i w:val="0"/>
                <w:color w:val="000000"/>
                <w:sz w:val="18"/>
              </w:rPr>
              <w:t>本年支出合计</w:t>
            </w:r>
          </w:p>
        </w:tc>
        <w:tc>
          <w:tcPr>
            <w:tcW w:w="1520" w:type="dxa"/>
            <w:vMerge w:val="restart"/>
            <w:vAlign w:val="center"/>
          </w:tcPr>
          <w:p w14:paraId="5D0E8531">
            <w:pPr>
              <w:snapToGrid w:val="0"/>
              <w:jc w:val="center"/>
            </w:pPr>
            <w:r>
              <w:rPr>
                <w:rFonts w:ascii="宋体" w:hAnsi="宋体" w:eastAsia="宋体" w:cs="宋体"/>
                <w:b w:val="0"/>
                <w:i w:val="0"/>
                <w:color w:val="000000"/>
                <w:sz w:val="18"/>
              </w:rPr>
              <w:t>基本支出</w:t>
            </w:r>
          </w:p>
        </w:tc>
        <w:tc>
          <w:tcPr>
            <w:tcW w:w="1520" w:type="dxa"/>
            <w:vMerge w:val="restart"/>
            <w:vAlign w:val="center"/>
          </w:tcPr>
          <w:p w14:paraId="3B33ACA9">
            <w:pPr>
              <w:snapToGrid w:val="0"/>
              <w:jc w:val="center"/>
            </w:pPr>
            <w:r>
              <w:rPr>
                <w:rFonts w:ascii="宋体" w:hAnsi="宋体" w:eastAsia="宋体" w:cs="宋体"/>
                <w:b w:val="0"/>
                <w:i w:val="0"/>
                <w:color w:val="000000"/>
                <w:sz w:val="18"/>
              </w:rPr>
              <w:t>项目支出</w:t>
            </w:r>
          </w:p>
        </w:tc>
        <w:tc>
          <w:tcPr>
            <w:tcW w:w="1520" w:type="dxa"/>
            <w:vMerge w:val="restart"/>
            <w:vAlign w:val="center"/>
          </w:tcPr>
          <w:p w14:paraId="60C339CB">
            <w:pPr>
              <w:snapToGrid w:val="0"/>
              <w:jc w:val="center"/>
            </w:pPr>
            <w:r>
              <w:rPr>
                <w:rFonts w:ascii="宋体" w:hAnsi="宋体" w:eastAsia="宋体" w:cs="宋体"/>
                <w:b w:val="0"/>
                <w:i w:val="0"/>
                <w:color w:val="000000"/>
                <w:sz w:val="18"/>
              </w:rPr>
              <w:t>上缴上级支出</w:t>
            </w:r>
          </w:p>
        </w:tc>
        <w:tc>
          <w:tcPr>
            <w:tcW w:w="1520" w:type="dxa"/>
            <w:vMerge w:val="restart"/>
            <w:vAlign w:val="center"/>
          </w:tcPr>
          <w:p w14:paraId="41329842">
            <w:pPr>
              <w:snapToGrid w:val="0"/>
              <w:jc w:val="center"/>
            </w:pPr>
            <w:r>
              <w:rPr>
                <w:rFonts w:ascii="宋体" w:hAnsi="宋体" w:eastAsia="宋体" w:cs="宋体"/>
                <w:b w:val="0"/>
                <w:i w:val="0"/>
                <w:color w:val="000000"/>
                <w:sz w:val="18"/>
              </w:rPr>
              <w:t>经营支出</w:t>
            </w:r>
          </w:p>
        </w:tc>
        <w:tc>
          <w:tcPr>
            <w:tcW w:w="1518" w:type="dxa"/>
            <w:vMerge w:val="restart"/>
            <w:vAlign w:val="center"/>
          </w:tcPr>
          <w:p w14:paraId="4E540B4A">
            <w:pPr>
              <w:snapToGrid w:val="0"/>
              <w:jc w:val="center"/>
            </w:pPr>
            <w:r>
              <w:rPr>
                <w:rFonts w:ascii="宋体" w:hAnsi="宋体" w:eastAsia="宋体" w:cs="宋体"/>
                <w:b w:val="0"/>
                <w:i w:val="0"/>
                <w:color w:val="000000"/>
                <w:sz w:val="18"/>
              </w:rPr>
              <w:t>对附属单位补助支出</w:t>
            </w:r>
          </w:p>
        </w:tc>
      </w:tr>
      <w:tr w14:paraId="5B2336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14:paraId="01C2F5F7">
            <w:pPr>
              <w:snapToGrid w:val="0"/>
              <w:jc w:val="center"/>
            </w:pPr>
            <w:r>
              <w:rPr>
                <w:rFonts w:ascii="宋体" w:hAnsi="宋体" w:eastAsia="宋体" w:cs="宋体"/>
                <w:b w:val="0"/>
                <w:i w:val="0"/>
                <w:color w:val="000000"/>
                <w:sz w:val="18"/>
              </w:rPr>
              <w:t>科目编码</w:t>
            </w:r>
          </w:p>
        </w:tc>
        <w:tc>
          <w:tcPr>
            <w:tcW w:w="3080" w:type="dxa"/>
            <w:vAlign w:val="center"/>
          </w:tcPr>
          <w:p w14:paraId="00A5A18D">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21084632"/>
        </w:tc>
        <w:tc>
          <w:tcPr>
            <w:tcW w:w="1520" w:type="dxa"/>
            <w:vMerge w:val="continue"/>
            <w:vAlign w:val="center"/>
          </w:tcPr>
          <w:p w14:paraId="065F1439"/>
        </w:tc>
        <w:tc>
          <w:tcPr>
            <w:tcW w:w="1520" w:type="dxa"/>
            <w:vMerge w:val="continue"/>
            <w:vAlign w:val="center"/>
          </w:tcPr>
          <w:p w14:paraId="79AEF208"/>
        </w:tc>
        <w:tc>
          <w:tcPr>
            <w:tcW w:w="1520" w:type="dxa"/>
            <w:vMerge w:val="continue"/>
            <w:vAlign w:val="center"/>
          </w:tcPr>
          <w:p w14:paraId="1A44816B"/>
        </w:tc>
        <w:tc>
          <w:tcPr>
            <w:tcW w:w="1520" w:type="dxa"/>
            <w:vMerge w:val="continue"/>
            <w:vAlign w:val="center"/>
          </w:tcPr>
          <w:p w14:paraId="3D3EA6BE"/>
        </w:tc>
        <w:tc>
          <w:tcPr>
            <w:tcW w:w="1518" w:type="dxa"/>
            <w:vMerge w:val="continue"/>
            <w:vAlign w:val="center"/>
          </w:tcPr>
          <w:p w14:paraId="46C1464D"/>
        </w:tc>
      </w:tr>
      <w:tr w14:paraId="6022C0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2FFC0EF4">
            <w:pPr>
              <w:snapToGrid w:val="0"/>
              <w:jc w:val="center"/>
            </w:pPr>
            <w:r>
              <w:rPr>
                <w:rFonts w:ascii="宋体" w:hAnsi="宋体" w:eastAsia="宋体" w:cs="宋体"/>
                <w:b w:val="0"/>
                <w:i w:val="0"/>
                <w:color w:val="000000"/>
                <w:sz w:val="18"/>
              </w:rPr>
              <w:t>合计</w:t>
            </w:r>
          </w:p>
        </w:tc>
        <w:tc>
          <w:tcPr>
            <w:tcW w:w="1520" w:type="dxa"/>
            <w:vAlign w:val="center"/>
          </w:tcPr>
          <w:p w14:paraId="58812B00">
            <w:pPr>
              <w:snapToGrid w:val="0"/>
              <w:jc w:val="right"/>
            </w:pPr>
            <w:r>
              <w:rPr>
                <w:rFonts w:ascii="宋体" w:hAnsi="宋体" w:eastAsia="宋体" w:cs="宋体"/>
                <w:b w:val="0"/>
                <w:i w:val="0"/>
                <w:color w:val="000000"/>
                <w:sz w:val="18"/>
              </w:rPr>
              <w:t>21,412,450.66</w:t>
            </w:r>
          </w:p>
        </w:tc>
        <w:tc>
          <w:tcPr>
            <w:tcW w:w="1520" w:type="dxa"/>
            <w:vAlign w:val="center"/>
          </w:tcPr>
          <w:p w14:paraId="21F8B903">
            <w:pPr>
              <w:snapToGrid w:val="0"/>
              <w:jc w:val="right"/>
            </w:pPr>
            <w:r>
              <w:rPr>
                <w:rFonts w:ascii="宋体" w:hAnsi="宋体" w:eastAsia="宋体" w:cs="宋体"/>
                <w:b w:val="0"/>
                <w:i w:val="0"/>
                <w:color w:val="000000"/>
                <w:sz w:val="18"/>
              </w:rPr>
              <w:t>21,141,292.58</w:t>
            </w:r>
          </w:p>
        </w:tc>
        <w:tc>
          <w:tcPr>
            <w:tcW w:w="1520" w:type="dxa"/>
            <w:vAlign w:val="center"/>
          </w:tcPr>
          <w:p w14:paraId="2E7B7B30">
            <w:pPr>
              <w:snapToGrid w:val="0"/>
              <w:jc w:val="right"/>
            </w:pPr>
            <w:r>
              <w:rPr>
                <w:rFonts w:ascii="宋体" w:hAnsi="宋体" w:eastAsia="宋体" w:cs="宋体"/>
                <w:b w:val="0"/>
                <w:i w:val="0"/>
                <w:color w:val="000000"/>
                <w:sz w:val="18"/>
              </w:rPr>
              <w:t>271,158.08</w:t>
            </w:r>
          </w:p>
        </w:tc>
        <w:tc>
          <w:tcPr>
            <w:tcW w:w="1520" w:type="dxa"/>
            <w:vAlign w:val="center"/>
          </w:tcPr>
          <w:p w14:paraId="0D9A7C28"/>
        </w:tc>
        <w:tc>
          <w:tcPr>
            <w:tcW w:w="1520" w:type="dxa"/>
            <w:vAlign w:val="center"/>
          </w:tcPr>
          <w:p w14:paraId="14B602B6"/>
        </w:tc>
        <w:tc>
          <w:tcPr>
            <w:tcW w:w="1518" w:type="dxa"/>
            <w:vAlign w:val="center"/>
          </w:tcPr>
          <w:p w14:paraId="76D1EC7A"/>
        </w:tc>
      </w:tr>
      <w:tr w14:paraId="4B7080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2079E66">
            <w:pPr>
              <w:snapToGrid w:val="0"/>
              <w:jc w:val="left"/>
            </w:pPr>
            <w:r>
              <w:rPr>
                <w:rFonts w:ascii="宋体" w:hAnsi="宋体" w:eastAsia="宋体" w:cs="宋体"/>
                <w:b w:val="0"/>
                <w:i w:val="0"/>
                <w:color w:val="000000"/>
                <w:sz w:val="18"/>
              </w:rPr>
              <w:t>207</w:t>
            </w:r>
          </w:p>
        </w:tc>
        <w:tc>
          <w:tcPr>
            <w:tcW w:w="3080" w:type="dxa"/>
            <w:vAlign w:val="center"/>
          </w:tcPr>
          <w:p w14:paraId="4E41802D">
            <w:pPr>
              <w:snapToGrid w:val="0"/>
              <w:jc w:val="left"/>
            </w:pPr>
            <w:r>
              <w:rPr>
                <w:rFonts w:ascii="宋体" w:hAnsi="宋体" w:eastAsia="宋体" w:cs="宋体"/>
                <w:b w:val="0"/>
                <w:i w:val="0"/>
                <w:color w:val="000000"/>
                <w:sz w:val="18"/>
              </w:rPr>
              <w:t>文化旅游体育与传媒支出</w:t>
            </w:r>
          </w:p>
        </w:tc>
        <w:tc>
          <w:tcPr>
            <w:tcW w:w="1520" w:type="dxa"/>
            <w:vAlign w:val="center"/>
          </w:tcPr>
          <w:p w14:paraId="38FCD77F">
            <w:pPr>
              <w:snapToGrid w:val="0"/>
              <w:jc w:val="right"/>
            </w:pPr>
            <w:r>
              <w:rPr>
                <w:rFonts w:ascii="宋体" w:hAnsi="宋体" w:eastAsia="宋体" w:cs="宋体"/>
                <w:b w:val="0"/>
                <w:i w:val="0"/>
                <w:color w:val="000000"/>
                <w:sz w:val="18"/>
              </w:rPr>
              <w:t>271,158.08</w:t>
            </w:r>
          </w:p>
        </w:tc>
        <w:tc>
          <w:tcPr>
            <w:tcW w:w="1520" w:type="dxa"/>
            <w:vAlign w:val="center"/>
          </w:tcPr>
          <w:p w14:paraId="578E40D2"/>
        </w:tc>
        <w:tc>
          <w:tcPr>
            <w:tcW w:w="1520" w:type="dxa"/>
            <w:vAlign w:val="center"/>
          </w:tcPr>
          <w:p w14:paraId="7638BCD5">
            <w:pPr>
              <w:snapToGrid w:val="0"/>
              <w:jc w:val="right"/>
            </w:pPr>
            <w:r>
              <w:rPr>
                <w:rFonts w:ascii="宋体" w:hAnsi="宋体" w:eastAsia="宋体" w:cs="宋体"/>
                <w:b w:val="0"/>
                <w:i w:val="0"/>
                <w:color w:val="000000"/>
                <w:sz w:val="18"/>
              </w:rPr>
              <w:t>271,158.08</w:t>
            </w:r>
          </w:p>
        </w:tc>
        <w:tc>
          <w:tcPr>
            <w:tcW w:w="1520" w:type="dxa"/>
            <w:vAlign w:val="center"/>
          </w:tcPr>
          <w:p w14:paraId="25209231"/>
        </w:tc>
        <w:tc>
          <w:tcPr>
            <w:tcW w:w="1520" w:type="dxa"/>
            <w:vAlign w:val="center"/>
          </w:tcPr>
          <w:p w14:paraId="7248A92F"/>
        </w:tc>
        <w:tc>
          <w:tcPr>
            <w:tcW w:w="1518" w:type="dxa"/>
            <w:vAlign w:val="center"/>
          </w:tcPr>
          <w:p w14:paraId="3FD56A93"/>
        </w:tc>
      </w:tr>
      <w:tr w14:paraId="679D16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C27C8D4">
            <w:pPr>
              <w:snapToGrid w:val="0"/>
              <w:jc w:val="left"/>
            </w:pPr>
            <w:r>
              <w:rPr>
                <w:rFonts w:ascii="宋体" w:hAnsi="宋体" w:eastAsia="宋体" w:cs="宋体"/>
                <w:b w:val="0"/>
                <w:i w:val="0"/>
                <w:color w:val="000000"/>
                <w:sz w:val="18"/>
              </w:rPr>
              <w:t>20701</w:t>
            </w:r>
          </w:p>
        </w:tc>
        <w:tc>
          <w:tcPr>
            <w:tcW w:w="3080" w:type="dxa"/>
            <w:vAlign w:val="center"/>
          </w:tcPr>
          <w:p w14:paraId="72847388">
            <w:pPr>
              <w:snapToGrid w:val="0"/>
              <w:jc w:val="left"/>
            </w:pPr>
            <w:r>
              <w:rPr>
                <w:rFonts w:ascii="宋体" w:hAnsi="宋体" w:eastAsia="宋体" w:cs="宋体"/>
                <w:b w:val="0"/>
                <w:i w:val="0"/>
                <w:color w:val="000000"/>
                <w:sz w:val="18"/>
              </w:rPr>
              <w:t>文化和旅游</w:t>
            </w:r>
          </w:p>
        </w:tc>
        <w:tc>
          <w:tcPr>
            <w:tcW w:w="1520" w:type="dxa"/>
            <w:vAlign w:val="center"/>
          </w:tcPr>
          <w:p w14:paraId="54505369">
            <w:pPr>
              <w:snapToGrid w:val="0"/>
              <w:jc w:val="right"/>
            </w:pPr>
            <w:r>
              <w:rPr>
                <w:rFonts w:ascii="宋体" w:hAnsi="宋体" w:eastAsia="宋体" w:cs="宋体"/>
                <w:b w:val="0"/>
                <w:i w:val="0"/>
                <w:color w:val="000000"/>
                <w:sz w:val="18"/>
              </w:rPr>
              <w:t>87,098.32</w:t>
            </w:r>
          </w:p>
        </w:tc>
        <w:tc>
          <w:tcPr>
            <w:tcW w:w="1520" w:type="dxa"/>
            <w:vAlign w:val="center"/>
          </w:tcPr>
          <w:p w14:paraId="7B1C451F"/>
        </w:tc>
        <w:tc>
          <w:tcPr>
            <w:tcW w:w="1520" w:type="dxa"/>
            <w:vAlign w:val="center"/>
          </w:tcPr>
          <w:p w14:paraId="5A8FA003">
            <w:pPr>
              <w:snapToGrid w:val="0"/>
              <w:jc w:val="right"/>
            </w:pPr>
            <w:r>
              <w:rPr>
                <w:rFonts w:ascii="宋体" w:hAnsi="宋体" w:eastAsia="宋体" w:cs="宋体"/>
                <w:b w:val="0"/>
                <w:i w:val="0"/>
                <w:color w:val="000000"/>
                <w:sz w:val="18"/>
              </w:rPr>
              <w:t>87,098.32</w:t>
            </w:r>
          </w:p>
        </w:tc>
        <w:tc>
          <w:tcPr>
            <w:tcW w:w="1520" w:type="dxa"/>
            <w:vAlign w:val="center"/>
          </w:tcPr>
          <w:p w14:paraId="6556BFD8"/>
        </w:tc>
        <w:tc>
          <w:tcPr>
            <w:tcW w:w="1520" w:type="dxa"/>
            <w:vAlign w:val="center"/>
          </w:tcPr>
          <w:p w14:paraId="4839634C"/>
        </w:tc>
        <w:tc>
          <w:tcPr>
            <w:tcW w:w="1518" w:type="dxa"/>
            <w:vAlign w:val="center"/>
          </w:tcPr>
          <w:p w14:paraId="7F771C86"/>
        </w:tc>
      </w:tr>
      <w:tr w14:paraId="4EA37C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4942B61">
            <w:pPr>
              <w:snapToGrid w:val="0"/>
              <w:jc w:val="left"/>
            </w:pPr>
            <w:r>
              <w:rPr>
                <w:rFonts w:ascii="宋体" w:hAnsi="宋体" w:eastAsia="宋体" w:cs="宋体"/>
                <w:b w:val="0"/>
                <w:i w:val="0"/>
                <w:color w:val="000000"/>
                <w:sz w:val="18"/>
              </w:rPr>
              <w:t>2070109</w:t>
            </w:r>
          </w:p>
        </w:tc>
        <w:tc>
          <w:tcPr>
            <w:tcW w:w="3080" w:type="dxa"/>
            <w:vAlign w:val="center"/>
          </w:tcPr>
          <w:p w14:paraId="42193620">
            <w:pPr>
              <w:snapToGrid w:val="0"/>
              <w:jc w:val="left"/>
            </w:pPr>
            <w:r>
              <w:rPr>
                <w:rFonts w:ascii="宋体" w:hAnsi="宋体" w:eastAsia="宋体" w:cs="宋体"/>
                <w:b w:val="0"/>
                <w:i w:val="0"/>
                <w:color w:val="000000"/>
                <w:sz w:val="18"/>
              </w:rPr>
              <w:t>群众文化</w:t>
            </w:r>
          </w:p>
        </w:tc>
        <w:tc>
          <w:tcPr>
            <w:tcW w:w="1520" w:type="dxa"/>
            <w:vAlign w:val="center"/>
          </w:tcPr>
          <w:p w14:paraId="55A206C1">
            <w:pPr>
              <w:snapToGrid w:val="0"/>
              <w:jc w:val="right"/>
            </w:pPr>
            <w:r>
              <w:rPr>
                <w:rFonts w:ascii="宋体" w:hAnsi="宋体" w:eastAsia="宋体" w:cs="宋体"/>
                <w:b w:val="0"/>
                <w:i w:val="0"/>
                <w:color w:val="000000"/>
                <w:sz w:val="18"/>
              </w:rPr>
              <w:t>87,098.32</w:t>
            </w:r>
          </w:p>
        </w:tc>
        <w:tc>
          <w:tcPr>
            <w:tcW w:w="1520" w:type="dxa"/>
            <w:vAlign w:val="center"/>
          </w:tcPr>
          <w:p w14:paraId="6EA8E422"/>
        </w:tc>
        <w:tc>
          <w:tcPr>
            <w:tcW w:w="1520" w:type="dxa"/>
            <w:vAlign w:val="center"/>
          </w:tcPr>
          <w:p w14:paraId="63ADDB31">
            <w:pPr>
              <w:snapToGrid w:val="0"/>
              <w:jc w:val="right"/>
            </w:pPr>
            <w:r>
              <w:rPr>
                <w:rFonts w:ascii="宋体" w:hAnsi="宋体" w:eastAsia="宋体" w:cs="宋体"/>
                <w:b w:val="0"/>
                <w:i w:val="0"/>
                <w:color w:val="000000"/>
                <w:sz w:val="18"/>
              </w:rPr>
              <w:t>87,098.32</w:t>
            </w:r>
          </w:p>
        </w:tc>
        <w:tc>
          <w:tcPr>
            <w:tcW w:w="1520" w:type="dxa"/>
            <w:vAlign w:val="center"/>
          </w:tcPr>
          <w:p w14:paraId="5692CE6D"/>
        </w:tc>
        <w:tc>
          <w:tcPr>
            <w:tcW w:w="1520" w:type="dxa"/>
            <w:vAlign w:val="center"/>
          </w:tcPr>
          <w:p w14:paraId="49F62F73"/>
        </w:tc>
        <w:tc>
          <w:tcPr>
            <w:tcW w:w="1518" w:type="dxa"/>
            <w:vAlign w:val="center"/>
          </w:tcPr>
          <w:p w14:paraId="6A0FE975"/>
        </w:tc>
      </w:tr>
      <w:tr w14:paraId="3BBED1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B76B006">
            <w:pPr>
              <w:snapToGrid w:val="0"/>
              <w:jc w:val="left"/>
            </w:pPr>
            <w:r>
              <w:rPr>
                <w:rFonts w:ascii="宋体" w:hAnsi="宋体" w:eastAsia="宋体" w:cs="宋体"/>
                <w:b w:val="0"/>
                <w:i w:val="0"/>
                <w:color w:val="000000"/>
                <w:sz w:val="18"/>
              </w:rPr>
              <w:t>20706</w:t>
            </w:r>
          </w:p>
        </w:tc>
        <w:tc>
          <w:tcPr>
            <w:tcW w:w="3080" w:type="dxa"/>
            <w:vAlign w:val="center"/>
          </w:tcPr>
          <w:p w14:paraId="72CCBF3E">
            <w:pPr>
              <w:snapToGrid w:val="0"/>
              <w:jc w:val="left"/>
            </w:pPr>
            <w:r>
              <w:rPr>
                <w:rFonts w:ascii="宋体" w:hAnsi="宋体" w:eastAsia="宋体" w:cs="宋体"/>
                <w:b w:val="0"/>
                <w:i w:val="0"/>
                <w:color w:val="000000"/>
                <w:sz w:val="18"/>
              </w:rPr>
              <w:t>新闻出版电影</w:t>
            </w:r>
          </w:p>
        </w:tc>
        <w:tc>
          <w:tcPr>
            <w:tcW w:w="1520" w:type="dxa"/>
            <w:vAlign w:val="center"/>
          </w:tcPr>
          <w:p w14:paraId="79A61E3E">
            <w:pPr>
              <w:snapToGrid w:val="0"/>
              <w:jc w:val="right"/>
            </w:pPr>
            <w:r>
              <w:rPr>
                <w:rFonts w:ascii="宋体" w:hAnsi="宋体" w:eastAsia="宋体" w:cs="宋体"/>
                <w:b w:val="0"/>
                <w:i w:val="0"/>
                <w:color w:val="000000"/>
                <w:sz w:val="18"/>
              </w:rPr>
              <w:t>7,920.00</w:t>
            </w:r>
          </w:p>
        </w:tc>
        <w:tc>
          <w:tcPr>
            <w:tcW w:w="1520" w:type="dxa"/>
            <w:vAlign w:val="center"/>
          </w:tcPr>
          <w:p w14:paraId="3605166A"/>
        </w:tc>
        <w:tc>
          <w:tcPr>
            <w:tcW w:w="1520" w:type="dxa"/>
            <w:vAlign w:val="center"/>
          </w:tcPr>
          <w:p w14:paraId="53AB1466">
            <w:pPr>
              <w:snapToGrid w:val="0"/>
              <w:jc w:val="right"/>
            </w:pPr>
            <w:r>
              <w:rPr>
                <w:rFonts w:ascii="宋体" w:hAnsi="宋体" w:eastAsia="宋体" w:cs="宋体"/>
                <w:b w:val="0"/>
                <w:i w:val="0"/>
                <w:color w:val="000000"/>
                <w:sz w:val="18"/>
              </w:rPr>
              <w:t>7,920.00</w:t>
            </w:r>
          </w:p>
        </w:tc>
        <w:tc>
          <w:tcPr>
            <w:tcW w:w="1520" w:type="dxa"/>
            <w:vAlign w:val="center"/>
          </w:tcPr>
          <w:p w14:paraId="0EE79515"/>
        </w:tc>
        <w:tc>
          <w:tcPr>
            <w:tcW w:w="1520" w:type="dxa"/>
            <w:vAlign w:val="center"/>
          </w:tcPr>
          <w:p w14:paraId="18601FF8"/>
        </w:tc>
        <w:tc>
          <w:tcPr>
            <w:tcW w:w="1518" w:type="dxa"/>
            <w:vAlign w:val="center"/>
          </w:tcPr>
          <w:p w14:paraId="59CA73D3"/>
        </w:tc>
      </w:tr>
      <w:tr w14:paraId="7DCDCF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3CAEF3B">
            <w:pPr>
              <w:snapToGrid w:val="0"/>
              <w:jc w:val="left"/>
            </w:pPr>
            <w:r>
              <w:rPr>
                <w:rFonts w:ascii="宋体" w:hAnsi="宋体" w:eastAsia="宋体" w:cs="宋体"/>
                <w:b w:val="0"/>
                <w:i w:val="0"/>
                <w:color w:val="000000"/>
                <w:sz w:val="18"/>
              </w:rPr>
              <w:t>2070699</w:t>
            </w:r>
          </w:p>
        </w:tc>
        <w:tc>
          <w:tcPr>
            <w:tcW w:w="3080" w:type="dxa"/>
            <w:vAlign w:val="center"/>
          </w:tcPr>
          <w:p w14:paraId="52FCA64E">
            <w:pPr>
              <w:snapToGrid w:val="0"/>
              <w:jc w:val="left"/>
            </w:pPr>
            <w:r>
              <w:rPr>
                <w:rFonts w:ascii="宋体" w:hAnsi="宋体" w:eastAsia="宋体" w:cs="宋体"/>
                <w:b w:val="0"/>
                <w:i w:val="0"/>
                <w:color w:val="000000"/>
                <w:sz w:val="18"/>
              </w:rPr>
              <w:t>其他新闻出版电影支出</w:t>
            </w:r>
          </w:p>
        </w:tc>
        <w:tc>
          <w:tcPr>
            <w:tcW w:w="1520" w:type="dxa"/>
            <w:vAlign w:val="center"/>
          </w:tcPr>
          <w:p w14:paraId="351459B6">
            <w:pPr>
              <w:snapToGrid w:val="0"/>
              <w:jc w:val="right"/>
            </w:pPr>
            <w:r>
              <w:rPr>
                <w:rFonts w:ascii="宋体" w:hAnsi="宋体" w:eastAsia="宋体" w:cs="宋体"/>
                <w:b w:val="0"/>
                <w:i w:val="0"/>
                <w:color w:val="000000"/>
                <w:sz w:val="18"/>
              </w:rPr>
              <w:t>7,920.00</w:t>
            </w:r>
          </w:p>
        </w:tc>
        <w:tc>
          <w:tcPr>
            <w:tcW w:w="1520" w:type="dxa"/>
            <w:vAlign w:val="center"/>
          </w:tcPr>
          <w:p w14:paraId="5859B73E"/>
        </w:tc>
        <w:tc>
          <w:tcPr>
            <w:tcW w:w="1520" w:type="dxa"/>
            <w:vAlign w:val="center"/>
          </w:tcPr>
          <w:p w14:paraId="4717F66E">
            <w:pPr>
              <w:snapToGrid w:val="0"/>
              <w:jc w:val="right"/>
            </w:pPr>
            <w:r>
              <w:rPr>
                <w:rFonts w:ascii="宋体" w:hAnsi="宋体" w:eastAsia="宋体" w:cs="宋体"/>
                <w:b w:val="0"/>
                <w:i w:val="0"/>
                <w:color w:val="000000"/>
                <w:sz w:val="18"/>
              </w:rPr>
              <w:t>7,920.00</w:t>
            </w:r>
          </w:p>
        </w:tc>
        <w:tc>
          <w:tcPr>
            <w:tcW w:w="1520" w:type="dxa"/>
            <w:vAlign w:val="center"/>
          </w:tcPr>
          <w:p w14:paraId="5AA2561B"/>
        </w:tc>
        <w:tc>
          <w:tcPr>
            <w:tcW w:w="1520" w:type="dxa"/>
            <w:vAlign w:val="center"/>
          </w:tcPr>
          <w:p w14:paraId="203C1055"/>
        </w:tc>
        <w:tc>
          <w:tcPr>
            <w:tcW w:w="1518" w:type="dxa"/>
            <w:vAlign w:val="center"/>
          </w:tcPr>
          <w:p w14:paraId="5A9A59DD"/>
        </w:tc>
      </w:tr>
      <w:tr w14:paraId="35F15F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86ED1D3">
            <w:pPr>
              <w:snapToGrid w:val="0"/>
              <w:jc w:val="left"/>
            </w:pPr>
            <w:r>
              <w:rPr>
                <w:rFonts w:ascii="宋体" w:hAnsi="宋体" w:eastAsia="宋体" w:cs="宋体"/>
                <w:b w:val="0"/>
                <w:i w:val="0"/>
                <w:color w:val="000000"/>
                <w:sz w:val="18"/>
              </w:rPr>
              <w:t>20799</w:t>
            </w:r>
          </w:p>
        </w:tc>
        <w:tc>
          <w:tcPr>
            <w:tcW w:w="3080" w:type="dxa"/>
            <w:vAlign w:val="center"/>
          </w:tcPr>
          <w:p w14:paraId="5741D997">
            <w:pPr>
              <w:snapToGrid w:val="0"/>
              <w:jc w:val="left"/>
            </w:pPr>
            <w:r>
              <w:rPr>
                <w:rFonts w:ascii="宋体" w:hAnsi="宋体" w:eastAsia="宋体" w:cs="宋体"/>
                <w:b w:val="0"/>
                <w:i w:val="0"/>
                <w:color w:val="000000"/>
                <w:sz w:val="18"/>
              </w:rPr>
              <w:t>其他文化旅游体育与传媒支出</w:t>
            </w:r>
          </w:p>
        </w:tc>
        <w:tc>
          <w:tcPr>
            <w:tcW w:w="1520" w:type="dxa"/>
            <w:vAlign w:val="center"/>
          </w:tcPr>
          <w:p w14:paraId="7BAC04EE">
            <w:pPr>
              <w:snapToGrid w:val="0"/>
              <w:jc w:val="right"/>
            </w:pPr>
            <w:r>
              <w:rPr>
                <w:rFonts w:ascii="宋体" w:hAnsi="宋体" w:eastAsia="宋体" w:cs="宋体"/>
                <w:b w:val="0"/>
                <w:i w:val="0"/>
                <w:color w:val="000000"/>
                <w:sz w:val="18"/>
              </w:rPr>
              <w:t>176,139.76</w:t>
            </w:r>
          </w:p>
        </w:tc>
        <w:tc>
          <w:tcPr>
            <w:tcW w:w="1520" w:type="dxa"/>
            <w:vAlign w:val="center"/>
          </w:tcPr>
          <w:p w14:paraId="26DCB166"/>
        </w:tc>
        <w:tc>
          <w:tcPr>
            <w:tcW w:w="1520" w:type="dxa"/>
            <w:vAlign w:val="center"/>
          </w:tcPr>
          <w:p w14:paraId="729505E8">
            <w:pPr>
              <w:snapToGrid w:val="0"/>
              <w:jc w:val="right"/>
            </w:pPr>
            <w:r>
              <w:rPr>
                <w:rFonts w:ascii="宋体" w:hAnsi="宋体" w:eastAsia="宋体" w:cs="宋体"/>
                <w:b w:val="0"/>
                <w:i w:val="0"/>
                <w:color w:val="000000"/>
                <w:sz w:val="18"/>
              </w:rPr>
              <w:t>176,139.76</w:t>
            </w:r>
          </w:p>
        </w:tc>
        <w:tc>
          <w:tcPr>
            <w:tcW w:w="1520" w:type="dxa"/>
            <w:vAlign w:val="center"/>
          </w:tcPr>
          <w:p w14:paraId="587C41AC"/>
        </w:tc>
        <w:tc>
          <w:tcPr>
            <w:tcW w:w="1520" w:type="dxa"/>
            <w:vAlign w:val="center"/>
          </w:tcPr>
          <w:p w14:paraId="4A21DC9F"/>
        </w:tc>
        <w:tc>
          <w:tcPr>
            <w:tcW w:w="1518" w:type="dxa"/>
            <w:vAlign w:val="center"/>
          </w:tcPr>
          <w:p w14:paraId="1AA560AE"/>
        </w:tc>
      </w:tr>
      <w:tr w14:paraId="1222DE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96F93AE">
            <w:pPr>
              <w:snapToGrid w:val="0"/>
              <w:jc w:val="left"/>
            </w:pPr>
            <w:r>
              <w:rPr>
                <w:rFonts w:ascii="宋体" w:hAnsi="宋体" w:eastAsia="宋体" w:cs="宋体"/>
                <w:b w:val="0"/>
                <w:i w:val="0"/>
                <w:color w:val="000000"/>
                <w:sz w:val="18"/>
              </w:rPr>
              <w:t>2079999</w:t>
            </w:r>
          </w:p>
        </w:tc>
        <w:tc>
          <w:tcPr>
            <w:tcW w:w="3080" w:type="dxa"/>
            <w:vAlign w:val="center"/>
          </w:tcPr>
          <w:p w14:paraId="175BD378">
            <w:pPr>
              <w:snapToGrid w:val="0"/>
              <w:jc w:val="left"/>
            </w:pPr>
            <w:r>
              <w:rPr>
                <w:rFonts w:ascii="宋体" w:hAnsi="宋体" w:eastAsia="宋体" w:cs="宋体"/>
                <w:b w:val="0"/>
                <w:i w:val="0"/>
                <w:color w:val="000000"/>
                <w:sz w:val="18"/>
              </w:rPr>
              <w:t>其他文化旅游体育与传媒支出</w:t>
            </w:r>
          </w:p>
        </w:tc>
        <w:tc>
          <w:tcPr>
            <w:tcW w:w="1520" w:type="dxa"/>
            <w:vAlign w:val="center"/>
          </w:tcPr>
          <w:p w14:paraId="28FF61D0">
            <w:pPr>
              <w:snapToGrid w:val="0"/>
              <w:jc w:val="right"/>
            </w:pPr>
            <w:r>
              <w:rPr>
                <w:rFonts w:ascii="宋体" w:hAnsi="宋体" w:eastAsia="宋体" w:cs="宋体"/>
                <w:b w:val="0"/>
                <w:i w:val="0"/>
                <w:color w:val="000000"/>
                <w:sz w:val="18"/>
              </w:rPr>
              <w:t>176,139.76</w:t>
            </w:r>
          </w:p>
        </w:tc>
        <w:tc>
          <w:tcPr>
            <w:tcW w:w="1520" w:type="dxa"/>
            <w:vAlign w:val="center"/>
          </w:tcPr>
          <w:p w14:paraId="7EAB50FD"/>
        </w:tc>
        <w:tc>
          <w:tcPr>
            <w:tcW w:w="1520" w:type="dxa"/>
            <w:vAlign w:val="center"/>
          </w:tcPr>
          <w:p w14:paraId="2F6BDBBC">
            <w:pPr>
              <w:snapToGrid w:val="0"/>
              <w:jc w:val="right"/>
            </w:pPr>
            <w:r>
              <w:rPr>
                <w:rFonts w:ascii="宋体" w:hAnsi="宋体" w:eastAsia="宋体" w:cs="宋体"/>
                <w:b w:val="0"/>
                <w:i w:val="0"/>
                <w:color w:val="000000"/>
                <w:sz w:val="18"/>
              </w:rPr>
              <w:t>176,139.76</w:t>
            </w:r>
          </w:p>
        </w:tc>
        <w:tc>
          <w:tcPr>
            <w:tcW w:w="1520" w:type="dxa"/>
            <w:vAlign w:val="center"/>
          </w:tcPr>
          <w:p w14:paraId="4E6977F7"/>
        </w:tc>
        <w:tc>
          <w:tcPr>
            <w:tcW w:w="1520" w:type="dxa"/>
            <w:vAlign w:val="center"/>
          </w:tcPr>
          <w:p w14:paraId="5665B560"/>
        </w:tc>
        <w:tc>
          <w:tcPr>
            <w:tcW w:w="1518" w:type="dxa"/>
            <w:vAlign w:val="center"/>
          </w:tcPr>
          <w:p w14:paraId="6BE4DB9B"/>
        </w:tc>
      </w:tr>
      <w:tr w14:paraId="16CE76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A749DEA">
            <w:pPr>
              <w:snapToGrid w:val="0"/>
              <w:jc w:val="left"/>
            </w:pPr>
            <w:r>
              <w:rPr>
                <w:rFonts w:ascii="宋体" w:hAnsi="宋体" w:eastAsia="宋体" w:cs="宋体"/>
                <w:b w:val="0"/>
                <w:i w:val="0"/>
                <w:color w:val="000000"/>
                <w:sz w:val="18"/>
              </w:rPr>
              <w:t>208</w:t>
            </w:r>
          </w:p>
        </w:tc>
        <w:tc>
          <w:tcPr>
            <w:tcW w:w="3080" w:type="dxa"/>
            <w:vAlign w:val="center"/>
          </w:tcPr>
          <w:p w14:paraId="786C0C35">
            <w:pPr>
              <w:snapToGrid w:val="0"/>
              <w:jc w:val="left"/>
            </w:pPr>
            <w:r>
              <w:rPr>
                <w:rFonts w:ascii="宋体" w:hAnsi="宋体" w:eastAsia="宋体" w:cs="宋体"/>
                <w:b w:val="0"/>
                <w:i w:val="0"/>
                <w:color w:val="000000"/>
                <w:sz w:val="18"/>
              </w:rPr>
              <w:t>社会保障和就业支出</w:t>
            </w:r>
          </w:p>
        </w:tc>
        <w:tc>
          <w:tcPr>
            <w:tcW w:w="1520" w:type="dxa"/>
            <w:vAlign w:val="center"/>
          </w:tcPr>
          <w:p w14:paraId="3D56EA19">
            <w:pPr>
              <w:snapToGrid w:val="0"/>
              <w:jc w:val="right"/>
            </w:pPr>
            <w:r>
              <w:rPr>
                <w:rFonts w:ascii="宋体" w:hAnsi="宋体" w:eastAsia="宋体" w:cs="宋体"/>
                <w:b w:val="0"/>
                <w:i w:val="0"/>
                <w:color w:val="000000"/>
                <w:sz w:val="18"/>
              </w:rPr>
              <w:t>15,030,599.86</w:t>
            </w:r>
          </w:p>
        </w:tc>
        <w:tc>
          <w:tcPr>
            <w:tcW w:w="1520" w:type="dxa"/>
            <w:vAlign w:val="center"/>
          </w:tcPr>
          <w:p w14:paraId="61A8C7F0">
            <w:pPr>
              <w:snapToGrid w:val="0"/>
              <w:jc w:val="right"/>
            </w:pPr>
            <w:r>
              <w:rPr>
                <w:rFonts w:ascii="宋体" w:hAnsi="宋体" w:eastAsia="宋体" w:cs="宋体"/>
                <w:b w:val="0"/>
                <w:i w:val="0"/>
                <w:color w:val="000000"/>
                <w:sz w:val="18"/>
              </w:rPr>
              <w:t>15,030,599.86</w:t>
            </w:r>
          </w:p>
        </w:tc>
        <w:tc>
          <w:tcPr>
            <w:tcW w:w="1520" w:type="dxa"/>
            <w:vAlign w:val="center"/>
          </w:tcPr>
          <w:p w14:paraId="5596E875"/>
        </w:tc>
        <w:tc>
          <w:tcPr>
            <w:tcW w:w="1520" w:type="dxa"/>
            <w:vAlign w:val="center"/>
          </w:tcPr>
          <w:p w14:paraId="412F51CD"/>
        </w:tc>
        <w:tc>
          <w:tcPr>
            <w:tcW w:w="1520" w:type="dxa"/>
            <w:vAlign w:val="center"/>
          </w:tcPr>
          <w:p w14:paraId="546607A2"/>
        </w:tc>
        <w:tc>
          <w:tcPr>
            <w:tcW w:w="1518" w:type="dxa"/>
            <w:vAlign w:val="center"/>
          </w:tcPr>
          <w:p w14:paraId="25E744B5"/>
        </w:tc>
      </w:tr>
      <w:tr w14:paraId="3F2D21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482FF76">
            <w:pPr>
              <w:snapToGrid w:val="0"/>
              <w:jc w:val="left"/>
            </w:pPr>
            <w:r>
              <w:rPr>
                <w:rFonts w:ascii="宋体" w:hAnsi="宋体" w:eastAsia="宋体" w:cs="宋体"/>
                <w:b w:val="0"/>
                <w:i w:val="0"/>
                <w:color w:val="000000"/>
                <w:sz w:val="18"/>
              </w:rPr>
              <w:t>20802</w:t>
            </w:r>
          </w:p>
        </w:tc>
        <w:tc>
          <w:tcPr>
            <w:tcW w:w="3080" w:type="dxa"/>
            <w:vAlign w:val="center"/>
          </w:tcPr>
          <w:p w14:paraId="219DC620">
            <w:pPr>
              <w:snapToGrid w:val="0"/>
              <w:jc w:val="left"/>
            </w:pPr>
            <w:r>
              <w:rPr>
                <w:rFonts w:ascii="宋体" w:hAnsi="宋体" w:eastAsia="宋体" w:cs="宋体"/>
                <w:b w:val="0"/>
                <w:i w:val="0"/>
                <w:color w:val="000000"/>
                <w:sz w:val="18"/>
              </w:rPr>
              <w:t>民政管理事务</w:t>
            </w:r>
          </w:p>
        </w:tc>
        <w:tc>
          <w:tcPr>
            <w:tcW w:w="1520" w:type="dxa"/>
            <w:vAlign w:val="center"/>
          </w:tcPr>
          <w:p w14:paraId="78271C59">
            <w:pPr>
              <w:snapToGrid w:val="0"/>
              <w:jc w:val="right"/>
            </w:pPr>
            <w:r>
              <w:rPr>
                <w:rFonts w:ascii="宋体" w:hAnsi="宋体" w:eastAsia="宋体" w:cs="宋体"/>
                <w:b w:val="0"/>
                <w:i w:val="0"/>
                <w:color w:val="000000"/>
                <w:sz w:val="18"/>
              </w:rPr>
              <w:t>14,362,394.92</w:t>
            </w:r>
          </w:p>
        </w:tc>
        <w:tc>
          <w:tcPr>
            <w:tcW w:w="1520" w:type="dxa"/>
            <w:vAlign w:val="center"/>
          </w:tcPr>
          <w:p w14:paraId="153F6036">
            <w:pPr>
              <w:snapToGrid w:val="0"/>
              <w:jc w:val="right"/>
            </w:pPr>
            <w:r>
              <w:rPr>
                <w:rFonts w:ascii="宋体" w:hAnsi="宋体" w:eastAsia="宋体" w:cs="宋体"/>
                <w:b w:val="0"/>
                <w:i w:val="0"/>
                <w:color w:val="000000"/>
                <w:sz w:val="18"/>
              </w:rPr>
              <w:t>14,362,394.92</w:t>
            </w:r>
          </w:p>
        </w:tc>
        <w:tc>
          <w:tcPr>
            <w:tcW w:w="1520" w:type="dxa"/>
            <w:vAlign w:val="center"/>
          </w:tcPr>
          <w:p w14:paraId="2BF9EAAA"/>
        </w:tc>
        <w:tc>
          <w:tcPr>
            <w:tcW w:w="1520" w:type="dxa"/>
            <w:vAlign w:val="center"/>
          </w:tcPr>
          <w:p w14:paraId="7CBD0E7B"/>
        </w:tc>
        <w:tc>
          <w:tcPr>
            <w:tcW w:w="1520" w:type="dxa"/>
            <w:vAlign w:val="center"/>
          </w:tcPr>
          <w:p w14:paraId="1B45006D"/>
        </w:tc>
        <w:tc>
          <w:tcPr>
            <w:tcW w:w="1518" w:type="dxa"/>
            <w:vAlign w:val="center"/>
          </w:tcPr>
          <w:p w14:paraId="28CB7437"/>
        </w:tc>
      </w:tr>
      <w:tr w14:paraId="5CADF8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2061D42">
            <w:pPr>
              <w:snapToGrid w:val="0"/>
              <w:jc w:val="left"/>
            </w:pPr>
            <w:r>
              <w:rPr>
                <w:rFonts w:ascii="宋体" w:hAnsi="宋体" w:eastAsia="宋体" w:cs="宋体"/>
                <w:b w:val="0"/>
                <w:i w:val="0"/>
                <w:color w:val="000000"/>
                <w:sz w:val="18"/>
              </w:rPr>
              <w:t>2080206</w:t>
            </w:r>
          </w:p>
        </w:tc>
        <w:tc>
          <w:tcPr>
            <w:tcW w:w="3080" w:type="dxa"/>
            <w:vAlign w:val="center"/>
          </w:tcPr>
          <w:p w14:paraId="482BCE9D">
            <w:pPr>
              <w:snapToGrid w:val="0"/>
              <w:jc w:val="left"/>
            </w:pPr>
            <w:r>
              <w:rPr>
                <w:rFonts w:ascii="宋体" w:hAnsi="宋体" w:eastAsia="宋体" w:cs="宋体"/>
                <w:b w:val="0"/>
                <w:i w:val="0"/>
                <w:color w:val="000000"/>
                <w:sz w:val="18"/>
              </w:rPr>
              <w:t>社会组织管理</w:t>
            </w:r>
          </w:p>
        </w:tc>
        <w:tc>
          <w:tcPr>
            <w:tcW w:w="1520" w:type="dxa"/>
            <w:vAlign w:val="center"/>
          </w:tcPr>
          <w:p w14:paraId="5391A6B2">
            <w:pPr>
              <w:snapToGrid w:val="0"/>
              <w:jc w:val="right"/>
            </w:pPr>
            <w:r>
              <w:rPr>
                <w:rFonts w:ascii="宋体" w:hAnsi="宋体" w:eastAsia="宋体" w:cs="宋体"/>
                <w:b w:val="0"/>
                <w:i w:val="0"/>
                <w:color w:val="000000"/>
                <w:sz w:val="18"/>
              </w:rPr>
              <w:t>203,000.00</w:t>
            </w:r>
          </w:p>
        </w:tc>
        <w:tc>
          <w:tcPr>
            <w:tcW w:w="1520" w:type="dxa"/>
            <w:vAlign w:val="center"/>
          </w:tcPr>
          <w:p w14:paraId="1345B5FA">
            <w:pPr>
              <w:snapToGrid w:val="0"/>
              <w:jc w:val="right"/>
            </w:pPr>
            <w:r>
              <w:rPr>
                <w:rFonts w:ascii="宋体" w:hAnsi="宋体" w:eastAsia="宋体" w:cs="宋体"/>
                <w:b w:val="0"/>
                <w:i w:val="0"/>
                <w:color w:val="000000"/>
                <w:sz w:val="18"/>
              </w:rPr>
              <w:t>203,000.00</w:t>
            </w:r>
          </w:p>
        </w:tc>
        <w:tc>
          <w:tcPr>
            <w:tcW w:w="1520" w:type="dxa"/>
            <w:vAlign w:val="center"/>
          </w:tcPr>
          <w:p w14:paraId="1CB73B0D"/>
        </w:tc>
        <w:tc>
          <w:tcPr>
            <w:tcW w:w="1520" w:type="dxa"/>
            <w:vAlign w:val="center"/>
          </w:tcPr>
          <w:p w14:paraId="7B39E0B3"/>
        </w:tc>
        <w:tc>
          <w:tcPr>
            <w:tcW w:w="1520" w:type="dxa"/>
            <w:vAlign w:val="center"/>
          </w:tcPr>
          <w:p w14:paraId="3CEA8BD6"/>
        </w:tc>
        <w:tc>
          <w:tcPr>
            <w:tcW w:w="1518" w:type="dxa"/>
            <w:vAlign w:val="center"/>
          </w:tcPr>
          <w:p w14:paraId="59580003"/>
        </w:tc>
      </w:tr>
      <w:tr w14:paraId="0458B4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D7F61BF">
            <w:pPr>
              <w:snapToGrid w:val="0"/>
              <w:jc w:val="left"/>
            </w:pPr>
            <w:r>
              <w:rPr>
                <w:rFonts w:ascii="宋体" w:hAnsi="宋体" w:eastAsia="宋体" w:cs="宋体"/>
                <w:b w:val="0"/>
                <w:i w:val="0"/>
                <w:color w:val="000000"/>
                <w:sz w:val="18"/>
              </w:rPr>
              <w:t>2080208</w:t>
            </w:r>
          </w:p>
        </w:tc>
        <w:tc>
          <w:tcPr>
            <w:tcW w:w="3080" w:type="dxa"/>
            <w:vAlign w:val="center"/>
          </w:tcPr>
          <w:p w14:paraId="78350AE6">
            <w:pPr>
              <w:snapToGrid w:val="0"/>
              <w:jc w:val="left"/>
            </w:pPr>
            <w:r>
              <w:rPr>
                <w:rFonts w:ascii="宋体" w:hAnsi="宋体" w:eastAsia="宋体" w:cs="宋体"/>
                <w:b w:val="0"/>
                <w:i w:val="0"/>
                <w:color w:val="000000"/>
                <w:sz w:val="18"/>
              </w:rPr>
              <w:t>基层政权建设和社区治理</w:t>
            </w:r>
          </w:p>
        </w:tc>
        <w:tc>
          <w:tcPr>
            <w:tcW w:w="1520" w:type="dxa"/>
            <w:vAlign w:val="center"/>
          </w:tcPr>
          <w:p w14:paraId="09F6D6C6">
            <w:pPr>
              <w:snapToGrid w:val="0"/>
              <w:jc w:val="right"/>
            </w:pPr>
            <w:r>
              <w:rPr>
                <w:rFonts w:ascii="宋体" w:hAnsi="宋体" w:eastAsia="宋体" w:cs="宋体"/>
                <w:b w:val="0"/>
                <w:i w:val="0"/>
                <w:color w:val="000000"/>
                <w:sz w:val="18"/>
              </w:rPr>
              <w:t>14,159,394.92</w:t>
            </w:r>
          </w:p>
        </w:tc>
        <w:tc>
          <w:tcPr>
            <w:tcW w:w="1520" w:type="dxa"/>
            <w:vAlign w:val="center"/>
          </w:tcPr>
          <w:p w14:paraId="1B436F79">
            <w:pPr>
              <w:snapToGrid w:val="0"/>
              <w:jc w:val="right"/>
            </w:pPr>
            <w:r>
              <w:rPr>
                <w:rFonts w:ascii="宋体" w:hAnsi="宋体" w:eastAsia="宋体" w:cs="宋体"/>
                <w:b w:val="0"/>
                <w:i w:val="0"/>
                <w:color w:val="000000"/>
                <w:sz w:val="18"/>
              </w:rPr>
              <w:t>14,159,394.92</w:t>
            </w:r>
          </w:p>
        </w:tc>
        <w:tc>
          <w:tcPr>
            <w:tcW w:w="1520" w:type="dxa"/>
            <w:vAlign w:val="center"/>
          </w:tcPr>
          <w:p w14:paraId="490DB28A"/>
        </w:tc>
        <w:tc>
          <w:tcPr>
            <w:tcW w:w="1520" w:type="dxa"/>
            <w:vAlign w:val="center"/>
          </w:tcPr>
          <w:p w14:paraId="0677179A"/>
        </w:tc>
        <w:tc>
          <w:tcPr>
            <w:tcW w:w="1520" w:type="dxa"/>
            <w:vAlign w:val="center"/>
          </w:tcPr>
          <w:p w14:paraId="2803484C"/>
        </w:tc>
        <w:tc>
          <w:tcPr>
            <w:tcW w:w="1518" w:type="dxa"/>
            <w:vAlign w:val="center"/>
          </w:tcPr>
          <w:p w14:paraId="33F1C1C4"/>
        </w:tc>
      </w:tr>
      <w:tr w14:paraId="5C913E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8199DD2">
            <w:pPr>
              <w:snapToGrid w:val="0"/>
              <w:jc w:val="left"/>
            </w:pPr>
            <w:r>
              <w:rPr>
                <w:rFonts w:ascii="宋体" w:hAnsi="宋体" w:eastAsia="宋体" w:cs="宋体"/>
                <w:b w:val="0"/>
                <w:i w:val="0"/>
                <w:color w:val="000000"/>
                <w:sz w:val="18"/>
              </w:rPr>
              <w:t>20805</w:t>
            </w:r>
          </w:p>
        </w:tc>
        <w:tc>
          <w:tcPr>
            <w:tcW w:w="3080" w:type="dxa"/>
            <w:vAlign w:val="center"/>
          </w:tcPr>
          <w:p w14:paraId="7B76EA47">
            <w:pPr>
              <w:snapToGrid w:val="0"/>
              <w:jc w:val="left"/>
            </w:pPr>
            <w:r>
              <w:rPr>
                <w:rFonts w:ascii="宋体" w:hAnsi="宋体" w:eastAsia="宋体" w:cs="宋体"/>
                <w:b w:val="0"/>
                <w:i w:val="0"/>
                <w:color w:val="000000"/>
                <w:sz w:val="18"/>
              </w:rPr>
              <w:t>行政事业单位养老支出</w:t>
            </w:r>
          </w:p>
        </w:tc>
        <w:tc>
          <w:tcPr>
            <w:tcW w:w="1520" w:type="dxa"/>
            <w:vAlign w:val="center"/>
          </w:tcPr>
          <w:p w14:paraId="4EEA1613">
            <w:pPr>
              <w:snapToGrid w:val="0"/>
              <w:jc w:val="right"/>
            </w:pPr>
            <w:r>
              <w:rPr>
                <w:rFonts w:ascii="宋体" w:hAnsi="宋体" w:eastAsia="宋体" w:cs="宋体"/>
                <w:b w:val="0"/>
                <w:i w:val="0"/>
                <w:color w:val="000000"/>
                <w:sz w:val="18"/>
              </w:rPr>
              <w:t>477,297.10</w:t>
            </w:r>
          </w:p>
        </w:tc>
        <w:tc>
          <w:tcPr>
            <w:tcW w:w="1520" w:type="dxa"/>
            <w:vAlign w:val="center"/>
          </w:tcPr>
          <w:p w14:paraId="25E6EC1A">
            <w:pPr>
              <w:snapToGrid w:val="0"/>
              <w:jc w:val="right"/>
            </w:pPr>
            <w:r>
              <w:rPr>
                <w:rFonts w:ascii="宋体" w:hAnsi="宋体" w:eastAsia="宋体" w:cs="宋体"/>
                <w:b w:val="0"/>
                <w:i w:val="0"/>
                <w:color w:val="000000"/>
                <w:sz w:val="18"/>
              </w:rPr>
              <w:t>477,297.10</w:t>
            </w:r>
          </w:p>
        </w:tc>
        <w:tc>
          <w:tcPr>
            <w:tcW w:w="1520" w:type="dxa"/>
            <w:vAlign w:val="center"/>
          </w:tcPr>
          <w:p w14:paraId="61B05D14"/>
        </w:tc>
        <w:tc>
          <w:tcPr>
            <w:tcW w:w="1520" w:type="dxa"/>
            <w:vAlign w:val="center"/>
          </w:tcPr>
          <w:p w14:paraId="05455CC8"/>
        </w:tc>
        <w:tc>
          <w:tcPr>
            <w:tcW w:w="1520" w:type="dxa"/>
            <w:vAlign w:val="center"/>
          </w:tcPr>
          <w:p w14:paraId="43B67E04"/>
        </w:tc>
        <w:tc>
          <w:tcPr>
            <w:tcW w:w="1518" w:type="dxa"/>
            <w:vAlign w:val="center"/>
          </w:tcPr>
          <w:p w14:paraId="27A9F2AE"/>
        </w:tc>
      </w:tr>
      <w:tr w14:paraId="726654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897388A">
            <w:pPr>
              <w:snapToGrid w:val="0"/>
              <w:jc w:val="left"/>
            </w:pPr>
            <w:r>
              <w:rPr>
                <w:rFonts w:ascii="宋体" w:hAnsi="宋体" w:eastAsia="宋体" w:cs="宋体"/>
                <w:b w:val="0"/>
                <w:i w:val="0"/>
                <w:color w:val="000000"/>
                <w:sz w:val="18"/>
              </w:rPr>
              <w:t>2080502</w:t>
            </w:r>
          </w:p>
        </w:tc>
        <w:tc>
          <w:tcPr>
            <w:tcW w:w="3080" w:type="dxa"/>
            <w:vAlign w:val="center"/>
          </w:tcPr>
          <w:p w14:paraId="3445E099">
            <w:pPr>
              <w:snapToGrid w:val="0"/>
              <w:jc w:val="left"/>
            </w:pPr>
            <w:r>
              <w:rPr>
                <w:rFonts w:ascii="宋体" w:hAnsi="宋体" w:eastAsia="宋体" w:cs="宋体"/>
                <w:b w:val="0"/>
                <w:i w:val="0"/>
                <w:color w:val="000000"/>
                <w:sz w:val="18"/>
              </w:rPr>
              <w:t>事业单位离退休</w:t>
            </w:r>
          </w:p>
        </w:tc>
        <w:tc>
          <w:tcPr>
            <w:tcW w:w="1520" w:type="dxa"/>
            <w:vAlign w:val="center"/>
          </w:tcPr>
          <w:p w14:paraId="09ECBF99">
            <w:pPr>
              <w:snapToGrid w:val="0"/>
              <w:jc w:val="right"/>
            </w:pPr>
            <w:r>
              <w:rPr>
                <w:rFonts w:ascii="宋体" w:hAnsi="宋体" w:eastAsia="宋体" w:cs="宋体"/>
                <w:b w:val="0"/>
                <w:i w:val="0"/>
                <w:color w:val="000000"/>
                <w:sz w:val="18"/>
              </w:rPr>
              <w:t>14,744.40</w:t>
            </w:r>
          </w:p>
        </w:tc>
        <w:tc>
          <w:tcPr>
            <w:tcW w:w="1520" w:type="dxa"/>
            <w:vAlign w:val="center"/>
          </w:tcPr>
          <w:p w14:paraId="378DEA38">
            <w:pPr>
              <w:snapToGrid w:val="0"/>
              <w:jc w:val="right"/>
            </w:pPr>
            <w:r>
              <w:rPr>
                <w:rFonts w:ascii="宋体" w:hAnsi="宋体" w:eastAsia="宋体" w:cs="宋体"/>
                <w:b w:val="0"/>
                <w:i w:val="0"/>
                <w:color w:val="000000"/>
                <w:sz w:val="18"/>
              </w:rPr>
              <w:t>14,744.40</w:t>
            </w:r>
          </w:p>
        </w:tc>
        <w:tc>
          <w:tcPr>
            <w:tcW w:w="1520" w:type="dxa"/>
            <w:vAlign w:val="center"/>
          </w:tcPr>
          <w:p w14:paraId="2AA36818"/>
        </w:tc>
        <w:tc>
          <w:tcPr>
            <w:tcW w:w="1520" w:type="dxa"/>
            <w:vAlign w:val="center"/>
          </w:tcPr>
          <w:p w14:paraId="51ECDBCF"/>
        </w:tc>
        <w:tc>
          <w:tcPr>
            <w:tcW w:w="1520" w:type="dxa"/>
            <w:vAlign w:val="center"/>
          </w:tcPr>
          <w:p w14:paraId="58CCB4A1"/>
        </w:tc>
        <w:tc>
          <w:tcPr>
            <w:tcW w:w="1518" w:type="dxa"/>
            <w:vAlign w:val="center"/>
          </w:tcPr>
          <w:p w14:paraId="6DE3B305"/>
        </w:tc>
      </w:tr>
      <w:tr w14:paraId="5CD7F8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0895468">
            <w:pPr>
              <w:snapToGrid w:val="0"/>
              <w:jc w:val="left"/>
            </w:pPr>
            <w:r>
              <w:rPr>
                <w:rFonts w:ascii="宋体" w:hAnsi="宋体" w:eastAsia="宋体" w:cs="宋体"/>
                <w:b w:val="0"/>
                <w:i w:val="0"/>
                <w:color w:val="000000"/>
                <w:sz w:val="18"/>
              </w:rPr>
              <w:t>2080505</w:t>
            </w:r>
          </w:p>
        </w:tc>
        <w:tc>
          <w:tcPr>
            <w:tcW w:w="3080" w:type="dxa"/>
            <w:vAlign w:val="center"/>
          </w:tcPr>
          <w:p w14:paraId="586ACE66">
            <w:pPr>
              <w:snapToGrid w:val="0"/>
              <w:jc w:val="left"/>
            </w:pPr>
            <w:r>
              <w:rPr>
                <w:rFonts w:ascii="宋体" w:hAnsi="宋体" w:eastAsia="宋体" w:cs="宋体"/>
                <w:b w:val="0"/>
                <w:i w:val="0"/>
                <w:color w:val="000000"/>
                <w:sz w:val="18"/>
              </w:rPr>
              <w:t>机关事业单位基本养老保险缴费支出</w:t>
            </w:r>
          </w:p>
        </w:tc>
        <w:tc>
          <w:tcPr>
            <w:tcW w:w="1520" w:type="dxa"/>
            <w:vAlign w:val="center"/>
          </w:tcPr>
          <w:p w14:paraId="7379A5FC">
            <w:pPr>
              <w:snapToGrid w:val="0"/>
              <w:jc w:val="right"/>
            </w:pPr>
            <w:r>
              <w:rPr>
                <w:rFonts w:ascii="宋体" w:hAnsi="宋体" w:eastAsia="宋体" w:cs="宋体"/>
                <w:b w:val="0"/>
                <w:i w:val="0"/>
                <w:color w:val="000000"/>
                <w:sz w:val="18"/>
              </w:rPr>
              <w:t>307,342.78</w:t>
            </w:r>
          </w:p>
        </w:tc>
        <w:tc>
          <w:tcPr>
            <w:tcW w:w="1520" w:type="dxa"/>
            <w:vAlign w:val="center"/>
          </w:tcPr>
          <w:p w14:paraId="4E90C37C">
            <w:pPr>
              <w:snapToGrid w:val="0"/>
              <w:jc w:val="right"/>
            </w:pPr>
            <w:r>
              <w:rPr>
                <w:rFonts w:ascii="宋体" w:hAnsi="宋体" w:eastAsia="宋体" w:cs="宋体"/>
                <w:b w:val="0"/>
                <w:i w:val="0"/>
                <w:color w:val="000000"/>
                <w:sz w:val="18"/>
              </w:rPr>
              <w:t>307,342.78</w:t>
            </w:r>
          </w:p>
        </w:tc>
        <w:tc>
          <w:tcPr>
            <w:tcW w:w="1520" w:type="dxa"/>
            <w:vAlign w:val="center"/>
          </w:tcPr>
          <w:p w14:paraId="4F6AB45B"/>
        </w:tc>
        <w:tc>
          <w:tcPr>
            <w:tcW w:w="1520" w:type="dxa"/>
            <w:vAlign w:val="center"/>
          </w:tcPr>
          <w:p w14:paraId="6400E992"/>
        </w:tc>
        <w:tc>
          <w:tcPr>
            <w:tcW w:w="1520" w:type="dxa"/>
            <w:vAlign w:val="center"/>
          </w:tcPr>
          <w:p w14:paraId="5A895B96"/>
        </w:tc>
        <w:tc>
          <w:tcPr>
            <w:tcW w:w="1518" w:type="dxa"/>
            <w:vAlign w:val="center"/>
          </w:tcPr>
          <w:p w14:paraId="6A763CE9"/>
        </w:tc>
      </w:tr>
      <w:tr w14:paraId="5C0C00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7754E6C">
            <w:pPr>
              <w:snapToGrid w:val="0"/>
              <w:jc w:val="left"/>
            </w:pPr>
            <w:r>
              <w:rPr>
                <w:rFonts w:ascii="宋体" w:hAnsi="宋体" w:eastAsia="宋体" w:cs="宋体"/>
                <w:b w:val="0"/>
                <w:i w:val="0"/>
                <w:color w:val="000000"/>
                <w:sz w:val="18"/>
              </w:rPr>
              <w:t>2080506</w:t>
            </w:r>
          </w:p>
        </w:tc>
        <w:tc>
          <w:tcPr>
            <w:tcW w:w="3080" w:type="dxa"/>
            <w:vAlign w:val="center"/>
          </w:tcPr>
          <w:p w14:paraId="35A7874E">
            <w:pPr>
              <w:snapToGrid w:val="0"/>
              <w:jc w:val="left"/>
            </w:pPr>
            <w:r>
              <w:rPr>
                <w:rFonts w:ascii="宋体" w:hAnsi="宋体" w:eastAsia="宋体" w:cs="宋体"/>
                <w:b w:val="0"/>
                <w:i w:val="0"/>
                <w:color w:val="000000"/>
                <w:sz w:val="18"/>
              </w:rPr>
              <w:t>机关事业单位职业年金缴费支出</w:t>
            </w:r>
          </w:p>
        </w:tc>
        <w:tc>
          <w:tcPr>
            <w:tcW w:w="1520" w:type="dxa"/>
            <w:vAlign w:val="center"/>
          </w:tcPr>
          <w:p w14:paraId="07533870">
            <w:pPr>
              <w:snapToGrid w:val="0"/>
              <w:jc w:val="right"/>
            </w:pPr>
            <w:r>
              <w:rPr>
                <w:rFonts w:ascii="宋体" w:hAnsi="宋体" w:eastAsia="宋体" w:cs="宋体"/>
                <w:b w:val="0"/>
                <w:i w:val="0"/>
                <w:color w:val="000000"/>
                <w:sz w:val="18"/>
              </w:rPr>
              <w:t>155,209.92</w:t>
            </w:r>
          </w:p>
        </w:tc>
        <w:tc>
          <w:tcPr>
            <w:tcW w:w="1520" w:type="dxa"/>
            <w:vAlign w:val="center"/>
          </w:tcPr>
          <w:p w14:paraId="252C0142">
            <w:pPr>
              <w:snapToGrid w:val="0"/>
              <w:jc w:val="right"/>
            </w:pPr>
            <w:r>
              <w:rPr>
                <w:rFonts w:ascii="宋体" w:hAnsi="宋体" w:eastAsia="宋体" w:cs="宋体"/>
                <w:b w:val="0"/>
                <w:i w:val="0"/>
                <w:color w:val="000000"/>
                <w:sz w:val="18"/>
              </w:rPr>
              <w:t>155,209.92</w:t>
            </w:r>
          </w:p>
        </w:tc>
        <w:tc>
          <w:tcPr>
            <w:tcW w:w="1520" w:type="dxa"/>
            <w:vAlign w:val="center"/>
          </w:tcPr>
          <w:p w14:paraId="3A0A439F"/>
        </w:tc>
        <w:tc>
          <w:tcPr>
            <w:tcW w:w="1520" w:type="dxa"/>
            <w:vAlign w:val="center"/>
          </w:tcPr>
          <w:p w14:paraId="73C8454E"/>
        </w:tc>
        <w:tc>
          <w:tcPr>
            <w:tcW w:w="1520" w:type="dxa"/>
            <w:vAlign w:val="center"/>
          </w:tcPr>
          <w:p w14:paraId="6315DBE2"/>
        </w:tc>
        <w:tc>
          <w:tcPr>
            <w:tcW w:w="1518" w:type="dxa"/>
            <w:vAlign w:val="center"/>
          </w:tcPr>
          <w:p w14:paraId="2F843C26"/>
        </w:tc>
      </w:tr>
      <w:tr w14:paraId="673401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10BA652">
            <w:pPr>
              <w:snapToGrid w:val="0"/>
              <w:jc w:val="left"/>
            </w:pPr>
            <w:r>
              <w:rPr>
                <w:rFonts w:ascii="宋体" w:hAnsi="宋体" w:eastAsia="宋体" w:cs="宋体"/>
                <w:b w:val="0"/>
                <w:i w:val="0"/>
                <w:color w:val="000000"/>
                <w:sz w:val="18"/>
              </w:rPr>
              <w:t>20807</w:t>
            </w:r>
          </w:p>
        </w:tc>
        <w:tc>
          <w:tcPr>
            <w:tcW w:w="3080" w:type="dxa"/>
            <w:vAlign w:val="center"/>
          </w:tcPr>
          <w:p w14:paraId="0BB68396">
            <w:pPr>
              <w:snapToGrid w:val="0"/>
              <w:jc w:val="left"/>
            </w:pPr>
            <w:r>
              <w:rPr>
                <w:rFonts w:ascii="宋体" w:hAnsi="宋体" w:eastAsia="宋体" w:cs="宋体"/>
                <w:b w:val="0"/>
                <w:i w:val="0"/>
                <w:color w:val="000000"/>
                <w:sz w:val="18"/>
              </w:rPr>
              <w:t>就业补助</w:t>
            </w:r>
          </w:p>
        </w:tc>
        <w:tc>
          <w:tcPr>
            <w:tcW w:w="1520" w:type="dxa"/>
            <w:vAlign w:val="center"/>
          </w:tcPr>
          <w:p w14:paraId="2BB31BF4">
            <w:pPr>
              <w:snapToGrid w:val="0"/>
              <w:jc w:val="right"/>
            </w:pPr>
            <w:r>
              <w:rPr>
                <w:rFonts w:ascii="宋体" w:hAnsi="宋体" w:eastAsia="宋体" w:cs="宋体"/>
                <w:b w:val="0"/>
                <w:i w:val="0"/>
                <w:color w:val="000000"/>
                <w:sz w:val="18"/>
              </w:rPr>
              <w:t>190,907.84</w:t>
            </w:r>
          </w:p>
        </w:tc>
        <w:tc>
          <w:tcPr>
            <w:tcW w:w="1520" w:type="dxa"/>
            <w:vAlign w:val="center"/>
          </w:tcPr>
          <w:p w14:paraId="0D843772">
            <w:pPr>
              <w:snapToGrid w:val="0"/>
              <w:jc w:val="right"/>
            </w:pPr>
            <w:r>
              <w:rPr>
                <w:rFonts w:ascii="宋体" w:hAnsi="宋体" w:eastAsia="宋体" w:cs="宋体"/>
                <w:b w:val="0"/>
                <w:i w:val="0"/>
                <w:color w:val="000000"/>
                <w:sz w:val="18"/>
              </w:rPr>
              <w:t>190,907.84</w:t>
            </w:r>
          </w:p>
        </w:tc>
        <w:tc>
          <w:tcPr>
            <w:tcW w:w="1520" w:type="dxa"/>
            <w:vAlign w:val="center"/>
          </w:tcPr>
          <w:p w14:paraId="7B46FE36"/>
        </w:tc>
        <w:tc>
          <w:tcPr>
            <w:tcW w:w="1520" w:type="dxa"/>
            <w:vAlign w:val="center"/>
          </w:tcPr>
          <w:p w14:paraId="65C8596A"/>
        </w:tc>
        <w:tc>
          <w:tcPr>
            <w:tcW w:w="1520" w:type="dxa"/>
            <w:vAlign w:val="center"/>
          </w:tcPr>
          <w:p w14:paraId="769F44A2"/>
        </w:tc>
        <w:tc>
          <w:tcPr>
            <w:tcW w:w="1518" w:type="dxa"/>
            <w:vAlign w:val="center"/>
          </w:tcPr>
          <w:p w14:paraId="75873EA5"/>
        </w:tc>
      </w:tr>
      <w:tr w14:paraId="57814C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6EDABF5">
            <w:pPr>
              <w:snapToGrid w:val="0"/>
              <w:jc w:val="left"/>
            </w:pPr>
            <w:r>
              <w:rPr>
                <w:rFonts w:ascii="宋体" w:hAnsi="宋体" w:eastAsia="宋体" w:cs="宋体"/>
                <w:b w:val="0"/>
                <w:i w:val="0"/>
                <w:color w:val="000000"/>
                <w:sz w:val="18"/>
              </w:rPr>
              <w:t>2080701</w:t>
            </w:r>
          </w:p>
        </w:tc>
        <w:tc>
          <w:tcPr>
            <w:tcW w:w="3080" w:type="dxa"/>
            <w:vAlign w:val="center"/>
          </w:tcPr>
          <w:p w14:paraId="60E96A05">
            <w:pPr>
              <w:snapToGrid w:val="0"/>
              <w:jc w:val="left"/>
            </w:pPr>
            <w:r>
              <w:rPr>
                <w:rFonts w:ascii="宋体" w:hAnsi="宋体" w:eastAsia="宋体" w:cs="宋体"/>
                <w:b w:val="0"/>
                <w:i w:val="0"/>
                <w:color w:val="000000"/>
                <w:sz w:val="18"/>
              </w:rPr>
              <w:t>就业创业服务补贴</w:t>
            </w:r>
          </w:p>
        </w:tc>
        <w:tc>
          <w:tcPr>
            <w:tcW w:w="1520" w:type="dxa"/>
            <w:vAlign w:val="center"/>
          </w:tcPr>
          <w:p w14:paraId="1A58EE6D">
            <w:pPr>
              <w:snapToGrid w:val="0"/>
              <w:jc w:val="right"/>
            </w:pPr>
            <w:r>
              <w:rPr>
                <w:rFonts w:ascii="宋体" w:hAnsi="宋体" w:eastAsia="宋体" w:cs="宋体"/>
                <w:b w:val="0"/>
                <w:i w:val="0"/>
                <w:color w:val="000000"/>
                <w:sz w:val="18"/>
              </w:rPr>
              <w:t>190,907.84</w:t>
            </w:r>
          </w:p>
        </w:tc>
        <w:tc>
          <w:tcPr>
            <w:tcW w:w="1520" w:type="dxa"/>
            <w:vAlign w:val="center"/>
          </w:tcPr>
          <w:p w14:paraId="432337B1">
            <w:pPr>
              <w:snapToGrid w:val="0"/>
              <w:jc w:val="right"/>
            </w:pPr>
            <w:r>
              <w:rPr>
                <w:rFonts w:ascii="宋体" w:hAnsi="宋体" w:eastAsia="宋体" w:cs="宋体"/>
                <w:b w:val="0"/>
                <w:i w:val="0"/>
                <w:color w:val="000000"/>
                <w:sz w:val="18"/>
              </w:rPr>
              <w:t>190,907.84</w:t>
            </w:r>
          </w:p>
        </w:tc>
        <w:tc>
          <w:tcPr>
            <w:tcW w:w="1520" w:type="dxa"/>
            <w:vAlign w:val="center"/>
          </w:tcPr>
          <w:p w14:paraId="3CE4FF8F"/>
        </w:tc>
        <w:tc>
          <w:tcPr>
            <w:tcW w:w="1520" w:type="dxa"/>
            <w:vAlign w:val="center"/>
          </w:tcPr>
          <w:p w14:paraId="36039353"/>
        </w:tc>
        <w:tc>
          <w:tcPr>
            <w:tcW w:w="1520" w:type="dxa"/>
            <w:vAlign w:val="center"/>
          </w:tcPr>
          <w:p w14:paraId="2A8AE951"/>
        </w:tc>
        <w:tc>
          <w:tcPr>
            <w:tcW w:w="1518" w:type="dxa"/>
            <w:vAlign w:val="center"/>
          </w:tcPr>
          <w:p w14:paraId="51F66A5D"/>
        </w:tc>
      </w:tr>
      <w:tr w14:paraId="16FACD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3E77447">
            <w:pPr>
              <w:snapToGrid w:val="0"/>
              <w:jc w:val="left"/>
            </w:pPr>
            <w:r>
              <w:rPr>
                <w:rFonts w:ascii="宋体" w:hAnsi="宋体" w:eastAsia="宋体" w:cs="宋体"/>
                <w:b w:val="0"/>
                <w:i w:val="0"/>
                <w:color w:val="000000"/>
                <w:sz w:val="18"/>
              </w:rPr>
              <w:t>210</w:t>
            </w:r>
          </w:p>
        </w:tc>
        <w:tc>
          <w:tcPr>
            <w:tcW w:w="3080" w:type="dxa"/>
            <w:vAlign w:val="center"/>
          </w:tcPr>
          <w:p w14:paraId="58DF61E0">
            <w:pPr>
              <w:snapToGrid w:val="0"/>
              <w:jc w:val="left"/>
            </w:pPr>
            <w:r>
              <w:rPr>
                <w:rFonts w:ascii="宋体" w:hAnsi="宋体" w:eastAsia="宋体" w:cs="宋体"/>
                <w:b w:val="0"/>
                <w:i w:val="0"/>
                <w:color w:val="000000"/>
                <w:sz w:val="18"/>
              </w:rPr>
              <w:t>卫生健康支出</w:t>
            </w:r>
          </w:p>
        </w:tc>
        <w:tc>
          <w:tcPr>
            <w:tcW w:w="1520" w:type="dxa"/>
            <w:vAlign w:val="center"/>
          </w:tcPr>
          <w:p w14:paraId="0D5B2765">
            <w:pPr>
              <w:snapToGrid w:val="0"/>
              <w:jc w:val="right"/>
            </w:pPr>
            <w:r>
              <w:rPr>
                <w:rFonts w:ascii="宋体" w:hAnsi="宋体" w:eastAsia="宋体" w:cs="宋体"/>
                <w:b w:val="0"/>
                <w:i w:val="0"/>
                <w:color w:val="000000"/>
                <w:sz w:val="18"/>
              </w:rPr>
              <w:t>210,192.63</w:t>
            </w:r>
          </w:p>
        </w:tc>
        <w:tc>
          <w:tcPr>
            <w:tcW w:w="1520" w:type="dxa"/>
            <w:vAlign w:val="center"/>
          </w:tcPr>
          <w:p w14:paraId="016D8C15">
            <w:pPr>
              <w:snapToGrid w:val="0"/>
              <w:jc w:val="right"/>
            </w:pPr>
            <w:r>
              <w:rPr>
                <w:rFonts w:ascii="宋体" w:hAnsi="宋体" w:eastAsia="宋体" w:cs="宋体"/>
                <w:b w:val="0"/>
                <w:i w:val="0"/>
                <w:color w:val="000000"/>
                <w:sz w:val="18"/>
              </w:rPr>
              <w:t>210,192.63</w:t>
            </w:r>
          </w:p>
        </w:tc>
        <w:tc>
          <w:tcPr>
            <w:tcW w:w="1520" w:type="dxa"/>
            <w:vAlign w:val="center"/>
          </w:tcPr>
          <w:p w14:paraId="45C48FE0"/>
        </w:tc>
        <w:tc>
          <w:tcPr>
            <w:tcW w:w="1520" w:type="dxa"/>
            <w:vAlign w:val="center"/>
          </w:tcPr>
          <w:p w14:paraId="4972AAAC"/>
        </w:tc>
        <w:tc>
          <w:tcPr>
            <w:tcW w:w="1520" w:type="dxa"/>
            <w:vAlign w:val="center"/>
          </w:tcPr>
          <w:p w14:paraId="508D3C1B"/>
        </w:tc>
        <w:tc>
          <w:tcPr>
            <w:tcW w:w="1518" w:type="dxa"/>
            <w:vAlign w:val="center"/>
          </w:tcPr>
          <w:p w14:paraId="2FA3309B"/>
        </w:tc>
      </w:tr>
      <w:tr w14:paraId="443A6B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689916E">
            <w:pPr>
              <w:snapToGrid w:val="0"/>
              <w:jc w:val="left"/>
            </w:pPr>
            <w:r>
              <w:rPr>
                <w:rFonts w:ascii="宋体" w:hAnsi="宋体" w:eastAsia="宋体" w:cs="宋体"/>
                <w:b w:val="0"/>
                <w:i w:val="0"/>
                <w:color w:val="000000"/>
                <w:sz w:val="18"/>
              </w:rPr>
              <w:t>21011</w:t>
            </w:r>
          </w:p>
        </w:tc>
        <w:tc>
          <w:tcPr>
            <w:tcW w:w="3080" w:type="dxa"/>
            <w:vAlign w:val="center"/>
          </w:tcPr>
          <w:p w14:paraId="23300E59">
            <w:pPr>
              <w:snapToGrid w:val="0"/>
              <w:jc w:val="left"/>
            </w:pPr>
            <w:r>
              <w:rPr>
                <w:rFonts w:ascii="宋体" w:hAnsi="宋体" w:eastAsia="宋体" w:cs="宋体"/>
                <w:b w:val="0"/>
                <w:i w:val="0"/>
                <w:color w:val="000000"/>
                <w:sz w:val="18"/>
              </w:rPr>
              <w:t>行政事业单位医疗</w:t>
            </w:r>
          </w:p>
        </w:tc>
        <w:tc>
          <w:tcPr>
            <w:tcW w:w="1520" w:type="dxa"/>
            <w:vAlign w:val="center"/>
          </w:tcPr>
          <w:p w14:paraId="0800C4C1">
            <w:pPr>
              <w:snapToGrid w:val="0"/>
              <w:jc w:val="right"/>
            </w:pPr>
            <w:r>
              <w:rPr>
                <w:rFonts w:ascii="宋体" w:hAnsi="宋体" w:eastAsia="宋体" w:cs="宋体"/>
                <w:b w:val="0"/>
                <w:i w:val="0"/>
                <w:color w:val="000000"/>
                <w:sz w:val="18"/>
              </w:rPr>
              <w:t>210,192.63</w:t>
            </w:r>
          </w:p>
        </w:tc>
        <w:tc>
          <w:tcPr>
            <w:tcW w:w="1520" w:type="dxa"/>
            <w:vAlign w:val="center"/>
          </w:tcPr>
          <w:p w14:paraId="0ED256C1">
            <w:pPr>
              <w:snapToGrid w:val="0"/>
              <w:jc w:val="right"/>
            </w:pPr>
            <w:r>
              <w:rPr>
                <w:rFonts w:ascii="宋体" w:hAnsi="宋体" w:eastAsia="宋体" w:cs="宋体"/>
                <w:b w:val="0"/>
                <w:i w:val="0"/>
                <w:color w:val="000000"/>
                <w:sz w:val="18"/>
              </w:rPr>
              <w:t>210,192.63</w:t>
            </w:r>
          </w:p>
        </w:tc>
        <w:tc>
          <w:tcPr>
            <w:tcW w:w="1520" w:type="dxa"/>
            <w:vAlign w:val="center"/>
          </w:tcPr>
          <w:p w14:paraId="617E8087"/>
        </w:tc>
        <w:tc>
          <w:tcPr>
            <w:tcW w:w="1520" w:type="dxa"/>
            <w:vAlign w:val="center"/>
          </w:tcPr>
          <w:p w14:paraId="2EB51720"/>
        </w:tc>
        <w:tc>
          <w:tcPr>
            <w:tcW w:w="1520" w:type="dxa"/>
            <w:vAlign w:val="center"/>
          </w:tcPr>
          <w:p w14:paraId="1A5A0FD2"/>
        </w:tc>
        <w:tc>
          <w:tcPr>
            <w:tcW w:w="1518" w:type="dxa"/>
            <w:vAlign w:val="center"/>
          </w:tcPr>
          <w:p w14:paraId="1B83A47B"/>
        </w:tc>
      </w:tr>
      <w:tr w14:paraId="618682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5D3E04F">
            <w:pPr>
              <w:snapToGrid w:val="0"/>
              <w:jc w:val="left"/>
            </w:pPr>
            <w:r>
              <w:rPr>
                <w:rFonts w:ascii="宋体" w:hAnsi="宋体" w:eastAsia="宋体" w:cs="宋体"/>
                <w:b w:val="0"/>
                <w:i w:val="0"/>
                <w:color w:val="000000"/>
                <w:sz w:val="18"/>
              </w:rPr>
              <w:t>2101102</w:t>
            </w:r>
          </w:p>
        </w:tc>
        <w:tc>
          <w:tcPr>
            <w:tcW w:w="3080" w:type="dxa"/>
            <w:vAlign w:val="center"/>
          </w:tcPr>
          <w:p w14:paraId="12655BE8">
            <w:pPr>
              <w:snapToGrid w:val="0"/>
              <w:jc w:val="left"/>
            </w:pPr>
            <w:r>
              <w:rPr>
                <w:rFonts w:ascii="宋体" w:hAnsi="宋体" w:eastAsia="宋体" w:cs="宋体"/>
                <w:b w:val="0"/>
                <w:i w:val="0"/>
                <w:color w:val="000000"/>
                <w:sz w:val="18"/>
              </w:rPr>
              <w:t>事业单位医疗</w:t>
            </w:r>
          </w:p>
        </w:tc>
        <w:tc>
          <w:tcPr>
            <w:tcW w:w="1520" w:type="dxa"/>
            <w:vAlign w:val="center"/>
          </w:tcPr>
          <w:p w14:paraId="152EE097">
            <w:pPr>
              <w:snapToGrid w:val="0"/>
              <w:jc w:val="right"/>
            </w:pPr>
            <w:r>
              <w:rPr>
                <w:rFonts w:ascii="宋体" w:hAnsi="宋体" w:eastAsia="宋体" w:cs="宋体"/>
                <w:b w:val="0"/>
                <w:i w:val="0"/>
                <w:color w:val="000000"/>
                <w:sz w:val="18"/>
              </w:rPr>
              <w:t>192,058.88</w:t>
            </w:r>
          </w:p>
        </w:tc>
        <w:tc>
          <w:tcPr>
            <w:tcW w:w="1520" w:type="dxa"/>
            <w:vAlign w:val="center"/>
          </w:tcPr>
          <w:p w14:paraId="7D5CEAF9">
            <w:pPr>
              <w:snapToGrid w:val="0"/>
              <w:jc w:val="right"/>
            </w:pPr>
            <w:r>
              <w:rPr>
                <w:rFonts w:ascii="宋体" w:hAnsi="宋体" w:eastAsia="宋体" w:cs="宋体"/>
                <w:b w:val="0"/>
                <w:i w:val="0"/>
                <w:color w:val="000000"/>
                <w:sz w:val="18"/>
              </w:rPr>
              <w:t>192,058.88</w:t>
            </w:r>
          </w:p>
        </w:tc>
        <w:tc>
          <w:tcPr>
            <w:tcW w:w="1520" w:type="dxa"/>
            <w:vAlign w:val="center"/>
          </w:tcPr>
          <w:p w14:paraId="3ADF2815"/>
        </w:tc>
        <w:tc>
          <w:tcPr>
            <w:tcW w:w="1520" w:type="dxa"/>
            <w:vAlign w:val="center"/>
          </w:tcPr>
          <w:p w14:paraId="414C118B"/>
        </w:tc>
        <w:tc>
          <w:tcPr>
            <w:tcW w:w="1520" w:type="dxa"/>
            <w:vAlign w:val="center"/>
          </w:tcPr>
          <w:p w14:paraId="56A9B9A7"/>
        </w:tc>
        <w:tc>
          <w:tcPr>
            <w:tcW w:w="1518" w:type="dxa"/>
            <w:vAlign w:val="center"/>
          </w:tcPr>
          <w:p w14:paraId="1F810ED8"/>
        </w:tc>
      </w:tr>
      <w:tr w14:paraId="109C01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3879FA3">
            <w:pPr>
              <w:snapToGrid w:val="0"/>
              <w:jc w:val="left"/>
            </w:pPr>
            <w:r>
              <w:rPr>
                <w:rFonts w:ascii="宋体" w:hAnsi="宋体" w:eastAsia="宋体" w:cs="宋体"/>
                <w:b w:val="0"/>
                <w:i w:val="0"/>
                <w:color w:val="000000"/>
                <w:sz w:val="18"/>
              </w:rPr>
              <w:t>2101199</w:t>
            </w:r>
          </w:p>
        </w:tc>
        <w:tc>
          <w:tcPr>
            <w:tcW w:w="3080" w:type="dxa"/>
            <w:vAlign w:val="center"/>
          </w:tcPr>
          <w:p w14:paraId="2C667219">
            <w:pPr>
              <w:snapToGrid w:val="0"/>
              <w:jc w:val="left"/>
            </w:pPr>
            <w:r>
              <w:rPr>
                <w:rFonts w:ascii="宋体" w:hAnsi="宋体" w:eastAsia="宋体" w:cs="宋体"/>
                <w:b w:val="0"/>
                <w:i w:val="0"/>
                <w:color w:val="000000"/>
                <w:sz w:val="18"/>
              </w:rPr>
              <w:t>其他行政事业单位医疗支出</w:t>
            </w:r>
          </w:p>
        </w:tc>
        <w:tc>
          <w:tcPr>
            <w:tcW w:w="1520" w:type="dxa"/>
            <w:vAlign w:val="center"/>
          </w:tcPr>
          <w:p w14:paraId="32B5C136">
            <w:pPr>
              <w:snapToGrid w:val="0"/>
              <w:jc w:val="right"/>
            </w:pPr>
            <w:r>
              <w:rPr>
                <w:rFonts w:ascii="宋体" w:hAnsi="宋体" w:eastAsia="宋体" w:cs="宋体"/>
                <w:b w:val="0"/>
                <w:i w:val="0"/>
                <w:color w:val="000000"/>
                <w:sz w:val="18"/>
              </w:rPr>
              <w:t>18,133.75</w:t>
            </w:r>
          </w:p>
        </w:tc>
        <w:tc>
          <w:tcPr>
            <w:tcW w:w="1520" w:type="dxa"/>
            <w:vAlign w:val="center"/>
          </w:tcPr>
          <w:p w14:paraId="055CA849">
            <w:pPr>
              <w:snapToGrid w:val="0"/>
              <w:jc w:val="right"/>
            </w:pPr>
            <w:r>
              <w:rPr>
                <w:rFonts w:ascii="宋体" w:hAnsi="宋体" w:eastAsia="宋体" w:cs="宋体"/>
                <w:b w:val="0"/>
                <w:i w:val="0"/>
                <w:color w:val="000000"/>
                <w:sz w:val="18"/>
              </w:rPr>
              <w:t>18,133.75</w:t>
            </w:r>
          </w:p>
        </w:tc>
        <w:tc>
          <w:tcPr>
            <w:tcW w:w="1520" w:type="dxa"/>
            <w:vAlign w:val="center"/>
          </w:tcPr>
          <w:p w14:paraId="5BCD6C06"/>
        </w:tc>
        <w:tc>
          <w:tcPr>
            <w:tcW w:w="1520" w:type="dxa"/>
            <w:vAlign w:val="center"/>
          </w:tcPr>
          <w:p w14:paraId="0EEB069F"/>
        </w:tc>
        <w:tc>
          <w:tcPr>
            <w:tcW w:w="1520" w:type="dxa"/>
            <w:vAlign w:val="center"/>
          </w:tcPr>
          <w:p w14:paraId="290C2EBF"/>
        </w:tc>
        <w:tc>
          <w:tcPr>
            <w:tcW w:w="1518" w:type="dxa"/>
            <w:vAlign w:val="center"/>
          </w:tcPr>
          <w:p w14:paraId="658B0631"/>
        </w:tc>
      </w:tr>
      <w:tr w14:paraId="6499B3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4BEC9D7">
            <w:pPr>
              <w:snapToGrid w:val="0"/>
              <w:jc w:val="left"/>
            </w:pPr>
            <w:r>
              <w:rPr>
                <w:rFonts w:ascii="宋体" w:hAnsi="宋体" w:eastAsia="宋体" w:cs="宋体"/>
                <w:b w:val="0"/>
                <w:i w:val="0"/>
                <w:color w:val="000000"/>
                <w:sz w:val="18"/>
              </w:rPr>
              <w:t>212</w:t>
            </w:r>
          </w:p>
        </w:tc>
        <w:tc>
          <w:tcPr>
            <w:tcW w:w="3080" w:type="dxa"/>
            <w:vAlign w:val="center"/>
          </w:tcPr>
          <w:p w14:paraId="40A2C675">
            <w:pPr>
              <w:snapToGrid w:val="0"/>
              <w:jc w:val="left"/>
            </w:pPr>
            <w:r>
              <w:rPr>
                <w:rFonts w:ascii="宋体" w:hAnsi="宋体" w:eastAsia="宋体" w:cs="宋体"/>
                <w:b w:val="0"/>
                <w:i w:val="0"/>
                <w:color w:val="000000"/>
                <w:sz w:val="18"/>
              </w:rPr>
              <w:t>城乡社区支出</w:t>
            </w:r>
          </w:p>
        </w:tc>
        <w:tc>
          <w:tcPr>
            <w:tcW w:w="1520" w:type="dxa"/>
            <w:vAlign w:val="center"/>
          </w:tcPr>
          <w:p w14:paraId="47C4BB4D">
            <w:pPr>
              <w:snapToGrid w:val="0"/>
              <w:jc w:val="right"/>
            </w:pPr>
            <w:r>
              <w:rPr>
                <w:rFonts w:ascii="宋体" w:hAnsi="宋体" w:eastAsia="宋体" w:cs="宋体"/>
                <w:b w:val="0"/>
                <w:i w:val="0"/>
                <w:color w:val="000000"/>
                <w:sz w:val="18"/>
              </w:rPr>
              <w:t>5,900,500.09</w:t>
            </w:r>
          </w:p>
        </w:tc>
        <w:tc>
          <w:tcPr>
            <w:tcW w:w="1520" w:type="dxa"/>
            <w:vAlign w:val="center"/>
          </w:tcPr>
          <w:p w14:paraId="6AB75B6F">
            <w:pPr>
              <w:snapToGrid w:val="0"/>
              <w:jc w:val="right"/>
            </w:pPr>
            <w:r>
              <w:rPr>
                <w:rFonts w:ascii="宋体" w:hAnsi="宋体" w:eastAsia="宋体" w:cs="宋体"/>
                <w:b w:val="0"/>
                <w:i w:val="0"/>
                <w:color w:val="000000"/>
                <w:sz w:val="18"/>
              </w:rPr>
              <w:t>5,900,500.09</w:t>
            </w:r>
          </w:p>
        </w:tc>
        <w:tc>
          <w:tcPr>
            <w:tcW w:w="1520" w:type="dxa"/>
            <w:vAlign w:val="center"/>
          </w:tcPr>
          <w:p w14:paraId="14E805EE"/>
        </w:tc>
        <w:tc>
          <w:tcPr>
            <w:tcW w:w="1520" w:type="dxa"/>
            <w:vAlign w:val="center"/>
          </w:tcPr>
          <w:p w14:paraId="7DEF48BD"/>
        </w:tc>
        <w:tc>
          <w:tcPr>
            <w:tcW w:w="1520" w:type="dxa"/>
            <w:vAlign w:val="center"/>
          </w:tcPr>
          <w:p w14:paraId="1F0623AA"/>
        </w:tc>
        <w:tc>
          <w:tcPr>
            <w:tcW w:w="1518" w:type="dxa"/>
            <w:vAlign w:val="center"/>
          </w:tcPr>
          <w:p w14:paraId="596F29AF"/>
        </w:tc>
      </w:tr>
      <w:tr w14:paraId="0591FC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DFAD544">
            <w:pPr>
              <w:snapToGrid w:val="0"/>
              <w:jc w:val="left"/>
            </w:pPr>
            <w:r>
              <w:rPr>
                <w:rFonts w:ascii="宋体" w:hAnsi="宋体" w:eastAsia="宋体" w:cs="宋体"/>
                <w:b w:val="0"/>
                <w:i w:val="0"/>
                <w:color w:val="000000"/>
                <w:sz w:val="18"/>
              </w:rPr>
              <w:t>21201</w:t>
            </w:r>
          </w:p>
        </w:tc>
        <w:tc>
          <w:tcPr>
            <w:tcW w:w="3080" w:type="dxa"/>
            <w:vAlign w:val="center"/>
          </w:tcPr>
          <w:p w14:paraId="4412A707">
            <w:pPr>
              <w:snapToGrid w:val="0"/>
              <w:jc w:val="left"/>
            </w:pPr>
            <w:r>
              <w:rPr>
                <w:rFonts w:ascii="宋体" w:hAnsi="宋体" w:eastAsia="宋体" w:cs="宋体"/>
                <w:b w:val="0"/>
                <w:i w:val="0"/>
                <w:color w:val="000000"/>
                <w:sz w:val="18"/>
              </w:rPr>
              <w:t>城乡社区管理事务</w:t>
            </w:r>
          </w:p>
        </w:tc>
        <w:tc>
          <w:tcPr>
            <w:tcW w:w="1520" w:type="dxa"/>
            <w:vAlign w:val="center"/>
          </w:tcPr>
          <w:p w14:paraId="41E823A2">
            <w:pPr>
              <w:snapToGrid w:val="0"/>
              <w:jc w:val="right"/>
            </w:pPr>
            <w:r>
              <w:rPr>
                <w:rFonts w:ascii="宋体" w:hAnsi="宋体" w:eastAsia="宋体" w:cs="宋体"/>
                <w:b w:val="0"/>
                <w:i w:val="0"/>
                <w:color w:val="000000"/>
                <w:sz w:val="18"/>
              </w:rPr>
              <w:t>5,900,500.09</w:t>
            </w:r>
          </w:p>
        </w:tc>
        <w:tc>
          <w:tcPr>
            <w:tcW w:w="1520" w:type="dxa"/>
            <w:vAlign w:val="center"/>
          </w:tcPr>
          <w:p w14:paraId="7F9CD856">
            <w:pPr>
              <w:snapToGrid w:val="0"/>
              <w:jc w:val="right"/>
            </w:pPr>
            <w:r>
              <w:rPr>
                <w:rFonts w:ascii="宋体" w:hAnsi="宋体" w:eastAsia="宋体" w:cs="宋体"/>
                <w:b w:val="0"/>
                <w:i w:val="0"/>
                <w:color w:val="000000"/>
                <w:sz w:val="18"/>
              </w:rPr>
              <w:t>5,900,500.09</w:t>
            </w:r>
          </w:p>
        </w:tc>
        <w:tc>
          <w:tcPr>
            <w:tcW w:w="1520" w:type="dxa"/>
            <w:vAlign w:val="center"/>
          </w:tcPr>
          <w:p w14:paraId="43AD66D1"/>
        </w:tc>
        <w:tc>
          <w:tcPr>
            <w:tcW w:w="1520" w:type="dxa"/>
            <w:vAlign w:val="center"/>
          </w:tcPr>
          <w:p w14:paraId="574412CE"/>
        </w:tc>
        <w:tc>
          <w:tcPr>
            <w:tcW w:w="1520" w:type="dxa"/>
            <w:vAlign w:val="center"/>
          </w:tcPr>
          <w:p w14:paraId="0C07AE8E"/>
        </w:tc>
        <w:tc>
          <w:tcPr>
            <w:tcW w:w="1518" w:type="dxa"/>
            <w:vAlign w:val="center"/>
          </w:tcPr>
          <w:p w14:paraId="453F5D20"/>
        </w:tc>
      </w:tr>
      <w:tr w14:paraId="4CC85A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1B159D2">
            <w:pPr>
              <w:snapToGrid w:val="0"/>
              <w:jc w:val="left"/>
            </w:pPr>
            <w:r>
              <w:rPr>
                <w:rFonts w:ascii="宋体" w:hAnsi="宋体" w:eastAsia="宋体" w:cs="宋体"/>
                <w:b w:val="0"/>
                <w:i w:val="0"/>
                <w:color w:val="000000"/>
                <w:sz w:val="18"/>
              </w:rPr>
              <w:t>2120199</w:t>
            </w:r>
          </w:p>
        </w:tc>
        <w:tc>
          <w:tcPr>
            <w:tcW w:w="3080" w:type="dxa"/>
            <w:vAlign w:val="center"/>
          </w:tcPr>
          <w:p w14:paraId="62A1B5E8">
            <w:pPr>
              <w:snapToGrid w:val="0"/>
              <w:jc w:val="left"/>
            </w:pPr>
            <w:r>
              <w:rPr>
                <w:rFonts w:ascii="宋体" w:hAnsi="宋体" w:eastAsia="宋体" w:cs="宋体"/>
                <w:b w:val="0"/>
                <w:i w:val="0"/>
                <w:color w:val="000000"/>
                <w:sz w:val="18"/>
              </w:rPr>
              <w:t>其他城乡社区管理事务支出</w:t>
            </w:r>
          </w:p>
        </w:tc>
        <w:tc>
          <w:tcPr>
            <w:tcW w:w="1520" w:type="dxa"/>
            <w:vAlign w:val="center"/>
          </w:tcPr>
          <w:p w14:paraId="54829CE0">
            <w:pPr>
              <w:snapToGrid w:val="0"/>
              <w:jc w:val="right"/>
            </w:pPr>
            <w:r>
              <w:rPr>
                <w:rFonts w:ascii="宋体" w:hAnsi="宋体" w:eastAsia="宋体" w:cs="宋体"/>
                <w:b w:val="0"/>
                <w:i w:val="0"/>
                <w:color w:val="000000"/>
                <w:sz w:val="18"/>
              </w:rPr>
              <w:t>5,900,500.09</w:t>
            </w:r>
          </w:p>
        </w:tc>
        <w:tc>
          <w:tcPr>
            <w:tcW w:w="1520" w:type="dxa"/>
            <w:vAlign w:val="center"/>
          </w:tcPr>
          <w:p w14:paraId="6F44E6A8">
            <w:pPr>
              <w:snapToGrid w:val="0"/>
              <w:jc w:val="right"/>
            </w:pPr>
            <w:r>
              <w:rPr>
                <w:rFonts w:ascii="宋体" w:hAnsi="宋体" w:eastAsia="宋体" w:cs="宋体"/>
                <w:b w:val="0"/>
                <w:i w:val="0"/>
                <w:color w:val="000000"/>
                <w:sz w:val="18"/>
              </w:rPr>
              <w:t>5,900,500.09</w:t>
            </w:r>
          </w:p>
        </w:tc>
        <w:tc>
          <w:tcPr>
            <w:tcW w:w="1520" w:type="dxa"/>
            <w:vAlign w:val="center"/>
          </w:tcPr>
          <w:p w14:paraId="163A6FFD"/>
        </w:tc>
        <w:tc>
          <w:tcPr>
            <w:tcW w:w="1520" w:type="dxa"/>
            <w:vAlign w:val="center"/>
          </w:tcPr>
          <w:p w14:paraId="433FBA08"/>
        </w:tc>
        <w:tc>
          <w:tcPr>
            <w:tcW w:w="1520" w:type="dxa"/>
            <w:vAlign w:val="center"/>
          </w:tcPr>
          <w:p w14:paraId="0F82F4A1"/>
        </w:tc>
        <w:tc>
          <w:tcPr>
            <w:tcW w:w="1518" w:type="dxa"/>
            <w:vAlign w:val="center"/>
          </w:tcPr>
          <w:p w14:paraId="3AA984DF"/>
        </w:tc>
      </w:tr>
      <w:tr w14:paraId="09AC61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19542009">
            <w:pPr>
              <w:snapToGrid w:val="0"/>
              <w:jc w:val="left"/>
            </w:pPr>
            <w:r>
              <w:rPr>
                <w:rFonts w:ascii="宋体" w:hAnsi="宋体" w:eastAsia="宋体" w:cs="宋体"/>
                <w:b w:val="0"/>
                <w:i w:val="0"/>
                <w:color w:val="000000"/>
                <w:sz w:val="18"/>
              </w:rPr>
              <w:t>注：本表反映本年度各项支出情况。</w:t>
            </w:r>
          </w:p>
        </w:tc>
      </w:tr>
    </w:tbl>
    <w:p w14:paraId="0426C57F">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1115614">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五、《财政拨款收入支出决算总表》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227C0B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1DB8749"/>
        </w:tc>
      </w:tr>
      <w:tr w14:paraId="34D48A8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8852BEA">
            <w:pPr>
              <w:jc w:val="left"/>
            </w:pPr>
            <w:r>
              <w:rPr>
                <w:rFonts w:ascii="宋体" w:hAnsi="宋体" w:eastAsia="宋体" w:cs="宋体"/>
                <w:sz w:val="20"/>
              </w:rPr>
              <w:t>单位：天津市西青区西营门街党群服务中心</w:t>
            </w:r>
          </w:p>
        </w:tc>
        <w:tc>
          <w:tcPr>
            <w:tcW w:w="2000" w:type="dxa"/>
          </w:tcPr>
          <w:p w14:paraId="0436C801">
            <w:pPr>
              <w:jc w:val="center"/>
            </w:pPr>
          </w:p>
        </w:tc>
        <w:tc>
          <w:tcPr>
            <w:tcW w:w="5619" w:type="dxa"/>
          </w:tcPr>
          <w:p w14:paraId="3E05F23A">
            <w:pPr>
              <w:jc w:val="right"/>
            </w:pPr>
            <w:r>
              <w:rPr>
                <w:rFonts w:ascii="宋体" w:hAnsi="宋体" w:eastAsia="宋体" w:cs="宋体"/>
                <w:sz w:val="20"/>
              </w:rPr>
              <w:t>单位：元</w:t>
            </w:r>
          </w:p>
        </w:tc>
      </w:tr>
    </w:tbl>
    <w:p w14:paraId="31B17C7B">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26D98A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14:paraId="312CEF90">
            <w:pPr>
              <w:snapToGrid w:val="0"/>
              <w:jc w:val="center"/>
            </w:pPr>
            <w:r>
              <w:rPr>
                <w:rFonts w:ascii="宋体" w:hAnsi="宋体" w:eastAsia="宋体" w:cs="宋体"/>
                <w:b w:val="0"/>
                <w:i w:val="0"/>
                <w:color w:val="000000"/>
                <w:sz w:val="16"/>
              </w:rPr>
              <w:t>收入</w:t>
            </w:r>
          </w:p>
        </w:tc>
        <w:tc>
          <w:tcPr>
            <w:tcW w:w="8398" w:type="dxa"/>
            <w:gridSpan w:val="5"/>
            <w:vAlign w:val="center"/>
          </w:tcPr>
          <w:p w14:paraId="41D7812F">
            <w:pPr>
              <w:snapToGrid w:val="0"/>
              <w:jc w:val="center"/>
            </w:pPr>
            <w:r>
              <w:rPr>
                <w:rFonts w:ascii="宋体" w:hAnsi="宋体" w:eastAsia="宋体" w:cs="宋体"/>
                <w:b w:val="0"/>
                <w:i w:val="0"/>
                <w:color w:val="000000"/>
                <w:sz w:val="16"/>
              </w:rPr>
              <w:t>支出</w:t>
            </w:r>
          </w:p>
        </w:tc>
      </w:tr>
      <w:tr w14:paraId="51C16A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14:paraId="4E227259">
            <w:pPr>
              <w:snapToGrid w:val="0"/>
              <w:jc w:val="center"/>
            </w:pPr>
            <w:r>
              <w:rPr>
                <w:rFonts w:ascii="宋体" w:hAnsi="宋体" w:eastAsia="宋体" w:cs="宋体"/>
                <w:b w:val="0"/>
                <w:i w:val="0"/>
                <w:color w:val="000000"/>
                <w:sz w:val="16"/>
              </w:rPr>
              <w:t>项    目</w:t>
            </w:r>
          </w:p>
        </w:tc>
        <w:tc>
          <w:tcPr>
            <w:tcW w:w="1420" w:type="dxa"/>
            <w:vAlign w:val="center"/>
          </w:tcPr>
          <w:p w14:paraId="259C41C6">
            <w:pPr>
              <w:snapToGrid w:val="0"/>
              <w:jc w:val="center"/>
            </w:pPr>
            <w:r>
              <w:rPr>
                <w:rFonts w:ascii="宋体" w:hAnsi="宋体" w:eastAsia="宋体" w:cs="宋体"/>
                <w:b w:val="0"/>
                <w:i w:val="0"/>
                <w:color w:val="000000"/>
                <w:sz w:val="16"/>
              </w:rPr>
              <w:t>金额</w:t>
            </w:r>
          </w:p>
        </w:tc>
        <w:tc>
          <w:tcPr>
            <w:tcW w:w="2760" w:type="dxa"/>
            <w:vAlign w:val="center"/>
          </w:tcPr>
          <w:p w14:paraId="4F7F0520">
            <w:pPr>
              <w:snapToGrid w:val="0"/>
              <w:jc w:val="center"/>
            </w:pPr>
            <w:r>
              <w:rPr>
                <w:rFonts w:ascii="宋体" w:hAnsi="宋体" w:eastAsia="宋体" w:cs="宋体"/>
                <w:b w:val="0"/>
                <w:i w:val="0"/>
                <w:color w:val="000000"/>
                <w:sz w:val="16"/>
              </w:rPr>
              <w:t>项    目</w:t>
            </w:r>
          </w:p>
        </w:tc>
        <w:tc>
          <w:tcPr>
            <w:tcW w:w="1420" w:type="dxa"/>
            <w:vAlign w:val="center"/>
          </w:tcPr>
          <w:p w14:paraId="282AB970">
            <w:pPr>
              <w:snapToGrid w:val="0"/>
              <w:jc w:val="center"/>
            </w:pPr>
            <w:r>
              <w:rPr>
                <w:rFonts w:ascii="宋体" w:hAnsi="宋体" w:eastAsia="宋体" w:cs="宋体"/>
                <w:b w:val="0"/>
                <w:i w:val="0"/>
                <w:color w:val="000000"/>
                <w:sz w:val="16"/>
              </w:rPr>
              <w:t>合计</w:t>
            </w:r>
          </w:p>
        </w:tc>
        <w:tc>
          <w:tcPr>
            <w:tcW w:w="1420" w:type="dxa"/>
            <w:vAlign w:val="center"/>
          </w:tcPr>
          <w:p w14:paraId="510B9040">
            <w:pPr>
              <w:snapToGrid w:val="0"/>
              <w:jc w:val="center"/>
            </w:pPr>
            <w:r>
              <w:rPr>
                <w:rFonts w:ascii="宋体" w:hAnsi="宋体" w:eastAsia="宋体" w:cs="宋体"/>
                <w:b w:val="0"/>
                <w:i w:val="0"/>
                <w:color w:val="000000"/>
                <w:sz w:val="16"/>
              </w:rPr>
              <w:t>一般公共预算财政拨款</w:t>
            </w:r>
          </w:p>
        </w:tc>
        <w:tc>
          <w:tcPr>
            <w:tcW w:w="1420" w:type="dxa"/>
            <w:vAlign w:val="center"/>
          </w:tcPr>
          <w:p w14:paraId="5150B1EF">
            <w:pPr>
              <w:snapToGrid w:val="0"/>
              <w:jc w:val="center"/>
            </w:pPr>
            <w:r>
              <w:rPr>
                <w:rFonts w:ascii="宋体" w:hAnsi="宋体" w:eastAsia="宋体" w:cs="宋体"/>
                <w:b w:val="0"/>
                <w:i w:val="0"/>
                <w:color w:val="000000"/>
                <w:sz w:val="16"/>
              </w:rPr>
              <w:t>政府性基金预算财政拨款</w:t>
            </w:r>
          </w:p>
        </w:tc>
        <w:tc>
          <w:tcPr>
            <w:tcW w:w="1378" w:type="dxa"/>
            <w:vAlign w:val="center"/>
          </w:tcPr>
          <w:p w14:paraId="6FCF3BB1">
            <w:pPr>
              <w:snapToGrid w:val="0"/>
              <w:jc w:val="center"/>
            </w:pPr>
            <w:r>
              <w:rPr>
                <w:rFonts w:ascii="宋体" w:hAnsi="宋体" w:eastAsia="宋体" w:cs="宋体"/>
                <w:b w:val="0"/>
                <w:i w:val="0"/>
                <w:color w:val="000000"/>
                <w:sz w:val="16"/>
              </w:rPr>
              <w:t>国有资本经营预算财政拨款</w:t>
            </w:r>
          </w:p>
        </w:tc>
      </w:tr>
      <w:tr w14:paraId="27D405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AE7E287">
            <w:pPr>
              <w:snapToGrid w:val="0"/>
              <w:jc w:val="left"/>
            </w:pPr>
            <w:r>
              <w:rPr>
                <w:rFonts w:ascii="宋体" w:hAnsi="宋体" w:eastAsia="宋体" w:cs="宋体"/>
                <w:b w:val="0"/>
                <w:i w:val="0"/>
                <w:color w:val="000000"/>
                <w:sz w:val="16"/>
              </w:rPr>
              <w:t>一、一般公共预算财政拨款</w:t>
            </w:r>
          </w:p>
        </w:tc>
        <w:tc>
          <w:tcPr>
            <w:tcW w:w="1420" w:type="dxa"/>
            <w:vAlign w:val="center"/>
          </w:tcPr>
          <w:p w14:paraId="6F22F183">
            <w:pPr>
              <w:snapToGrid w:val="0"/>
              <w:jc w:val="right"/>
            </w:pPr>
            <w:r>
              <w:rPr>
                <w:rFonts w:ascii="宋体" w:hAnsi="宋体" w:eastAsia="宋体" w:cs="宋体"/>
                <w:b w:val="0"/>
                <w:i w:val="0"/>
                <w:color w:val="000000"/>
                <w:sz w:val="16"/>
              </w:rPr>
              <w:t>21,412,450.66</w:t>
            </w:r>
          </w:p>
        </w:tc>
        <w:tc>
          <w:tcPr>
            <w:tcW w:w="2760" w:type="dxa"/>
            <w:vAlign w:val="center"/>
          </w:tcPr>
          <w:p w14:paraId="4BFDA865">
            <w:pPr>
              <w:snapToGrid w:val="0"/>
              <w:jc w:val="left"/>
            </w:pPr>
            <w:r>
              <w:rPr>
                <w:rFonts w:ascii="宋体" w:hAnsi="宋体" w:eastAsia="宋体" w:cs="宋体"/>
                <w:b w:val="0"/>
                <w:i w:val="0"/>
                <w:color w:val="000000"/>
                <w:sz w:val="16"/>
              </w:rPr>
              <w:t>一、一般公共服务支出</w:t>
            </w:r>
          </w:p>
        </w:tc>
        <w:tc>
          <w:tcPr>
            <w:tcW w:w="1420" w:type="dxa"/>
            <w:vAlign w:val="center"/>
          </w:tcPr>
          <w:p w14:paraId="5AD0EC5A"/>
        </w:tc>
        <w:tc>
          <w:tcPr>
            <w:tcW w:w="1420" w:type="dxa"/>
            <w:vAlign w:val="center"/>
          </w:tcPr>
          <w:p w14:paraId="193281B1"/>
        </w:tc>
        <w:tc>
          <w:tcPr>
            <w:tcW w:w="1420" w:type="dxa"/>
            <w:vAlign w:val="center"/>
          </w:tcPr>
          <w:p w14:paraId="150D3E7F"/>
        </w:tc>
        <w:tc>
          <w:tcPr>
            <w:tcW w:w="1378" w:type="dxa"/>
            <w:vAlign w:val="center"/>
          </w:tcPr>
          <w:p w14:paraId="328660C6"/>
        </w:tc>
      </w:tr>
      <w:tr w14:paraId="5171CB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B5A5F48">
            <w:pPr>
              <w:snapToGrid w:val="0"/>
              <w:jc w:val="left"/>
            </w:pPr>
            <w:r>
              <w:rPr>
                <w:rFonts w:ascii="宋体" w:hAnsi="宋体" w:eastAsia="宋体" w:cs="宋体"/>
                <w:b w:val="0"/>
                <w:i w:val="0"/>
                <w:color w:val="000000"/>
                <w:sz w:val="16"/>
              </w:rPr>
              <w:t>二、政府性基金预算财政拨款</w:t>
            </w:r>
          </w:p>
        </w:tc>
        <w:tc>
          <w:tcPr>
            <w:tcW w:w="1420" w:type="dxa"/>
            <w:vAlign w:val="center"/>
          </w:tcPr>
          <w:p w14:paraId="7C7A858A"/>
        </w:tc>
        <w:tc>
          <w:tcPr>
            <w:tcW w:w="2760" w:type="dxa"/>
            <w:vAlign w:val="center"/>
          </w:tcPr>
          <w:p w14:paraId="26C5F964">
            <w:pPr>
              <w:snapToGrid w:val="0"/>
              <w:jc w:val="left"/>
            </w:pPr>
            <w:r>
              <w:rPr>
                <w:rFonts w:ascii="宋体" w:hAnsi="宋体" w:eastAsia="宋体" w:cs="宋体"/>
                <w:b w:val="0"/>
                <w:i w:val="0"/>
                <w:color w:val="000000"/>
                <w:sz w:val="16"/>
              </w:rPr>
              <w:t>二、公共安全支出</w:t>
            </w:r>
          </w:p>
        </w:tc>
        <w:tc>
          <w:tcPr>
            <w:tcW w:w="1420" w:type="dxa"/>
            <w:vAlign w:val="center"/>
          </w:tcPr>
          <w:p w14:paraId="160E9571"/>
        </w:tc>
        <w:tc>
          <w:tcPr>
            <w:tcW w:w="1420" w:type="dxa"/>
            <w:vAlign w:val="center"/>
          </w:tcPr>
          <w:p w14:paraId="029CC2A0"/>
        </w:tc>
        <w:tc>
          <w:tcPr>
            <w:tcW w:w="1420" w:type="dxa"/>
            <w:vAlign w:val="center"/>
          </w:tcPr>
          <w:p w14:paraId="05081743"/>
        </w:tc>
        <w:tc>
          <w:tcPr>
            <w:tcW w:w="1378" w:type="dxa"/>
            <w:vAlign w:val="center"/>
          </w:tcPr>
          <w:p w14:paraId="796FADA7"/>
        </w:tc>
      </w:tr>
      <w:tr w14:paraId="58B90D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3285A2F">
            <w:pPr>
              <w:snapToGrid w:val="0"/>
              <w:jc w:val="left"/>
            </w:pPr>
            <w:r>
              <w:rPr>
                <w:rFonts w:ascii="宋体" w:hAnsi="宋体" w:eastAsia="宋体" w:cs="宋体"/>
                <w:b w:val="0"/>
                <w:i w:val="0"/>
                <w:color w:val="000000"/>
                <w:sz w:val="16"/>
              </w:rPr>
              <w:t>三、国有资本经营预算财政拨款</w:t>
            </w:r>
          </w:p>
        </w:tc>
        <w:tc>
          <w:tcPr>
            <w:tcW w:w="1420" w:type="dxa"/>
            <w:vAlign w:val="center"/>
          </w:tcPr>
          <w:p w14:paraId="6FD0A190"/>
        </w:tc>
        <w:tc>
          <w:tcPr>
            <w:tcW w:w="2760" w:type="dxa"/>
            <w:vAlign w:val="center"/>
          </w:tcPr>
          <w:p w14:paraId="3CA0CB19">
            <w:pPr>
              <w:snapToGrid w:val="0"/>
              <w:jc w:val="left"/>
            </w:pPr>
            <w:r>
              <w:rPr>
                <w:rFonts w:ascii="宋体" w:hAnsi="宋体" w:eastAsia="宋体" w:cs="宋体"/>
                <w:b w:val="0"/>
                <w:i w:val="0"/>
                <w:color w:val="000000"/>
                <w:sz w:val="16"/>
              </w:rPr>
              <w:t>三、教育支出</w:t>
            </w:r>
          </w:p>
        </w:tc>
        <w:tc>
          <w:tcPr>
            <w:tcW w:w="1420" w:type="dxa"/>
            <w:vAlign w:val="center"/>
          </w:tcPr>
          <w:p w14:paraId="24598492"/>
        </w:tc>
        <w:tc>
          <w:tcPr>
            <w:tcW w:w="1420" w:type="dxa"/>
            <w:vAlign w:val="center"/>
          </w:tcPr>
          <w:p w14:paraId="26D9FD23"/>
        </w:tc>
        <w:tc>
          <w:tcPr>
            <w:tcW w:w="1420" w:type="dxa"/>
            <w:vAlign w:val="center"/>
          </w:tcPr>
          <w:p w14:paraId="2BB8A5C9"/>
        </w:tc>
        <w:tc>
          <w:tcPr>
            <w:tcW w:w="1378" w:type="dxa"/>
            <w:vAlign w:val="center"/>
          </w:tcPr>
          <w:p w14:paraId="138DC6EA"/>
        </w:tc>
      </w:tr>
      <w:tr w14:paraId="68EFF5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1E5EE5C"/>
        </w:tc>
        <w:tc>
          <w:tcPr>
            <w:tcW w:w="1420" w:type="dxa"/>
            <w:vAlign w:val="center"/>
          </w:tcPr>
          <w:p w14:paraId="7DB4C62D"/>
        </w:tc>
        <w:tc>
          <w:tcPr>
            <w:tcW w:w="2760" w:type="dxa"/>
            <w:vAlign w:val="center"/>
          </w:tcPr>
          <w:p w14:paraId="2D9D64F1">
            <w:pPr>
              <w:snapToGrid w:val="0"/>
              <w:jc w:val="left"/>
            </w:pPr>
            <w:r>
              <w:rPr>
                <w:rFonts w:ascii="宋体" w:hAnsi="宋体" w:eastAsia="宋体" w:cs="宋体"/>
                <w:b w:val="0"/>
                <w:i w:val="0"/>
                <w:color w:val="000000"/>
                <w:sz w:val="16"/>
              </w:rPr>
              <w:t>四、科学技术支出</w:t>
            </w:r>
          </w:p>
        </w:tc>
        <w:tc>
          <w:tcPr>
            <w:tcW w:w="1420" w:type="dxa"/>
            <w:vAlign w:val="center"/>
          </w:tcPr>
          <w:p w14:paraId="31CBB93C"/>
        </w:tc>
        <w:tc>
          <w:tcPr>
            <w:tcW w:w="1420" w:type="dxa"/>
            <w:vAlign w:val="center"/>
          </w:tcPr>
          <w:p w14:paraId="744B572B"/>
        </w:tc>
        <w:tc>
          <w:tcPr>
            <w:tcW w:w="1420" w:type="dxa"/>
            <w:vAlign w:val="center"/>
          </w:tcPr>
          <w:p w14:paraId="199505C9"/>
        </w:tc>
        <w:tc>
          <w:tcPr>
            <w:tcW w:w="1378" w:type="dxa"/>
            <w:vAlign w:val="center"/>
          </w:tcPr>
          <w:p w14:paraId="4467495A"/>
        </w:tc>
      </w:tr>
      <w:tr w14:paraId="758876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86BA7D8"/>
        </w:tc>
        <w:tc>
          <w:tcPr>
            <w:tcW w:w="1420" w:type="dxa"/>
            <w:vAlign w:val="center"/>
          </w:tcPr>
          <w:p w14:paraId="0A445DE8"/>
        </w:tc>
        <w:tc>
          <w:tcPr>
            <w:tcW w:w="2760" w:type="dxa"/>
            <w:vAlign w:val="center"/>
          </w:tcPr>
          <w:p w14:paraId="725A51FD">
            <w:pPr>
              <w:snapToGrid w:val="0"/>
              <w:jc w:val="left"/>
            </w:pPr>
            <w:r>
              <w:rPr>
                <w:rFonts w:ascii="宋体" w:hAnsi="宋体" w:eastAsia="宋体" w:cs="宋体"/>
                <w:b w:val="0"/>
                <w:i w:val="0"/>
                <w:color w:val="000000"/>
                <w:sz w:val="16"/>
              </w:rPr>
              <w:t>五、文化旅游体育与传媒支出</w:t>
            </w:r>
          </w:p>
        </w:tc>
        <w:tc>
          <w:tcPr>
            <w:tcW w:w="1420" w:type="dxa"/>
            <w:vAlign w:val="center"/>
          </w:tcPr>
          <w:p w14:paraId="3B229B3E">
            <w:pPr>
              <w:snapToGrid w:val="0"/>
              <w:jc w:val="right"/>
            </w:pPr>
            <w:r>
              <w:rPr>
                <w:rFonts w:ascii="宋体" w:hAnsi="宋体" w:eastAsia="宋体" w:cs="宋体"/>
                <w:b w:val="0"/>
                <w:i w:val="0"/>
                <w:color w:val="000000"/>
                <w:sz w:val="16"/>
              </w:rPr>
              <w:t>271,158.08</w:t>
            </w:r>
          </w:p>
        </w:tc>
        <w:tc>
          <w:tcPr>
            <w:tcW w:w="1420" w:type="dxa"/>
            <w:vAlign w:val="center"/>
          </w:tcPr>
          <w:p w14:paraId="5DDE2ECB">
            <w:pPr>
              <w:snapToGrid w:val="0"/>
              <w:jc w:val="right"/>
            </w:pPr>
            <w:r>
              <w:rPr>
                <w:rFonts w:ascii="宋体" w:hAnsi="宋体" w:eastAsia="宋体" w:cs="宋体"/>
                <w:b w:val="0"/>
                <w:i w:val="0"/>
                <w:color w:val="000000"/>
                <w:sz w:val="16"/>
              </w:rPr>
              <w:t>271,158.08</w:t>
            </w:r>
          </w:p>
        </w:tc>
        <w:tc>
          <w:tcPr>
            <w:tcW w:w="1420" w:type="dxa"/>
            <w:vAlign w:val="center"/>
          </w:tcPr>
          <w:p w14:paraId="6521D726"/>
        </w:tc>
        <w:tc>
          <w:tcPr>
            <w:tcW w:w="1378" w:type="dxa"/>
            <w:vAlign w:val="center"/>
          </w:tcPr>
          <w:p w14:paraId="37E1F632"/>
        </w:tc>
      </w:tr>
      <w:tr w14:paraId="03782B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B0B4C37"/>
        </w:tc>
        <w:tc>
          <w:tcPr>
            <w:tcW w:w="1420" w:type="dxa"/>
            <w:vAlign w:val="center"/>
          </w:tcPr>
          <w:p w14:paraId="1B3F7C7A"/>
        </w:tc>
        <w:tc>
          <w:tcPr>
            <w:tcW w:w="2760" w:type="dxa"/>
            <w:vAlign w:val="center"/>
          </w:tcPr>
          <w:p w14:paraId="719E3669">
            <w:pPr>
              <w:snapToGrid w:val="0"/>
              <w:jc w:val="left"/>
            </w:pPr>
            <w:r>
              <w:rPr>
                <w:rFonts w:ascii="宋体" w:hAnsi="宋体" w:eastAsia="宋体" w:cs="宋体"/>
                <w:b w:val="0"/>
                <w:i w:val="0"/>
                <w:color w:val="000000"/>
                <w:sz w:val="16"/>
              </w:rPr>
              <w:t>六、社会保障和就业支出</w:t>
            </w:r>
          </w:p>
        </w:tc>
        <w:tc>
          <w:tcPr>
            <w:tcW w:w="1420" w:type="dxa"/>
            <w:vAlign w:val="center"/>
          </w:tcPr>
          <w:p w14:paraId="2EAA0076">
            <w:pPr>
              <w:snapToGrid w:val="0"/>
              <w:jc w:val="right"/>
            </w:pPr>
            <w:r>
              <w:rPr>
                <w:rFonts w:ascii="宋体" w:hAnsi="宋体" w:eastAsia="宋体" w:cs="宋体"/>
                <w:b w:val="0"/>
                <w:i w:val="0"/>
                <w:color w:val="000000"/>
                <w:sz w:val="16"/>
              </w:rPr>
              <w:t>15,030,599.86</w:t>
            </w:r>
          </w:p>
        </w:tc>
        <w:tc>
          <w:tcPr>
            <w:tcW w:w="1420" w:type="dxa"/>
            <w:vAlign w:val="center"/>
          </w:tcPr>
          <w:p w14:paraId="4B0B16D2">
            <w:pPr>
              <w:snapToGrid w:val="0"/>
              <w:jc w:val="right"/>
            </w:pPr>
            <w:r>
              <w:rPr>
                <w:rFonts w:ascii="宋体" w:hAnsi="宋体" w:eastAsia="宋体" w:cs="宋体"/>
                <w:b w:val="0"/>
                <w:i w:val="0"/>
                <w:color w:val="000000"/>
                <w:sz w:val="16"/>
              </w:rPr>
              <w:t>15,030,599.86</w:t>
            </w:r>
          </w:p>
        </w:tc>
        <w:tc>
          <w:tcPr>
            <w:tcW w:w="1420" w:type="dxa"/>
            <w:vAlign w:val="center"/>
          </w:tcPr>
          <w:p w14:paraId="758D0B8C"/>
        </w:tc>
        <w:tc>
          <w:tcPr>
            <w:tcW w:w="1378" w:type="dxa"/>
            <w:vAlign w:val="center"/>
          </w:tcPr>
          <w:p w14:paraId="22EC0603"/>
        </w:tc>
      </w:tr>
      <w:tr w14:paraId="15371B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40A2900"/>
        </w:tc>
        <w:tc>
          <w:tcPr>
            <w:tcW w:w="1420" w:type="dxa"/>
            <w:vAlign w:val="center"/>
          </w:tcPr>
          <w:p w14:paraId="552B1CAC"/>
        </w:tc>
        <w:tc>
          <w:tcPr>
            <w:tcW w:w="2760" w:type="dxa"/>
            <w:vAlign w:val="center"/>
          </w:tcPr>
          <w:p w14:paraId="72452191">
            <w:pPr>
              <w:snapToGrid w:val="0"/>
              <w:jc w:val="left"/>
            </w:pPr>
            <w:r>
              <w:rPr>
                <w:rFonts w:ascii="宋体" w:hAnsi="宋体" w:eastAsia="宋体" w:cs="宋体"/>
                <w:b w:val="0"/>
                <w:i w:val="0"/>
                <w:color w:val="000000"/>
                <w:sz w:val="16"/>
              </w:rPr>
              <w:t>七、卫生健康支出</w:t>
            </w:r>
          </w:p>
        </w:tc>
        <w:tc>
          <w:tcPr>
            <w:tcW w:w="1420" w:type="dxa"/>
            <w:vAlign w:val="center"/>
          </w:tcPr>
          <w:p w14:paraId="67ED0CE5">
            <w:pPr>
              <w:snapToGrid w:val="0"/>
              <w:jc w:val="right"/>
            </w:pPr>
            <w:r>
              <w:rPr>
                <w:rFonts w:ascii="宋体" w:hAnsi="宋体" w:eastAsia="宋体" w:cs="宋体"/>
                <w:b w:val="0"/>
                <w:i w:val="0"/>
                <w:color w:val="000000"/>
                <w:sz w:val="16"/>
              </w:rPr>
              <w:t>210,192.63</w:t>
            </w:r>
          </w:p>
        </w:tc>
        <w:tc>
          <w:tcPr>
            <w:tcW w:w="1420" w:type="dxa"/>
            <w:vAlign w:val="center"/>
          </w:tcPr>
          <w:p w14:paraId="3F373C76">
            <w:pPr>
              <w:snapToGrid w:val="0"/>
              <w:jc w:val="right"/>
            </w:pPr>
            <w:r>
              <w:rPr>
                <w:rFonts w:ascii="宋体" w:hAnsi="宋体" w:eastAsia="宋体" w:cs="宋体"/>
                <w:b w:val="0"/>
                <w:i w:val="0"/>
                <w:color w:val="000000"/>
                <w:sz w:val="16"/>
              </w:rPr>
              <w:t>210,192.63</w:t>
            </w:r>
          </w:p>
        </w:tc>
        <w:tc>
          <w:tcPr>
            <w:tcW w:w="1420" w:type="dxa"/>
            <w:vAlign w:val="center"/>
          </w:tcPr>
          <w:p w14:paraId="0E6AEA03"/>
        </w:tc>
        <w:tc>
          <w:tcPr>
            <w:tcW w:w="1378" w:type="dxa"/>
            <w:vAlign w:val="center"/>
          </w:tcPr>
          <w:p w14:paraId="4F59C14C"/>
        </w:tc>
      </w:tr>
      <w:tr w14:paraId="30F310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9C3E20A"/>
        </w:tc>
        <w:tc>
          <w:tcPr>
            <w:tcW w:w="1420" w:type="dxa"/>
            <w:vAlign w:val="center"/>
          </w:tcPr>
          <w:p w14:paraId="7DC0C04C"/>
        </w:tc>
        <w:tc>
          <w:tcPr>
            <w:tcW w:w="2760" w:type="dxa"/>
            <w:vAlign w:val="center"/>
          </w:tcPr>
          <w:p w14:paraId="246A1E69">
            <w:pPr>
              <w:snapToGrid w:val="0"/>
              <w:jc w:val="left"/>
            </w:pPr>
            <w:r>
              <w:rPr>
                <w:rFonts w:ascii="宋体" w:hAnsi="宋体" w:eastAsia="宋体" w:cs="宋体"/>
                <w:b w:val="0"/>
                <w:i w:val="0"/>
                <w:color w:val="000000"/>
                <w:sz w:val="16"/>
              </w:rPr>
              <w:t>八、节能环保支出</w:t>
            </w:r>
          </w:p>
        </w:tc>
        <w:tc>
          <w:tcPr>
            <w:tcW w:w="1420" w:type="dxa"/>
            <w:vAlign w:val="center"/>
          </w:tcPr>
          <w:p w14:paraId="63CC5A36"/>
        </w:tc>
        <w:tc>
          <w:tcPr>
            <w:tcW w:w="1420" w:type="dxa"/>
            <w:vAlign w:val="center"/>
          </w:tcPr>
          <w:p w14:paraId="4AFF3296"/>
        </w:tc>
        <w:tc>
          <w:tcPr>
            <w:tcW w:w="1420" w:type="dxa"/>
            <w:vAlign w:val="center"/>
          </w:tcPr>
          <w:p w14:paraId="41BBAF0D"/>
        </w:tc>
        <w:tc>
          <w:tcPr>
            <w:tcW w:w="1378" w:type="dxa"/>
            <w:vAlign w:val="center"/>
          </w:tcPr>
          <w:p w14:paraId="482863A9"/>
        </w:tc>
      </w:tr>
      <w:tr w14:paraId="1FDEEC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D1F46A3"/>
        </w:tc>
        <w:tc>
          <w:tcPr>
            <w:tcW w:w="1420" w:type="dxa"/>
            <w:vAlign w:val="center"/>
          </w:tcPr>
          <w:p w14:paraId="23F0C9A7"/>
        </w:tc>
        <w:tc>
          <w:tcPr>
            <w:tcW w:w="2760" w:type="dxa"/>
            <w:vAlign w:val="center"/>
          </w:tcPr>
          <w:p w14:paraId="3E47A8AD">
            <w:pPr>
              <w:snapToGrid w:val="0"/>
              <w:jc w:val="left"/>
            </w:pPr>
            <w:r>
              <w:rPr>
                <w:rFonts w:ascii="宋体" w:hAnsi="宋体" w:eastAsia="宋体" w:cs="宋体"/>
                <w:b w:val="0"/>
                <w:i w:val="0"/>
                <w:color w:val="000000"/>
                <w:sz w:val="16"/>
              </w:rPr>
              <w:t>九、城乡社区支出</w:t>
            </w:r>
          </w:p>
        </w:tc>
        <w:tc>
          <w:tcPr>
            <w:tcW w:w="1420" w:type="dxa"/>
            <w:vAlign w:val="center"/>
          </w:tcPr>
          <w:p w14:paraId="147E8A07">
            <w:pPr>
              <w:snapToGrid w:val="0"/>
              <w:jc w:val="right"/>
            </w:pPr>
            <w:r>
              <w:rPr>
                <w:rFonts w:ascii="宋体" w:hAnsi="宋体" w:eastAsia="宋体" w:cs="宋体"/>
                <w:b w:val="0"/>
                <w:i w:val="0"/>
                <w:color w:val="000000"/>
                <w:sz w:val="16"/>
              </w:rPr>
              <w:t>5,900,500.09</w:t>
            </w:r>
          </w:p>
        </w:tc>
        <w:tc>
          <w:tcPr>
            <w:tcW w:w="1420" w:type="dxa"/>
            <w:vAlign w:val="center"/>
          </w:tcPr>
          <w:p w14:paraId="3666D44A">
            <w:pPr>
              <w:snapToGrid w:val="0"/>
              <w:jc w:val="right"/>
            </w:pPr>
            <w:r>
              <w:rPr>
                <w:rFonts w:ascii="宋体" w:hAnsi="宋体" w:eastAsia="宋体" w:cs="宋体"/>
                <w:b w:val="0"/>
                <w:i w:val="0"/>
                <w:color w:val="000000"/>
                <w:sz w:val="16"/>
              </w:rPr>
              <w:t>5,900,500.09</w:t>
            </w:r>
          </w:p>
        </w:tc>
        <w:tc>
          <w:tcPr>
            <w:tcW w:w="1420" w:type="dxa"/>
            <w:vAlign w:val="center"/>
          </w:tcPr>
          <w:p w14:paraId="18C0A1D7"/>
        </w:tc>
        <w:tc>
          <w:tcPr>
            <w:tcW w:w="1378" w:type="dxa"/>
            <w:vAlign w:val="center"/>
          </w:tcPr>
          <w:p w14:paraId="18833EC0"/>
        </w:tc>
      </w:tr>
      <w:tr w14:paraId="5D00DF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F18F91E"/>
        </w:tc>
        <w:tc>
          <w:tcPr>
            <w:tcW w:w="1420" w:type="dxa"/>
            <w:vAlign w:val="center"/>
          </w:tcPr>
          <w:p w14:paraId="0171CA97"/>
        </w:tc>
        <w:tc>
          <w:tcPr>
            <w:tcW w:w="2760" w:type="dxa"/>
            <w:vAlign w:val="center"/>
          </w:tcPr>
          <w:p w14:paraId="479A8E33">
            <w:pPr>
              <w:snapToGrid w:val="0"/>
              <w:jc w:val="left"/>
            </w:pPr>
            <w:r>
              <w:rPr>
                <w:rFonts w:ascii="宋体" w:hAnsi="宋体" w:eastAsia="宋体" w:cs="宋体"/>
                <w:b w:val="0"/>
                <w:i w:val="0"/>
                <w:color w:val="000000"/>
                <w:sz w:val="16"/>
              </w:rPr>
              <w:t>十、农林水支出</w:t>
            </w:r>
          </w:p>
        </w:tc>
        <w:tc>
          <w:tcPr>
            <w:tcW w:w="1420" w:type="dxa"/>
            <w:vAlign w:val="center"/>
          </w:tcPr>
          <w:p w14:paraId="64C079F7"/>
        </w:tc>
        <w:tc>
          <w:tcPr>
            <w:tcW w:w="1420" w:type="dxa"/>
            <w:vAlign w:val="center"/>
          </w:tcPr>
          <w:p w14:paraId="6477AD93"/>
        </w:tc>
        <w:tc>
          <w:tcPr>
            <w:tcW w:w="1420" w:type="dxa"/>
            <w:vAlign w:val="center"/>
          </w:tcPr>
          <w:p w14:paraId="64B7EE7B"/>
        </w:tc>
        <w:tc>
          <w:tcPr>
            <w:tcW w:w="1378" w:type="dxa"/>
            <w:vAlign w:val="center"/>
          </w:tcPr>
          <w:p w14:paraId="2EF4345C"/>
        </w:tc>
      </w:tr>
      <w:tr w14:paraId="126763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5A05082"/>
        </w:tc>
        <w:tc>
          <w:tcPr>
            <w:tcW w:w="1420" w:type="dxa"/>
            <w:vAlign w:val="center"/>
          </w:tcPr>
          <w:p w14:paraId="4E747925"/>
        </w:tc>
        <w:tc>
          <w:tcPr>
            <w:tcW w:w="2760" w:type="dxa"/>
            <w:vAlign w:val="center"/>
          </w:tcPr>
          <w:p w14:paraId="6418C8BD">
            <w:pPr>
              <w:snapToGrid w:val="0"/>
              <w:jc w:val="left"/>
            </w:pPr>
            <w:r>
              <w:rPr>
                <w:rFonts w:ascii="宋体" w:hAnsi="宋体" w:eastAsia="宋体" w:cs="宋体"/>
                <w:b w:val="0"/>
                <w:i w:val="0"/>
                <w:color w:val="000000"/>
                <w:sz w:val="16"/>
              </w:rPr>
              <w:t>十一、交通运输支出</w:t>
            </w:r>
          </w:p>
        </w:tc>
        <w:tc>
          <w:tcPr>
            <w:tcW w:w="1420" w:type="dxa"/>
            <w:vAlign w:val="center"/>
          </w:tcPr>
          <w:p w14:paraId="0827F237"/>
        </w:tc>
        <w:tc>
          <w:tcPr>
            <w:tcW w:w="1420" w:type="dxa"/>
            <w:vAlign w:val="center"/>
          </w:tcPr>
          <w:p w14:paraId="4FFCCA43"/>
        </w:tc>
        <w:tc>
          <w:tcPr>
            <w:tcW w:w="1420" w:type="dxa"/>
            <w:vAlign w:val="center"/>
          </w:tcPr>
          <w:p w14:paraId="1F53F4CA"/>
        </w:tc>
        <w:tc>
          <w:tcPr>
            <w:tcW w:w="1378" w:type="dxa"/>
            <w:vAlign w:val="center"/>
          </w:tcPr>
          <w:p w14:paraId="1380CE18"/>
        </w:tc>
      </w:tr>
      <w:tr w14:paraId="2D67DB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CE28B41"/>
        </w:tc>
        <w:tc>
          <w:tcPr>
            <w:tcW w:w="1420" w:type="dxa"/>
            <w:vAlign w:val="center"/>
          </w:tcPr>
          <w:p w14:paraId="6DA546E1"/>
        </w:tc>
        <w:tc>
          <w:tcPr>
            <w:tcW w:w="2760" w:type="dxa"/>
            <w:vAlign w:val="center"/>
          </w:tcPr>
          <w:p w14:paraId="50070702">
            <w:pPr>
              <w:snapToGrid w:val="0"/>
              <w:jc w:val="left"/>
            </w:pPr>
            <w:r>
              <w:rPr>
                <w:rFonts w:ascii="宋体" w:hAnsi="宋体" w:eastAsia="宋体" w:cs="宋体"/>
                <w:b w:val="0"/>
                <w:i w:val="0"/>
                <w:color w:val="000000"/>
                <w:sz w:val="16"/>
              </w:rPr>
              <w:t>十二、资源勘探工业信息等支出</w:t>
            </w:r>
          </w:p>
        </w:tc>
        <w:tc>
          <w:tcPr>
            <w:tcW w:w="1420" w:type="dxa"/>
            <w:vAlign w:val="center"/>
          </w:tcPr>
          <w:p w14:paraId="61D6C4AC"/>
        </w:tc>
        <w:tc>
          <w:tcPr>
            <w:tcW w:w="1420" w:type="dxa"/>
            <w:vAlign w:val="center"/>
          </w:tcPr>
          <w:p w14:paraId="247A0B72"/>
        </w:tc>
        <w:tc>
          <w:tcPr>
            <w:tcW w:w="1420" w:type="dxa"/>
            <w:vAlign w:val="center"/>
          </w:tcPr>
          <w:p w14:paraId="3C5E0DA9"/>
        </w:tc>
        <w:tc>
          <w:tcPr>
            <w:tcW w:w="1378" w:type="dxa"/>
            <w:vAlign w:val="center"/>
          </w:tcPr>
          <w:p w14:paraId="1F45935D"/>
        </w:tc>
      </w:tr>
      <w:tr w14:paraId="24B185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E7E34F3"/>
        </w:tc>
        <w:tc>
          <w:tcPr>
            <w:tcW w:w="1420" w:type="dxa"/>
            <w:vAlign w:val="center"/>
          </w:tcPr>
          <w:p w14:paraId="31B3FF77"/>
        </w:tc>
        <w:tc>
          <w:tcPr>
            <w:tcW w:w="2760" w:type="dxa"/>
            <w:vAlign w:val="center"/>
          </w:tcPr>
          <w:p w14:paraId="13041D79">
            <w:pPr>
              <w:snapToGrid w:val="0"/>
              <w:jc w:val="left"/>
            </w:pPr>
            <w:r>
              <w:rPr>
                <w:rFonts w:ascii="宋体" w:hAnsi="宋体" w:eastAsia="宋体" w:cs="宋体"/>
                <w:b w:val="0"/>
                <w:i w:val="0"/>
                <w:color w:val="000000"/>
                <w:sz w:val="16"/>
              </w:rPr>
              <w:t>十三、商业服务业等支出</w:t>
            </w:r>
          </w:p>
        </w:tc>
        <w:tc>
          <w:tcPr>
            <w:tcW w:w="1420" w:type="dxa"/>
            <w:vAlign w:val="center"/>
          </w:tcPr>
          <w:p w14:paraId="6D984BB0"/>
        </w:tc>
        <w:tc>
          <w:tcPr>
            <w:tcW w:w="1420" w:type="dxa"/>
            <w:vAlign w:val="center"/>
          </w:tcPr>
          <w:p w14:paraId="2D7A8F55"/>
        </w:tc>
        <w:tc>
          <w:tcPr>
            <w:tcW w:w="1420" w:type="dxa"/>
            <w:vAlign w:val="center"/>
          </w:tcPr>
          <w:p w14:paraId="46AC3396"/>
        </w:tc>
        <w:tc>
          <w:tcPr>
            <w:tcW w:w="1378" w:type="dxa"/>
            <w:vAlign w:val="center"/>
          </w:tcPr>
          <w:p w14:paraId="440569A1"/>
        </w:tc>
      </w:tr>
      <w:tr w14:paraId="030BA8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964CD6C"/>
        </w:tc>
        <w:tc>
          <w:tcPr>
            <w:tcW w:w="1420" w:type="dxa"/>
            <w:vAlign w:val="center"/>
          </w:tcPr>
          <w:p w14:paraId="0CDC503A"/>
        </w:tc>
        <w:tc>
          <w:tcPr>
            <w:tcW w:w="2760" w:type="dxa"/>
            <w:vAlign w:val="center"/>
          </w:tcPr>
          <w:p w14:paraId="63D1B107">
            <w:pPr>
              <w:snapToGrid w:val="0"/>
              <w:jc w:val="left"/>
            </w:pPr>
            <w:r>
              <w:rPr>
                <w:rFonts w:ascii="宋体" w:hAnsi="宋体" w:eastAsia="宋体" w:cs="宋体"/>
                <w:b w:val="0"/>
                <w:i w:val="0"/>
                <w:color w:val="000000"/>
                <w:sz w:val="16"/>
              </w:rPr>
              <w:t>十四、金融支出</w:t>
            </w:r>
          </w:p>
        </w:tc>
        <w:tc>
          <w:tcPr>
            <w:tcW w:w="1420" w:type="dxa"/>
            <w:vAlign w:val="center"/>
          </w:tcPr>
          <w:p w14:paraId="36D54A85"/>
        </w:tc>
        <w:tc>
          <w:tcPr>
            <w:tcW w:w="1420" w:type="dxa"/>
            <w:vAlign w:val="center"/>
          </w:tcPr>
          <w:p w14:paraId="0E855959"/>
        </w:tc>
        <w:tc>
          <w:tcPr>
            <w:tcW w:w="1420" w:type="dxa"/>
            <w:vAlign w:val="center"/>
          </w:tcPr>
          <w:p w14:paraId="1BDC9683"/>
        </w:tc>
        <w:tc>
          <w:tcPr>
            <w:tcW w:w="1378" w:type="dxa"/>
            <w:vAlign w:val="center"/>
          </w:tcPr>
          <w:p w14:paraId="5FB9A7D9"/>
        </w:tc>
      </w:tr>
      <w:tr w14:paraId="0F9D91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0CCD9ED"/>
        </w:tc>
        <w:tc>
          <w:tcPr>
            <w:tcW w:w="1420" w:type="dxa"/>
            <w:vAlign w:val="center"/>
          </w:tcPr>
          <w:p w14:paraId="28E508B0"/>
        </w:tc>
        <w:tc>
          <w:tcPr>
            <w:tcW w:w="2760" w:type="dxa"/>
            <w:vAlign w:val="center"/>
          </w:tcPr>
          <w:p w14:paraId="736EBE71">
            <w:pPr>
              <w:snapToGrid w:val="0"/>
              <w:jc w:val="left"/>
            </w:pPr>
            <w:r>
              <w:rPr>
                <w:rFonts w:ascii="宋体" w:hAnsi="宋体" w:eastAsia="宋体" w:cs="宋体"/>
                <w:b w:val="0"/>
                <w:i w:val="0"/>
                <w:color w:val="000000"/>
                <w:sz w:val="16"/>
              </w:rPr>
              <w:t>十五、援助其他地区支出</w:t>
            </w:r>
          </w:p>
        </w:tc>
        <w:tc>
          <w:tcPr>
            <w:tcW w:w="1420" w:type="dxa"/>
            <w:vAlign w:val="center"/>
          </w:tcPr>
          <w:p w14:paraId="43300ABA"/>
        </w:tc>
        <w:tc>
          <w:tcPr>
            <w:tcW w:w="1420" w:type="dxa"/>
            <w:vAlign w:val="center"/>
          </w:tcPr>
          <w:p w14:paraId="5420E54B"/>
        </w:tc>
        <w:tc>
          <w:tcPr>
            <w:tcW w:w="1420" w:type="dxa"/>
            <w:vAlign w:val="center"/>
          </w:tcPr>
          <w:p w14:paraId="42D30C2F"/>
        </w:tc>
        <w:tc>
          <w:tcPr>
            <w:tcW w:w="1378" w:type="dxa"/>
            <w:vAlign w:val="center"/>
          </w:tcPr>
          <w:p w14:paraId="5A42E107"/>
        </w:tc>
      </w:tr>
      <w:tr w14:paraId="704DAE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95CDF21"/>
        </w:tc>
        <w:tc>
          <w:tcPr>
            <w:tcW w:w="1420" w:type="dxa"/>
            <w:vAlign w:val="center"/>
          </w:tcPr>
          <w:p w14:paraId="27BB5B40"/>
        </w:tc>
        <w:tc>
          <w:tcPr>
            <w:tcW w:w="2760" w:type="dxa"/>
            <w:vAlign w:val="center"/>
          </w:tcPr>
          <w:p w14:paraId="1C1E8C41">
            <w:pPr>
              <w:snapToGrid w:val="0"/>
              <w:jc w:val="left"/>
            </w:pPr>
            <w:r>
              <w:rPr>
                <w:rFonts w:ascii="宋体" w:hAnsi="宋体" w:eastAsia="宋体" w:cs="宋体"/>
                <w:b w:val="0"/>
                <w:i w:val="0"/>
                <w:color w:val="000000"/>
                <w:sz w:val="16"/>
              </w:rPr>
              <w:t>十六、自然资源海洋气象等支出</w:t>
            </w:r>
          </w:p>
        </w:tc>
        <w:tc>
          <w:tcPr>
            <w:tcW w:w="1420" w:type="dxa"/>
            <w:vAlign w:val="center"/>
          </w:tcPr>
          <w:p w14:paraId="707DC7B4"/>
        </w:tc>
        <w:tc>
          <w:tcPr>
            <w:tcW w:w="1420" w:type="dxa"/>
            <w:vAlign w:val="center"/>
          </w:tcPr>
          <w:p w14:paraId="381CC4CF"/>
        </w:tc>
        <w:tc>
          <w:tcPr>
            <w:tcW w:w="1420" w:type="dxa"/>
            <w:vAlign w:val="center"/>
          </w:tcPr>
          <w:p w14:paraId="2CC14E75"/>
        </w:tc>
        <w:tc>
          <w:tcPr>
            <w:tcW w:w="1378" w:type="dxa"/>
            <w:vAlign w:val="center"/>
          </w:tcPr>
          <w:p w14:paraId="255414AB"/>
        </w:tc>
      </w:tr>
      <w:tr w14:paraId="2158A4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436A30C"/>
        </w:tc>
        <w:tc>
          <w:tcPr>
            <w:tcW w:w="1420" w:type="dxa"/>
            <w:vAlign w:val="center"/>
          </w:tcPr>
          <w:p w14:paraId="1D84F1E1"/>
        </w:tc>
        <w:tc>
          <w:tcPr>
            <w:tcW w:w="2760" w:type="dxa"/>
            <w:vAlign w:val="center"/>
          </w:tcPr>
          <w:p w14:paraId="50C3D5D3">
            <w:pPr>
              <w:snapToGrid w:val="0"/>
              <w:jc w:val="left"/>
            </w:pPr>
            <w:r>
              <w:rPr>
                <w:rFonts w:ascii="宋体" w:hAnsi="宋体" w:eastAsia="宋体" w:cs="宋体"/>
                <w:b w:val="0"/>
                <w:i w:val="0"/>
                <w:color w:val="000000"/>
                <w:sz w:val="16"/>
              </w:rPr>
              <w:t>十七、住房保障支出</w:t>
            </w:r>
          </w:p>
        </w:tc>
        <w:tc>
          <w:tcPr>
            <w:tcW w:w="1420" w:type="dxa"/>
            <w:vAlign w:val="center"/>
          </w:tcPr>
          <w:p w14:paraId="25D226C2"/>
        </w:tc>
        <w:tc>
          <w:tcPr>
            <w:tcW w:w="1420" w:type="dxa"/>
            <w:vAlign w:val="center"/>
          </w:tcPr>
          <w:p w14:paraId="51EE296E"/>
        </w:tc>
        <w:tc>
          <w:tcPr>
            <w:tcW w:w="1420" w:type="dxa"/>
            <w:vAlign w:val="center"/>
          </w:tcPr>
          <w:p w14:paraId="6AF77FBB"/>
        </w:tc>
        <w:tc>
          <w:tcPr>
            <w:tcW w:w="1378" w:type="dxa"/>
            <w:vAlign w:val="center"/>
          </w:tcPr>
          <w:p w14:paraId="32D66377"/>
        </w:tc>
      </w:tr>
      <w:tr w14:paraId="6F54DF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C119982"/>
        </w:tc>
        <w:tc>
          <w:tcPr>
            <w:tcW w:w="1420" w:type="dxa"/>
            <w:vAlign w:val="center"/>
          </w:tcPr>
          <w:p w14:paraId="61FC079D"/>
        </w:tc>
        <w:tc>
          <w:tcPr>
            <w:tcW w:w="2760" w:type="dxa"/>
            <w:vAlign w:val="center"/>
          </w:tcPr>
          <w:p w14:paraId="405E0E6F">
            <w:pPr>
              <w:snapToGrid w:val="0"/>
              <w:jc w:val="left"/>
            </w:pPr>
            <w:r>
              <w:rPr>
                <w:rFonts w:ascii="宋体" w:hAnsi="宋体" w:eastAsia="宋体" w:cs="宋体"/>
                <w:b w:val="0"/>
                <w:i w:val="0"/>
                <w:color w:val="000000"/>
                <w:sz w:val="16"/>
              </w:rPr>
              <w:t>十八、粮油物资储备支出</w:t>
            </w:r>
          </w:p>
        </w:tc>
        <w:tc>
          <w:tcPr>
            <w:tcW w:w="1420" w:type="dxa"/>
            <w:vAlign w:val="center"/>
          </w:tcPr>
          <w:p w14:paraId="6FCC50EB"/>
        </w:tc>
        <w:tc>
          <w:tcPr>
            <w:tcW w:w="1420" w:type="dxa"/>
            <w:vAlign w:val="center"/>
          </w:tcPr>
          <w:p w14:paraId="15573A9F"/>
        </w:tc>
        <w:tc>
          <w:tcPr>
            <w:tcW w:w="1420" w:type="dxa"/>
            <w:vAlign w:val="center"/>
          </w:tcPr>
          <w:p w14:paraId="612A589C"/>
        </w:tc>
        <w:tc>
          <w:tcPr>
            <w:tcW w:w="1378" w:type="dxa"/>
            <w:vAlign w:val="center"/>
          </w:tcPr>
          <w:p w14:paraId="2F264179"/>
        </w:tc>
      </w:tr>
      <w:tr w14:paraId="27053A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45706B8"/>
        </w:tc>
        <w:tc>
          <w:tcPr>
            <w:tcW w:w="1420" w:type="dxa"/>
            <w:vAlign w:val="center"/>
          </w:tcPr>
          <w:p w14:paraId="0F1EABAC"/>
        </w:tc>
        <w:tc>
          <w:tcPr>
            <w:tcW w:w="2760" w:type="dxa"/>
            <w:vAlign w:val="center"/>
          </w:tcPr>
          <w:p w14:paraId="707096AD">
            <w:pPr>
              <w:snapToGrid w:val="0"/>
              <w:jc w:val="left"/>
            </w:pPr>
            <w:r>
              <w:rPr>
                <w:rFonts w:ascii="宋体" w:hAnsi="宋体" w:eastAsia="宋体" w:cs="宋体"/>
                <w:b w:val="0"/>
                <w:i w:val="0"/>
                <w:color w:val="000000"/>
                <w:sz w:val="16"/>
              </w:rPr>
              <w:t>十九、国有资本经营预算支出</w:t>
            </w:r>
          </w:p>
        </w:tc>
        <w:tc>
          <w:tcPr>
            <w:tcW w:w="1420" w:type="dxa"/>
            <w:vAlign w:val="center"/>
          </w:tcPr>
          <w:p w14:paraId="234D233A"/>
        </w:tc>
        <w:tc>
          <w:tcPr>
            <w:tcW w:w="1420" w:type="dxa"/>
            <w:vAlign w:val="center"/>
          </w:tcPr>
          <w:p w14:paraId="627E7A73"/>
        </w:tc>
        <w:tc>
          <w:tcPr>
            <w:tcW w:w="1420" w:type="dxa"/>
            <w:vAlign w:val="center"/>
          </w:tcPr>
          <w:p w14:paraId="3EF30DAE"/>
        </w:tc>
        <w:tc>
          <w:tcPr>
            <w:tcW w:w="1378" w:type="dxa"/>
            <w:vAlign w:val="center"/>
          </w:tcPr>
          <w:p w14:paraId="5063E2A5"/>
        </w:tc>
      </w:tr>
      <w:tr w14:paraId="3B185B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E0FD296"/>
        </w:tc>
        <w:tc>
          <w:tcPr>
            <w:tcW w:w="1420" w:type="dxa"/>
            <w:vAlign w:val="center"/>
          </w:tcPr>
          <w:p w14:paraId="50B1073B"/>
        </w:tc>
        <w:tc>
          <w:tcPr>
            <w:tcW w:w="2760" w:type="dxa"/>
            <w:vAlign w:val="center"/>
          </w:tcPr>
          <w:p w14:paraId="4D6F5004">
            <w:pPr>
              <w:snapToGrid w:val="0"/>
              <w:jc w:val="left"/>
            </w:pPr>
            <w:r>
              <w:rPr>
                <w:rFonts w:ascii="宋体" w:hAnsi="宋体" w:eastAsia="宋体" w:cs="宋体"/>
                <w:b w:val="0"/>
                <w:i w:val="0"/>
                <w:color w:val="000000"/>
                <w:sz w:val="16"/>
              </w:rPr>
              <w:t>二十、灾害防治及应急管理支出</w:t>
            </w:r>
          </w:p>
        </w:tc>
        <w:tc>
          <w:tcPr>
            <w:tcW w:w="1420" w:type="dxa"/>
            <w:vAlign w:val="center"/>
          </w:tcPr>
          <w:p w14:paraId="07E34DEE"/>
        </w:tc>
        <w:tc>
          <w:tcPr>
            <w:tcW w:w="1420" w:type="dxa"/>
            <w:vAlign w:val="center"/>
          </w:tcPr>
          <w:p w14:paraId="3346EAF7"/>
        </w:tc>
        <w:tc>
          <w:tcPr>
            <w:tcW w:w="1420" w:type="dxa"/>
            <w:vAlign w:val="center"/>
          </w:tcPr>
          <w:p w14:paraId="06F7C0EC"/>
        </w:tc>
        <w:tc>
          <w:tcPr>
            <w:tcW w:w="1378" w:type="dxa"/>
            <w:vAlign w:val="center"/>
          </w:tcPr>
          <w:p w14:paraId="36FF549E"/>
        </w:tc>
      </w:tr>
      <w:tr w14:paraId="5C8A0B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7A773A0"/>
        </w:tc>
        <w:tc>
          <w:tcPr>
            <w:tcW w:w="1420" w:type="dxa"/>
            <w:vAlign w:val="center"/>
          </w:tcPr>
          <w:p w14:paraId="6C10E84B"/>
        </w:tc>
        <w:tc>
          <w:tcPr>
            <w:tcW w:w="2760" w:type="dxa"/>
            <w:vAlign w:val="center"/>
          </w:tcPr>
          <w:p w14:paraId="424B054D">
            <w:pPr>
              <w:snapToGrid w:val="0"/>
              <w:jc w:val="left"/>
            </w:pPr>
            <w:r>
              <w:rPr>
                <w:rFonts w:ascii="宋体" w:hAnsi="宋体" w:eastAsia="宋体" w:cs="宋体"/>
                <w:b w:val="0"/>
                <w:i w:val="0"/>
                <w:color w:val="000000"/>
                <w:sz w:val="16"/>
              </w:rPr>
              <w:t>二十一、其他支出</w:t>
            </w:r>
          </w:p>
        </w:tc>
        <w:tc>
          <w:tcPr>
            <w:tcW w:w="1420" w:type="dxa"/>
            <w:vAlign w:val="center"/>
          </w:tcPr>
          <w:p w14:paraId="1A9045D7"/>
        </w:tc>
        <w:tc>
          <w:tcPr>
            <w:tcW w:w="1420" w:type="dxa"/>
            <w:vAlign w:val="center"/>
          </w:tcPr>
          <w:p w14:paraId="52A97833"/>
        </w:tc>
        <w:tc>
          <w:tcPr>
            <w:tcW w:w="1420" w:type="dxa"/>
            <w:vAlign w:val="center"/>
          </w:tcPr>
          <w:p w14:paraId="3357E4CA"/>
        </w:tc>
        <w:tc>
          <w:tcPr>
            <w:tcW w:w="1378" w:type="dxa"/>
            <w:vAlign w:val="center"/>
          </w:tcPr>
          <w:p w14:paraId="3643D4BE"/>
        </w:tc>
      </w:tr>
      <w:tr w14:paraId="7FBC49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8D48B97"/>
        </w:tc>
        <w:tc>
          <w:tcPr>
            <w:tcW w:w="1420" w:type="dxa"/>
            <w:vAlign w:val="center"/>
          </w:tcPr>
          <w:p w14:paraId="6C3E0114"/>
        </w:tc>
        <w:tc>
          <w:tcPr>
            <w:tcW w:w="2760" w:type="dxa"/>
            <w:vAlign w:val="center"/>
          </w:tcPr>
          <w:p w14:paraId="35A88DB3">
            <w:pPr>
              <w:snapToGrid w:val="0"/>
              <w:jc w:val="left"/>
            </w:pPr>
            <w:r>
              <w:rPr>
                <w:rFonts w:ascii="宋体" w:hAnsi="宋体" w:eastAsia="宋体" w:cs="宋体"/>
                <w:b w:val="0"/>
                <w:i w:val="0"/>
                <w:color w:val="000000"/>
                <w:sz w:val="16"/>
              </w:rPr>
              <w:t>二十二、债务付息支出</w:t>
            </w:r>
          </w:p>
        </w:tc>
        <w:tc>
          <w:tcPr>
            <w:tcW w:w="1420" w:type="dxa"/>
            <w:vAlign w:val="center"/>
          </w:tcPr>
          <w:p w14:paraId="0383FD3C"/>
        </w:tc>
        <w:tc>
          <w:tcPr>
            <w:tcW w:w="1420" w:type="dxa"/>
            <w:vAlign w:val="center"/>
          </w:tcPr>
          <w:p w14:paraId="152D7DE4"/>
        </w:tc>
        <w:tc>
          <w:tcPr>
            <w:tcW w:w="1420" w:type="dxa"/>
            <w:vAlign w:val="center"/>
          </w:tcPr>
          <w:p w14:paraId="7F3C2730"/>
        </w:tc>
        <w:tc>
          <w:tcPr>
            <w:tcW w:w="1378" w:type="dxa"/>
            <w:vAlign w:val="center"/>
          </w:tcPr>
          <w:p w14:paraId="3D8A5CFF"/>
        </w:tc>
      </w:tr>
      <w:tr w14:paraId="3F08D2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CE37254"/>
        </w:tc>
        <w:tc>
          <w:tcPr>
            <w:tcW w:w="1420" w:type="dxa"/>
            <w:vAlign w:val="center"/>
          </w:tcPr>
          <w:p w14:paraId="667DB8ED"/>
        </w:tc>
        <w:tc>
          <w:tcPr>
            <w:tcW w:w="2760" w:type="dxa"/>
            <w:vAlign w:val="center"/>
          </w:tcPr>
          <w:p w14:paraId="22BEFF95">
            <w:pPr>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5A6BF135"/>
        </w:tc>
        <w:tc>
          <w:tcPr>
            <w:tcW w:w="1420" w:type="dxa"/>
            <w:vAlign w:val="center"/>
          </w:tcPr>
          <w:p w14:paraId="37210B97"/>
        </w:tc>
        <w:tc>
          <w:tcPr>
            <w:tcW w:w="1420" w:type="dxa"/>
            <w:vAlign w:val="center"/>
          </w:tcPr>
          <w:p w14:paraId="2272B3C2"/>
        </w:tc>
        <w:tc>
          <w:tcPr>
            <w:tcW w:w="1378" w:type="dxa"/>
            <w:vAlign w:val="center"/>
          </w:tcPr>
          <w:p w14:paraId="2DBE4950"/>
        </w:tc>
      </w:tr>
      <w:tr w14:paraId="3168C1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03F1CDC">
            <w:pPr>
              <w:snapToGrid w:val="0"/>
              <w:jc w:val="center"/>
            </w:pPr>
            <w:r>
              <w:rPr>
                <w:rFonts w:ascii="宋体" w:hAnsi="宋体" w:eastAsia="宋体" w:cs="宋体"/>
                <w:b/>
                <w:i w:val="0"/>
                <w:color w:val="000000"/>
                <w:sz w:val="16"/>
              </w:rPr>
              <w:t>本年收入合计</w:t>
            </w:r>
          </w:p>
        </w:tc>
        <w:tc>
          <w:tcPr>
            <w:tcW w:w="1420" w:type="dxa"/>
            <w:vAlign w:val="center"/>
          </w:tcPr>
          <w:p w14:paraId="72159DE7">
            <w:pPr>
              <w:snapToGrid w:val="0"/>
              <w:jc w:val="right"/>
            </w:pPr>
            <w:r>
              <w:rPr>
                <w:rFonts w:ascii="宋体" w:hAnsi="宋体" w:eastAsia="宋体" w:cs="宋体"/>
                <w:b w:val="0"/>
                <w:i w:val="0"/>
                <w:color w:val="000000"/>
                <w:sz w:val="16"/>
              </w:rPr>
              <w:t>21,412,450.66</w:t>
            </w:r>
          </w:p>
        </w:tc>
        <w:tc>
          <w:tcPr>
            <w:tcW w:w="2760" w:type="dxa"/>
            <w:vAlign w:val="center"/>
          </w:tcPr>
          <w:p w14:paraId="6190DEC1">
            <w:pPr>
              <w:snapToGrid w:val="0"/>
              <w:jc w:val="center"/>
            </w:pPr>
            <w:r>
              <w:rPr>
                <w:rFonts w:ascii="宋体" w:hAnsi="宋体" w:eastAsia="宋体" w:cs="宋体"/>
                <w:b/>
                <w:i w:val="0"/>
                <w:color w:val="000000"/>
                <w:sz w:val="16"/>
              </w:rPr>
              <w:t>本年支出合计</w:t>
            </w:r>
          </w:p>
        </w:tc>
        <w:tc>
          <w:tcPr>
            <w:tcW w:w="1420" w:type="dxa"/>
            <w:vAlign w:val="center"/>
          </w:tcPr>
          <w:p w14:paraId="13693743">
            <w:pPr>
              <w:snapToGrid w:val="0"/>
              <w:jc w:val="right"/>
            </w:pPr>
            <w:r>
              <w:rPr>
                <w:rFonts w:ascii="宋体" w:hAnsi="宋体" w:eastAsia="宋体" w:cs="宋体"/>
                <w:b w:val="0"/>
                <w:i w:val="0"/>
                <w:color w:val="000000"/>
                <w:sz w:val="16"/>
              </w:rPr>
              <w:t>21,412,450.66</w:t>
            </w:r>
          </w:p>
        </w:tc>
        <w:tc>
          <w:tcPr>
            <w:tcW w:w="1420" w:type="dxa"/>
            <w:vAlign w:val="center"/>
          </w:tcPr>
          <w:p w14:paraId="594FAD2D">
            <w:pPr>
              <w:snapToGrid w:val="0"/>
              <w:jc w:val="right"/>
            </w:pPr>
            <w:r>
              <w:rPr>
                <w:rFonts w:ascii="宋体" w:hAnsi="宋体" w:eastAsia="宋体" w:cs="宋体"/>
                <w:b w:val="0"/>
                <w:i w:val="0"/>
                <w:color w:val="000000"/>
                <w:sz w:val="16"/>
              </w:rPr>
              <w:t>21,412,450.66</w:t>
            </w:r>
          </w:p>
        </w:tc>
        <w:tc>
          <w:tcPr>
            <w:tcW w:w="1420" w:type="dxa"/>
            <w:vAlign w:val="center"/>
          </w:tcPr>
          <w:p w14:paraId="68A0B09B"/>
        </w:tc>
        <w:tc>
          <w:tcPr>
            <w:tcW w:w="1378" w:type="dxa"/>
            <w:vAlign w:val="center"/>
          </w:tcPr>
          <w:p w14:paraId="6587269A"/>
        </w:tc>
      </w:tr>
      <w:tr w14:paraId="57022B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A8B3AEA">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3920E4CB"/>
        </w:tc>
        <w:tc>
          <w:tcPr>
            <w:tcW w:w="2760" w:type="dxa"/>
            <w:vAlign w:val="center"/>
          </w:tcPr>
          <w:p w14:paraId="0F7F4AEB">
            <w:pPr>
              <w:snapToGrid w:val="0"/>
              <w:jc w:val="left"/>
            </w:pPr>
            <w:r>
              <w:rPr>
                <w:rFonts w:ascii="宋体" w:hAnsi="宋体" w:eastAsia="宋体" w:cs="宋体"/>
                <w:b w:val="0"/>
                <w:i w:val="0"/>
                <w:color w:val="000000"/>
                <w:sz w:val="16"/>
              </w:rPr>
              <w:t>年末财政拨款结转和结余</w:t>
            </w:r>
          </w:p>
        </w:tc>
        <w:tc>
          <w:tcPr>
            <w:tcW w:w="1420" w:type="dxa"/>
            <w:vAlign w:val="center"/>
          </w:tcPr>
          <w:p w14:paraId="0D500F96"/>
        </w:tc>
        <w:tc>
          <w:tcPr>
            <w:tcW w:w="1420" w:type="dxa"/>
            <w:vAlign w:val="center"/>
          </w:tcPr>
          <w:p w14:paraId="2BA2DD5F"/>
        </w:tc>
        <w:tc>
          <w:tcPr>
            <w:tcW w:w="1420" w:type="dxa"/>
            <w:vAlign w:val="center"/>
          </w:tcPr>
          <w:p w14:paraId="0A18B23E"/>
        </w:tc>
        <w:tc>
          <w:tcPr>
            <w:tcW w:w="1378" w:type="dxa"/>
            <w:vAlign w:val="center"/>
          </w:tcPr>
          <w:p w14:paraId="3741C285"/>
        </w:tc>
      </w:tr>
      <w:tr w14:paraId="6D88DE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D8442DA">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5F3E3565"/>
        </w:tc>
        <w:tc>
          <w:tcPr>
            <w:tcW w:w="2760" w:type="dxa"/>
            <w:vAlign w:val="center"/>
          </w:tcPr>
          <w:p w14:paraId="55E10574"/>
        </w:tc>
        <w:tc>
          <w:tcPr>
            <w:tcW w:w="1420" w:type="dxa"/>
            <w:vAlign w:val="center"/>
          </w:tcPr>
          <w:p w14:paraId="704EF5DD"/>
        </w:tc>
        <w:tc>
          <w:tcPr>
            <w:tcW w:w="1420" w:type="dxa"/>
            <w:vAlign w:val="center"/>
          </w:tcPr>
          <w:p w14:paraId="19810C72"/>
        </w:tc>
        <w:tc>
          <w:tcPr>
            <w:tcW w:w="1420" w:type="dxa"/>
            <w:vAlign w:val="center"/>
          </w:tcPr>
          <w:p w14:paraId="0734FBC3"/>
        </w:tc>
        <w:tc>
          <w:tcPr>
            <w:tcW w:w="1378" w:type="dxa"/>
            <w:vAlign w:val="center"/>
          </w:tcPr>
          <w:p w14:paraId="2BB8BB94"/>
        </w:tc>
      </w:tr>
      <w:tr w14:paraId="760A0E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B86A6E6">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40D5E39D"/>
        </w:tc>
        <w:tc>
          <w:tcPr>
            <w:tcW w:w="2760" w:type="dxa"/>
            <w:vAlign w:val="center"/>
          </w:tcPr>
          <w:p w14:paraId="1E434CE8"/>
        </w:tc>
        <w:tc>
          <w:tcPr>
            <w:tcW w:w="1420" w:type="dxa"/>
            <w:vAlign w:val="center"/>
          </w:tcPr>
          <w:p w14:paraId="50AF3192"/>
        </w:tc>
        <w:tc>
          <w:tcPr>
            <w:tcW w:w="1420" w:type="dxa"/>
            <w:vAlign w:val="center"/>
          </w:tcPr>
          <w:p w14:paraId="14730BCC"/>
        </w:tc>
        <w:tc>
          <w:tcPr>
            <w:tcW w:w="1420" w:type="dxa"/>
            <w:vAlign w:val="center"/>
          </w:tcPr>
          <w:p w14:paraId="10AD7527"/>
        </w:tc>
        <w:tc>
          <w:tcPr>
            <w:tcW w:w="1378" w:type="dxa"/>
            <w:vAlign w:val="center"/>
          </w:tcPr>
          <w:p w14:paraId="1DBC898B"/>
        </w:tc>
      </w:tr>
      <w:tr w14:paraId="27C9C2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C6AFF6A">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78C5A6BD"/>
        </w:tc>
        <w:tc>
          <w:tcPr>
            <w:tcW w:w="2760" w:type="dxa"/>
            <w:vAlign w:val="center"/>
          </w:tcPr>
          <w:p w14:paraId="35601997"/>
        </w:tc>
        <w:tc>
          <w:tcPr>
            <w:tcW w:w="1420" w:type="dxa"/>
            <w:vAlign w:val="center"/>
          </w:tcPr>
          <w:p w14:paraId="0C827D26"/>
        </w:tc>
        <w:tc>
          <w:tcPr>
            <w:tcW w:w="1420" w:type="dxa"/>
            <w:vAlign w:val="center"/>
          </w:tcPr>
          <w:p w14:paraId="41F8AB3F"/>
        </w:tc>
        <w:tc>
          <w:tcPr>
            <w:tcW w:w="1420" w:type="dxa"/>
            <w:vAlign w:val="center"/>
          </w:tcPr>
          <w:p w14:paraId="24F2A3A1"/>
        </w:tc>
        <w:tc>
          <w:tcPr>
            <w:tcW w:w="1378" w:type="dxa"/>
            <w:vAlign w:val="center"/>
          </w:tcPr>
          <w:p w14:paraId="40D9B864"/>
        </w:tc>
      </w:tr>
      <w:tr w14:paraId="38467F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1B5CC88">
            <w:pPr>
              <w:snapToGrid w:val="0"/>
              <w:jc w:val="center"/>
            </w:pPr>
            <w:r>
              <w:rPr>
                <w:rFonts w:ascii="宋体" w:hAnsi="宋体" w:eastAsia="宋体" w:cs="宋体"/>
                <w:b/>
                <w:i w:val="0"/>
                <w:color w:val="000000"/>
                <w:sz w:val="16"/>
              </w:rPr>
              <w:t>合计</w:t>
            </w:r>
          </w:p>
        </w:tc>
        <w:tc>
          <w:tcPr>
            <w:tcW w:w="1420" w:type="dxa"/>
            <w:vAlign w:val="center"/>
          </w:tcPr>
          <w:p w14:paraId="5D836FB9">
            <w:pPr>
              <w:snapToGrid w:val="0"/>
              <w:jc w:val="right"/>
            </w:pPr>
            <w:r>
              <w:rPr>
                <w:rFonts w:ascii="宋体" w:hAnsi="宋体" w:eastAsia="宋体" w:cs="宋体"/>
                <w:b w:val="0"/>
                <w:i w:val="0"/>
                <w:color w:val="000000"/>
                <w:sz w:val="16"/>
              </w:rPr>
              <w:t>21,412,450.66</w:t>
            </w:r>
          </w:p>
        </w:tc>
        <w:tc>
          <w:tcPr>
            <w:tcW w:w="2760" w:type="dxa"/>
            <w:vAlign w:val="center"/>
          </w:tcPr>
          <w:p w14:paraId="0D05B911">
            <w:pPr>
              <w:snapToGrid w:val="0"/>
              <w:jc w:val="center"/>
            </w:pPr>
            <w:r>
              <w:rPr>
                <w:rFonts w:ascii="宋体" w:hAnsi="宋体" w:eastAsia="宋体" w:cs="宋体"/>
                <w:b/>
                <w:i w:val="0"/>
                <w:color w:val="000000"/>
                <w:sz w:val="16"/>
              </w:rPr>
              <w:t>合计</w:t>
            </w:r>
          </w:p>
        </w:tc>
        <w:tc>
          <w:tcPr>
            <w:tcW w:w="1420" w:type="dxa"/>
            <w:vAlign w:val="center"/>
          </w:tcPr>
          <w:p w14:paraId="7F72F8AA">
            <w:pPr>
              <w:snapToGrid w:val="0"/>
              <w:jc w:val="right"/>
            </w:pPr>
            <w:r>
              <w:rPr>
                <w:rFonts w:ascii="宋体" w:hAnsi="宋体" w:eastAsia="宋体" w:cs="宋体"/>
                <w:b w:val="0"/>
                <w:i w:val="0"/>
                <w:color w:val="000000"/>
                <w:sz w:val="16"/>
              </w:rPr>
              <w:t>21,412,450.66</w:t>
            </w:r>
          </w:p>
        </w:tc>
        <w:tc>
          <w:tcPr>
            <w:tcW w:w="1420" w:type="dxa"/>
            <w:vAlign w:val="center"/>
          </w:tcPr>
          <w:p w14:paraId="1EBA9A4E">
            <w:pPr>
              <w:snapToGrid w:val="0"/>
              <w:jc w:val="right"/>
            </w:pPr>
            <w:r>
              <w:rPr>
                <w:rFonts w:ascii="宋体" w:hAnsi="宋体" w:eastAsia="宋体" w:cs="宋体"/>
                <w:b w:val="0"/>
                <w:i w:val="0"/>
                <w:color w:val="000000"/>
                <w:sz w:val="16"/>
              </w:rPr>
              <w:t>21,412,450.66</w:t>
            </w:r>
          </w:p>
        </w:tc>
        <w:tc>
          <w:tcPr>
            <w:tcW w:w="1420" w:type="dxa"/>
            <w:vAlign w:val="center"/>
          </w:tcPr>
          <w:p w14:paraId="76469AE7"/>
        </w:tc>
        <w:tc>
          <w:tcPr>
            <w:tcW w:w="1378" w:type="dxa"/>
            <w:vAlign w:val="center"/>
          </w:tcPr>
          <w:p w14:paraId="51118184"/>
        </w:tc>
      </w:tr>
      <w:tr w14:paraId="0A55BF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40EADF67">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60674138">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2BEE2DC4">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六、《一般公共预算财政拨款支出决算表》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8C00E5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D9B47C7"/>
        </w:tc>
      </w:tr>
      <w:tr w14:paraId="569FCC5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0C2ADCE0">
            <w:pPr>
              <w:jc w:val="left"/>
            </w:pPr>
            <w:r>
              <w:rPr>
                <w:rFonts w:ascii="宋体" w:hAnsi="宋体" w:eastAsia="宋体" w:cs="宋体"/>
                <w:sz w:val="20"/>
              </w:rPr>
              <w:t>单位：天津市西青区西营门街党群服务中心</w:t>
            </w:r>
          </w:p>
        </w:tc>
        <w:tc>
          <w:tcPr>
            <w:tcW w:w="2000" w:type="dxa"/>
          </w:tcPr>
          <w:p w14:paraId="66882D09">
            <w:pPr>
              <w:jc w:val="center"/>
            </w:pPr>
          </w:p>
        </w:tc>
        <w:tc>
          <w:tcPr>
            <w:tcW w:w="5619" w:type="dxa"/>
          </w:tcPr>
          <w:p w14:paraId="68E099C1">
            <w:pPr>
              <w:jc w:val="right"/>
            </w:pPr>
            <w:r>
              <w:rPr>
                <w:rFonts w:ascii="宋体" w:hAnsi="宋体" w:eastAsia="宋体" w:cs="宋体"/>
                <w:sz w:val="20"/>
              </w:rPr>
              <w:t>单位：元</w:t>
            </w:r>
          </w:p>
        </w:tc>
      </w:tr>
    </w:tbl>
    <w:p w14:paraId="1207C96C">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564D16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2B9F2648">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3596E951">
            <w:pPr>
              <w:snapToGrid w:val="0"/>
              <w:jc w:val="center"/>
            </w:pPr>
            <w:r>
              <w:rPr>
                <w:rFonts w:ascii="宋体" w:hAnsi="宋体" w:eastAsia="宋体" w:cs="宋体"/>
                <w:b w:val="0"/>
                <w:i w:val="0"/>
                <w:color w:val="000000"/>
                <w:sz w:val="20"/>
              </w:rPr>
              <w:t>合计</w:t>
            </w:r>
          </w:p>
        </w:tc>
        <w:tc>
          <w:tcPr>
            <w:tcW w:w="5160" w:type="dxa"/>
            <w:gridSpan w:val="3"/>
            <w:vAlign w:val="center"/>
          </w:tcPr>
          <w:p w14:paraId="6F89DFB5">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2E9AF632">
            <w:pPr>
              <w:snapToGrid w:val="0"/>
              <w:jc w:val="center"/>
            </w:pPr>
            <w:r>
              <w:rPr>
                <w:rFonts w:ascii="宋体" w:hAnsi="宋体" w:eastAsia="宋体" w:cs="宋体"/>
                <w:b w:val="0"/>
                <w:i w:val="0"/>
                <w:color w:val="000000"/>
                <w:sz w:val="20"/>
              </w:rPr>
              <w:t>项目支出</w:t>
            </w:r>
          </w:p>
        </w:tc>
      </w:tr>
      <w:tr w14:paraId="7E8FDC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09EA02CE">
            <w:pPr>
              <w:snapToGrid w:val="0"/>
              <w:jc w:val="center"/>
            </w:pPr>
            <w:r>
              <w:rPr>
                <w:rFonts w:ascii="宋体" w:hAnsi="宋体" w:eastAsia="宋体" w:cs="宋体"/>
                <w:b w:val="0"/>
                <w:i w:val="0"/>
                <w:color w:val="000000"/>
                <w:sz w:val="20"/>
              </w:rPr>
              <w:t>科目编码</w:t>
            </w:r>
          </w:p>
        </w:tc>
        <w:tc>
          <w:tcPr>
            <w:tcW w:w="3480" w:type="dxa"/>
            <w:vAlign w:val="center"/>
          </w:tcPr>
          <w:p w14:paraId="78DC3FED">
            <w:pPr>
              <w:snapToGrid w:val="0"/>
              <w:jc w:val="center"/>
            </w:pPr>
            <w:r>
              <w:rPr>
                <w:rFonts w:ascii="宋体" w:hAnsi="宋体" w:eastAsia="宋体" w:cs="宋体"/>
                <w:b w:val="0"/>
                <w:i w:val="0"/>
                <w:color w:val="000000"/>
                <w:sz w:val="20"/>
              </w:rPr>
              <w:t>科目名称</w:t>
            </w:r>
          </w:p>
        </w:tc>
        <w:tc>
          <w:tcPr>
            <w:tcW w:w="1720" w:type="dxa"/>
            <w:vMerge w:val="continue"/>
            <w:vAlign w:val="center"/>
          </w:tcPr>
          <w:p w14:paraId="3D0C89DD"/>
        </w:tc>
        <w:tc>
          <w:tcPr>
            <w:tcW w:w="1720" w:type="dxa"/>
            <w:vAlign w:val="center"/>
          </w:tcPr>
          <w:p w14:paraId="230D8546">
            <w:pPr>
              <w:snapToGrid w:val="0"/>
              <w:jc w:val="center"/>
            </w:pPr>
            <w:r>
              <w:rPr>
                <w:rFonts w:ascii="宋体" w:hAnsi="宋体" w:eastAsia="宋体" w:cs="宋体"/>
                <w:b w:val="0"/>
                <w:i w:val="0"/>
                <w:color w:val="000000"/>
                <w:sz w:val="20"/>
              </w:rPr>
              <w:t>小计</w:t>
            </w:r>
          </w:p>
        </w:tc>
        <w:tc>
          <w:tcPr>
            <w:tcW w:w="1720" w:type="dxa"/>
            <w:vAlign w:val="center"/>
          </w:tcPr>
          <w:p w14:paraId="49632DF4">
            <w:pPr>
              <w:snapToGrid w:val="0"/>
              <w:jc w:val="center"/>
            </w:pPr>
            <w:r>
              <w:rPr>
                <w:rFonts w:ascii="宋体" w:hAnsi="宋体" w:eastAsia="宋体" w:cs="宋体"/>
                <w:b w:val="0"/>
                <w:i w:val="0"/>
                <w:color w:val="000000"/>
                <w:sz w:val="20"/>
              </w:rPr>
              <w:t>人员经费</w:t>
            </w:r>
          </w:p>
        </w:tc>
        <w:tc>
          <w:tcPr>
            <w:tcW w:w="1720" w:type="dxa"/>
            <w:vAlign w:val="center"/>
          </w:tcPr>
          <w:p w14:paraId="7FB7AC33">
            <w:pPr>
              <w:snapToGrid w:val="0"/>
              <w:jc w:val="center"/>
            </w:pPr>
            <w:r>
              <w:rPr>
                <w:rFonts w:ascii="宋体" w:hAnsi="宋体" w:eastAsia="宋体" w:cs="宋体"/>
                <w:b w:val="0"/>
                <w:i w:val="0"/>
                <w:color w:val="000000"/>
                <w:sz w:val="20"/>
              </w:rPr>
              <w:t>公用经费</w:t>
            </w:r>
          </w:p>
        </w:tc>
        <w:tc>
          <w:tcPr>
            <w:tcW w:w="1698" w:type="dxa"/>
            <w:vMerge w:val="continue"/>
            <w:vAlign w:val="center"/>
          </w:tcPr>
          <w:p w14:paraId="77208510"/>
        </w:tc>
      </w:tr>
      <w:tr w14:paraId="1DF265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14:paraId="1A0561A7">
            <w:pPr>
              <w:snapToGrid w:val="0"/>
              <w:jc w:val="center"/>
            </w:pPr>
            <w:r>
              <w:rPr>
                <w:rFonts w:ascii="宋体" w:hAnsi="宋体" w:eastAsia="宋体" w:cs="宋体"/>
                <w:b w:val="0"/>
                <w:i w:val="0"/>
                <w:color w:val="000000"/>
                <w:sz w:val="20"/>
              </w:rPr>
              <w:t>合计</w:t>
            </w:r>
          </w:p>
        </w:tc>
        <w:tc>
          <w:tcPr>
            <w:tcW w:w="1720" w:type="dxa"/>
            <w:vAlign w:val="center"/>
          </w:tcPr>
          <w:p w14:paraId="3754FF49">
            <w:pPr>
              <w:snapToGrid w:val="0"/>
              <w:jc w:val="right"/>
            </w:pPr>
            <w:r>
              <w:rPr>
                <w:rFonts w:ascii="宋体" w:hAnsi="宋体" w:eastAsia="宋体" w:cs="宋体"/>
                <w:b w:val="0"/>
                <w:i w:val="0"/>
                <w:color w:val="000000"/>
                <w:sz w:val="20"/>
              </w:rPr>
              <w:t>21,412,450.66</w:t>
            </w:r>
          </w:p>
        </w:tc>
        <w:tc>
          <w:tcPr>
            <w:tcW w:w="1720" w:type="dxa"/>
            <w:vAlign w:val="center"/>
          </w:tcPr>
          <w:p w14:paraId="3C8B2358">
            <w:pPr>
              <w:snapToGrid w:val="0"/>
              <w:jc w:val="right"/>
            </w:pPr>
            <w:r>
              <w:rPr>
                <w:rFonts w:ascii="宋体" w:hAnsi="宋体" w:eastAsia="宋体" w:cs="宋体"/>
                <w:b w:val="0"/>
                <w:i w:val="0"/>
                <w:color w:val="000000"/>
                <w:sz w:val="20"/>
              </w:rPr>
              <w:t>21,141,292.58</w:t>
            </w:r>
          </w:p>
        </w:tc>
        <w:tc>
          <w:tcPr>
            <w:tcW w:w="1720" w:type="dxa"/>
            <w:vAlign w:val="center"/>
          </w:tcPr>
          <w:p w14:paraId="48FE7DAF">
            <w:pPr>
              <w:snapToGrid w:val="0"/>
              <w:jc w:val="right"/>
            </w:pPr>
            <w:r>
              <w:rPr>
                <w:rFonts w:ascii="宋体" w:hAnsi="宋体" w:eastAsia="宋体" w:cs="宋体"/>
                <w:b w:val="0"/>
                <w:i w:val="0"/>
                <w:color w:val="000000"/>
                <w:sz w:val="20"/>
              </w:rPr>
              <w:t>19,004,638.85</w:t>
            </w:r>
          </w:p>
        </w:tc>
        <w:tc>
          <w:tcPr>
            <w:tcW w:w="1720" w:type="dxa"/>
            <w:vAlign w:val="center"/>
          </w:tcPr>
          <w:p w14:paraId="556EA488">
            <w:pPr>
              <w:snapToGrid w:val="0"/>
              <w:jc w:val="right"/>
            </w:pPr>
            <w:r>
              <w:rPr>
                <w:rFonts w:ascii="宋体" w:hAnsi="宋体" w:eastAsia="宋体" w:cs="宋体"/>
                <w:b w:val="0"/>
                <w:i w:val="0"/>
                <w:color w:val="000000"/>
                <w:sz w:val="20"/>
              </w:rPr>
              <w:t>2,136,653.73</w:t>
            </w:r>
          </w:p>
        </w:tc>
        <w:tc>
          <w:tcPr>
            <w:tcW w:w="1698" w:type="dxa"/>
            <w:vAlign w:val="center"/>
          </w:tcPr>
          <w:p w14:paraId="25AC0804">
            <w:pPr>
              <w:snapToGrid w:val="0"/>
              <w:jc w:val="right"/>
            </w:pPr>
            <w:r>
              <w:rPr>
                <w:rFonts w:ascii="宋体" w:hAnsi="宋体" w:eastAsia="宋体" w:cs="宋体"/>
                <w:b w:val="0"/>
                <w:i w:val="0"/>
                <w:color w:val="000000"/>
                <w:sz w:val="20"/>
              </w:rPr>
              <w:t>271,158.08</w:t>
            </w:r>
          </w:p>
        </w:tc>
      </w:tr>
      <w:tr w14:paraId="3636EE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4162F2A">
            <w:pPr>
              <w:snapToGrid w:val="0"/>
              <w:jc w:val="left"/>
            </w:pPr>
            <w:r>
              <w:rPr>
                <w:rFonts w:ascii="宋体" w:hAnsi="宋体" w:eastAsia="宋体" w:cs="宋体"/>
                <w:b w:val="0"/>
                <w:i w:val="0"/>
                <w:color w:val="000000"/>
                <w:sz w:val="20"/>
              </w:rPr>
              <w:t>207</w:t>
            </w:r>
          </w:p>
        </w:tc>
        <w:tc>
          <w:tcPr>
            <w:tcW w:w="3480" w:type="dxa"/>
            <w:vAlign w:val="center"/>
          </w:tcPr>
          <w:p w14:paraId="3919BF7F">
            <w:pPr>
              <w:snapToGrid w:val="0"/>
              <w:jc w:val="left"/>
            </w:pPr>
            <w:r>
              <w:rPr>
                <w:rFonts w:ascii="宋体" w:hAnsi="宋体" w:eastAsia="宋体" w:cs="宋体"/>
                <w:b w:val="0"/>
                <w:i w:val="0"/>
                <w:color w:val="000000"/>
                <w:sz w:val="20"/>
              </w:rPr>
              <w:t>文化旅游体育与传媒支出</w:t>
            </w:r>
          </w:p>
        </w:tc>
        <w:tc>
          <w:tcPr>
            <w:tcW w:w="1720" w:type="dxa"/>
            <w:vAlign w:val="center"/>
          </w:tcPr>
          <w:p w14:paraId="2CC5A69D">
            <w:pPr>
              <w:snapToGrid w:val="0"/>
              <w:jc w:val="right"/>
            </w:pPr>
            <w:r>
              <w:rPr>
                <w:rFonts w:ascii="宋体" w:hAnsi="宋体" w:eastAsia="宋体" w:cs="宋体"/>
                <w:b w:val="0"/>
                <w:i w:val="0"/>
                <w:color w:val="000000"/>
                <w:sz w:val="20"/>
              </w:rPr>
              <w:t>271,158.08</w:t>
            </w:r>
          </w:p>
        </w:tc>
        <w:tc>
          <w:tcPr>
            <w:tcW w:w="1720" w:type="dxa"/>
            <w:vAlign w:val="center"/>
          </w:tcPr>
          <w:p w14:paraId="0C1F884A"/>
        </w:tc>
        <w:tc>
          <w:tcPr>
            <w:tcW w:w="1720" w:type="dxa"/>
            <w:vAlign w:val="center"/>
          </w:tcPr>
          <w:p w14:paraId="62E221EB"/>
        </w:tc>
        <w:tc>
          <w:tcPr>
            <w:tcW w:w="1720" w:type="dxa"/>
            <w:vAlign w:val="center"/>
          </w:tcPr>
          <w:p w14:paraId="5F00016C"/>
        </w:tc>
        <w:tc>
          <w:tcPr>
            <w:tcW w:w="1698" w:type="dxa"/>
            <w:vAlign w:val="center"/>
          </w:tcPr>
          <w:p w14:paraId="506666FA">
            <w:pPr>
              <w:snapToGrid w:val="0"/>
              <w:jc w:val="right"/>
            </w:pPr>
            <w:r>
              <w:rPr>
                <w:rFonts w:ascii="宋体" w:hAnsi="宋体" w:eastAsia="宋体" w:cs="宋体"/>
                <w:b w:val="0"/>
                <w:i w:val="0"/>
                <w:color w:val="000000"/>
                <w:sz w:val="20"/>
              </w:rPr>
              <w:t>271,158.08</w:t>
            </w:r>
          </w:p>
        </w:tc>
      </w:tr>
      <w:tr w14:paraId="00734A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22D00F4">
            <w:pPr>
              <w:snapToGrid w:val="0"/>
              <w:jc w:val="left"/>
            </w:pPr>
            <w:r>
              <w:rPr>
                <w:rFonts w:ascii="宋体" w:hAnsi="宋体" w:eastAsia="宋体" w:cs="宋体"/>
                <w:b w:val="0"/>
                <w:i w:val="0"/>
                <w:color w:val="000000"/>
                <w:sz w:val="20"/>
              </w:rPr>
              <w:t>20701</w:t>
            </w:r>
          </w:p>
        </w:tc>
        <w:tc>
          <w:tcPr>
            <w:tcW w:w="3480" w:type="dxa"/>
            <w:vAlign w:val="center"/>
          </w:tcPr>
          <w:p w14:paraId="65A56163">
            <w:pPr>
              <w:snapToGrid w:val="0"/>
              <w:jc w:val="left"/>
            </w:pPr>
            <w:r>
              <w:rPr>
                <w:rFonts w:ascii="宋体" w:hAnsi="宋体" w:eastAsia="宋体" w:cs="宋体"/>
                <w:b w:val="0"/>
                <w:i w:val="0"/>
                <w:color w:val="000000"/>
                <w:sz w:val="20"/>
              </w:rPr>
              <w:t>文化和旅游</w:t>
            </w:r>
          </w:p>
        </w:tc>
        <w:tc>
          <w:tcPr>
            <w:tcW w:w="1720" w:type="dxa"/>
            <w:vAlign w:val="center"/>
          </w:tcPr>
          <w:p w14:paraId="34FA6D87">
            <w:pPr>
              <w:snapToGrid w:val="0"/>
              <w:jc w:val="right"/>
            </w:pPr>
            <w:r>
              <w:rPr>
                <w:rFonts w:ascii="宋体" w:hAnsi="宋体" w:eastAsia="宋体" w:cs="宋体"/>
                <w:b w:val="0"/>
                <w:i w:val="0"/>
                <w:color w:val="000000"/>
                <w:sz w:val="20"/>
              </w:rPr>
              <w:t>87,098.32</w:t>
            </w:r>
          </w:p>
        </w:tc>
        <w:tc>
          <w:tcPr>
            <w:tcW w:w="1720" w:type="dxa"/>
            <w:vAlign w:val="center"/>
          </w:tcPr>
          <w:p w14:paraId="03E6B868"/>
        </w:tc>
        <w:tc>
          <w:tcPr>
            <w:tcW w:w="1720" w:type="dxa"/>
            <w:vAlign w:val="center"/>
          </w:tcPr>
          <w:p w14:paraId="538D1BEC"/>
        </w:tc>
        <w:tc>
          <w:tcPr>
            <w:tcW w:w="1720" w:type="dxa"/>
            <w:vAlign w:val="center"/>
          </w:tcPr>
          <w:p w14:paraId="304F1BC1"/>
        </w:tc>
        <w:tc>
          <w:tcPr>
            <w:tcW w:w="1698" w:type="dxa"/>
            <w:vAlign w:val="center"/>
          </w:tcPr>
          <w:p w14:paraId="739B457D">
            <w:pPr>
              <w:snapToGrid w:val="0"/>
              <w:jc w:val="right"/>
            </w:pPr>
            <w:r>
              <w:rPr>
                <w:rFonts w:ascii="宋体" w:hAnsi="宋体" w:eastAsia="宋体" w:cs="宋体"/>
                <w:b w:val="0"/>
                <w:i w:val="0"/>
                <w:color w:val="000000"/>
                <w:sz w:val="20"/>
              </w:rPr>
              <w:t>87,098.32</w:t>
            </w:r>
          </w:p>
        </w:tc>
      </w:tr>
      <w:tr w14:paraId="240322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AEFE918">
            <w:pPr>
              <w:snapToGrid w:val="0"/>
              <w:jc w:val="left"/>
            </w:pPr>
            <w:r>
              <w:rPr>
                <w:rFonts w:ascii="宋体" w:hAnsi="宋体" w:eastAsia="宋体" w:cs="宋体"/>
                <w:b w:val="0"/>
                <w:i w:val="0"/>
                <w:color w:val="000000"/>
                <w:sz w:val="20"/>
              </w:rPr>
              <w:t>2070109</w:t>
            </w:r>
          </w:p>
        </w:tc>
        <w:tc>
          <w:tcPr>
            <w:tcW w:w="3480" w:type="dxa"/>
            <w:vAlign w:val="center"/>
          </w:tcPr>
          <w:p w14:paraId="292E1D6C">
            <w:pPr>
              <w:snapToGrid w:val="0"/>
              <w:jc w:val="left"/>
            </w:pPr>
            <w:r>
              <w:rPr>
                <w:rFonts w:ascii="宋体" w:hAnsi="宋体" w:eastAsia="宋体" w:cs="宋体"/>
                <w:b w:val="0"/>
                <w:i w:val="0"/>
                <w:color w:val="000000"/>
                <w:sz w:val="20"/>
              </w:rPr>
              <w:t>群众文化</w:t>
            </w:r>
          </w:p>
        </w:tc>
        <w:tc>
          <w:tcPr>
            <w:tcW w:w="1720" w:type="dxa"/>
            <w:vAlign w:val="center"/>
          </w:tcPr>
          <w:p w14:paraId="36402D00">
            <w:pPr>
              <w:snapToGrid w:val="0"/>
              <w:jc w:val="right"/>
            </w:pPr>
            <w:r>
              <w:rPr>
                <w:rFonts w:ascii="宋体" w:hAnsi="宋体" w:eastAsia="宋体" w:cs="宋体"/>
                <w:b w:val="0"/>
                <w:i w:val="0"/>
                <w:color w:val="000000"/>
                <w:sz w:val="20"/>
              </w:rPr>
              <w:t>87,098.32</w:t>
            </w:r>
          </w:p>
        </w:tc>
        <w:tc>
          <w:tcPr>
            <w:tcW w:w="1720" w:type="dxa"/>
            <w:vAlign w:val="center"/>
          </w:tcPr>
          <w:p w14:paraId="39B5D7C2"/>
        </w:tc>
        <w:tc>
          <w:tcPr>
            <w:tcW w:w="1720" w:type="dxa"/>
            <w:vAlign w:val="center"/>
          </w:tcPr>
          <w:p w14:paraId="44E9EF22"/>
        </w:tc>
        <w:tc>
          <w:tcPr>
            <w:tcW w:w="1720" w:type="dxa"/>
            <w:vAlign w:val="center"/>
          </w:tcPr>
          <w:p w14:paraId="4564CAB4"/>
        </w:tc>
        <w:tc>
          <w:tcPr>
            <w:tcW w:w="1698" w:type="dxa"/>
            <w:vAlign w:val="center"/>
          </w:tcPr>
          <w:p w14:paraId="3A439587">
            <w:pPr>
              <w:snapToGrid w:val="0"/>
              <w:jc w:val="right"/>
            </w:pPr>
            <w:r>
              <w:rPr>
                <w:rFonts w:ascii="宋体" w:hAnsi="宋体" w:eastAsia="宋体" w:cs="宋体"/>
                <w:b w:val="0"/>
                <w:i w:val="0"/>
                <w:color w:val="000000"/>
                <w:sz w:val="20"/>
              </w:rPr>
              <w:t>87,098.32</w:t>
            </w:r>
          </w:p>
        </w:tc>
      </w:tr>
      <w:tr w14:paraId="746626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B06F1CA">
            <w:pPr>
              <w:snapToGrid w:val="0"/>
              <w:jc w:val="left"/>
            </w:pPr>
            <w:r>
              <w:rPr>
                <w:rFonts w:ascii="宋体" w:hAnsi="宋体" w:eastAsia="宋体" w:cs="宋体"/>
                <w:b w:val="0"/>
                <w:i w:val="0"/>
                <w:color w:val="000000"/>
                <w:sz w:val="20"/>
              </w:rPr>
              <w:t>20706</w:t>
            </w:r>
          </w:p>
        </w:tc>
        <w:tc>
          <w:tcPr>
            <w:tcW w:w="3480" w:type="dxa"/>
            <w:vAlign w:val="center"/>
          </w:tcPr>
          <w:p w14:paraId="1DA08A80">
            <w:pPr>
              <w:snapToGrid w:val="0"/>
              <w:jc w:val="left"/>
            </w:pPr>
            <w:r>
              <w:rPr>
                <w:rFonts w:ascii="宋体" w:hAnsi="宋体" w:eastAsia="宋体" w:cs="宋体"/>
                <w:b w:val="0"/>
                <w:i w:val="0"/>
                <w:color w:val="000000"/>
                <w:sz w:val="20"/>
              </w:rPr>
              <w:t>新闻出版电影</w:t>
            </w:r>
          </w:p>
        </w:tc>
        <w:tc>
          <w:tcPr>
            <w:tcW w:w="1720" w:type="dxa"/>
            <w:vAlign w:val="center"/>
          </w:tcPr>
          <w:p w14:paraId="26597E61">
            <w:pPr>
              <w:snapToGrid w:val="0"/>
              <w:jc w:val="right"/>
            </w:pPr>
            <w:r>
              <w:rPr>
                <w:rFonts w:ascii="宋体" w:hAnsi="宋体" w:eastAsia="宋体" w:cs="宋体"/>
                <w:b w:val="0"/>
                <w:i w:val="0"/>
                <w:color w:val="000000"/>
                <w:sz w:val="20"/>
              </w:rPr>
              <w:t>7,920.00</w:t>
            </w:r>
          </w:p>
        </w:tc>
        <w:tc>
          <w:tcPr>
            <w:tcW w:w="1720" w:type="dxa"/>
            <w:vAlign w:val="center"/>
          </w:tcPr>
          <w:p w14:paraId="1DABDE83"/>
        </w:tc>
        <w:tc>
          <w:tcPr>
            <w:tcW w:w="1720" w:type="dxa"/>
            <w:vAlign w:val="center"/>
          </w:tcPr>
          <w:p w14:paraId="0B5CDF64"/>
        </w:tc>
        <w:tc>
          <w:tcPr>
            <w:tcW w:w="1720" w:type="dxa"/>
            <w:vAlign w:val="center"/>
          </w:tcPr>
          <w:p w14:paraId="2DF35668"/>
        </w:tc>
        <w:tc>
          <w:tcPr>
            <w:tcW w:w="1698" w:type="dxa"/>
            <w:vAlign w:val="center"/>
          </w:tcPr>
          <w:p w14:paraId="7DD92C87">
            <w:pPr>
              <w:snapToGrid w:val="0"/>
              <w:jc w:val="right"/>
            </w:pPr>
            <w:r>
              <w:rPr>
                <w:rFonts w:ascii="宋体" w:hAnsi="宋体" w:eastAsia="宋体" w:cs="宋体"/>
                <w:b w:val="0"/>
                <w:i w:val="0"/>
                <w:color w:val="000000"/>
                <w:sz w:val="20"/>
              </w:rPr>
              <w:t>7,920.00</w:t>
            </w:r>
          </w:p>
        </w:tc>
      </w:tr>
      <w:tr w14:paraId="6345FA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DC02CC4">
            <w:pPr>
              <w:snapToGrid w:val="0"/>
              <w:jc w:val="left"/>
            </w:pPr>
            <w:r>
              <w:rPr>
                <w:rFonts w:ascii="宋体" w:hAnsi="宋体" w:eastAsia="宋体" w:cs="宋体"/>
                <w:b w:val="0"/>
                <w:i w:val="0"/>
                <w:color w:val="000000"/>
                <w:sz w:val="20"/>
              </w:rPr>
              <w:t>2070699</w:t>
            </w:r>
          </w:p>
        </w:tc>
        <w:tc>
          <w:tcPr>
            <w:tcW w:w="3480" w:type="dxa"/>
            <w:vAlign w:val="center"/>
          </w:tcPr>
          <w:p w14:paraId="4C8E9EEE">
            <w:pPr>
              <w:snapToGrid w:val="0"/>
              <w:jc w:val="left"/>
            </w:pPr>
            <w:r>
              <w:rPr>
                <w:rFonts w:ascii="宋体" w:hAnsi="宋体" w:eastAsia="宋体" w:cs="宋体"/>
                <w:b w:val="0"/>
                <w:i w:val="0"/>
                <w:color w:val="000000"/>
                <w:sz w:val="20"/>
              </w:rPr>
              <w:t>其他新闻出版电影支出</w:t>
            </w:r>
          </w:p>
        </w:tc>
        <w:tc>
          <w:tcPr>
            <w:tcW w:w="1720" w:type="dxa"/>
            <w:vAlign w:val="center"/>
          </w:tcPr>
          <w:p w14:paraId="23B4F066">
            <w:pPr>
              <w:snapToGrid w:val="0"/>
              <w:jc w:val="right"/>
            </w:pPr>
            <w:r>
              <w:rPr>
                <w:rFonts w:ascii="宋体" w:hAnsi="宋体" w:eastAsia="宋体" w:cs="宋体"/>
                <w:b w:val="0"/>
                <w:i w:val="0"/>
                <w:color w:val="000000"/>
                <w:sz w:val="20"/>
              </w:rPr>
              <w:t>7,920.00</w:t>
            </w:r>
          </w:p>
        </w:tc>
        <w:tc>
          <w:tcPr>
            <w:tcW w:w="1720" w:type="dxa"/>
            <w:vAlign w:val="center"/>
          </w:tcPr>
          <w:p w14:paraId="769ECEC9"/>
        </w:tc>
        <w:tc>
          <w:tcPr>
            <w:tcW w:w="1720" w:type="dxa"/>
            <w:vAlign w:val="center"/>
          </w:tcPr>
          <w:p w14:paraId="457F2048"/>
        </w:tc>
        <w:tc>
          <w:tcPr>
            <w:tcW w:w="1720" w:type="dxa"/>
            <w:vAlign w:val="center"/>
          </w:tcPr>
          <w:p w14:paraId="6671A075"/>
        </w:tc>
        <w:tc>
          <w:tcPr>
            <w:tcW w:w="1698" w:type="dxa"/>
            <w:vAlign w:val="center"/>
          </w:tcPr>
          <w:p w14:paraId="2C46FA30">
            <w:pPr>
              <w:snapToGrid w:val="0"/>
              <w:jc w:val="right"/>
            </w:pPr>
            <w:r>
              <w:rPr>
                <w:rFonts w:ascii="宋体" w:hAnsi="宋体" w:eastAsia="宋体" w:cs="宋体"/>
                <w:b w:val="0"/>
                <w:i w:val="0"/>
                <w:color w:val="000000"/>
                <w:sz w:val="20"/>
              </w:rPr>
              <w:t>7,920.00</w:t>
            </w:r>
          </w:p>
        </w:tc>
      </w:tr>
      <w:tr w14:paraId="27BF7E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AE32D94">
            <w:pPr>
              <w:snapToGrid w:val="0"/>
              <w:jc w:val="left"/>
            </w:pPr>
            <w:r>
              <w:rPr>
                <w:rFonts w:ascii="宋体" w:hAnsi="宋体" w:eastAsia="宋体" w:cs="宋体"/>
                <w:b w:val="0"/>
                <w:i w:val="0"/>
                <w:color w:val="000000"/>
                <w:sz w:val="20"/>
              </w:rPr>
              <w:t>20799</w:t>
            </w:r>
          </w:p>
        </w:tc>
        <w:tc>
          <w:tcPr>
            <w:tcW w:w="3480" w:type="dxa"/>
            <w:vAlign w:val="center"/>
          </w:tcPr>
          <w:p w14:paraId="5E696317">
            <w:pPr>
              <w:snapToGrid w:val="0"/>
              <w:jc w:val="left"/>
            </w:pPr>
            <w:r>
              <w:rPr>
                <w:rFonts w:ascii="宋体" w:hAnsi="宋体" w:eastAsia="宋体" w:cs="宋体"/>
                <w:b w:val="0"/>
                <w:i w:val="0"/>
                <w:color w:val="000000"/>
                <w:sz w:val="20"/>
              </w:rPr>
              <w:t>其他文化旅游体育与传媒支出</w:t>
            </w:r>
          </w:p>
        </w:tc>
        <w:tc>
          <w:tcPr>
            <w:tcW w:w="1720" w:type="dxa"/>
            <w:vAlign w:val="center"/>
          </w:tcPr>
          <w:p w14:paraId="724AA93B">
            <w:pPr>
              <w:snapToGrid w:val="0"/>
              <w:jc w:val="right"/>
            </w:pPr>
            <w:r>
              <w:rPr>
                <w:rFonts w:ascii="宋体" w:hAnsi="宋体" w:eastAsia="宋体" w:cs="宋体"/>
                <w:b w:val="0"/>
                <w:i w:val="0"/>
                <w:color w:val="000000"/>
                <w:sz w:val="20"/>
              </w:rPr>
              <w:t>176,139.76</w:t>
            </w:r>
          </w:p>
        </w:tc>
        <w:tc>
          <w:tcPr>
            <w:tcW w:w="1720" w:type="dxa"/>
            <w:vAlign w:val="center"/>
          </w:tcPr>
          <w:p w14:paraId="5B31AE2A"/>
        </w:tc>
        <w:tc>
          <w:tcPr>
            <w:tcW w:w="1720" w:type="dxa"/>
            <w:vAlign w:val="center"/>
          </w:tcPr>
          <w:p w14:paraId="08F7CAE3"/>
        </w:tc>
        <w:tc>
          <w:tcPr>
            <w:tcW w:w="1720" w:type="dxa"/>
            <w:vAlign w:val="center"/>
          </w:tcPr>
          <w:p w14:paraId="187E5D0F"/>
        </w:tc>
        <w:tc>
          <w:tcPr>
            <w:tcW w:w="1698" w:type="dxa"/>
            <w:vAlign w:val="center"/>
          </w:tcPr>
          <w:p w14:paraId="55E8DE02">
            <w:pPr>
              <w:snapToGrid w:val="0"/>
              <w:jc w:val="right"/>
            </w:pPr>
            <w:r>
              <w:rPr>
                <w:rFonts w:ascii="宋体" w:hAnsi="宋体" w:eastAsia="宋体" w:cs="宋体"/>
                <w:b w:val="0"/>
                <w:i w:val="0"/>
                <w:color w:val="000000"/>
                <w:sz w:val="20"/>
              </w:rPr>
              <w:t>176,139.76</w:t>
            </w:r>
          </w:p>
        </w:tc>
      </w:tr>
      <w:tr w14:paraId="401FE6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362047C">
            <w:pPr>
              <w:snapToGrid w:val="0"/>
              <w:jc w:val="left"/>
            </w:pPr>
            <w:r>
              <w:rPr>
                <w:rFonts w:ascii="宋体" w:hAnsi="宋体" w:eastAsia="宋体" w:cs="宋体"/>
                <w:b w:val="0"/>
                <w:i w:val="0"/>
                <w:color w:val="000000"/>
                <w:sz w:val="20"/>
              </w:rPr>
              <w:t>2079999</w:t>
            </w:r>
          </w:p>
        </w:tc>
        <w:tc>
          <w:tcPr>
            <w:tcW w:w="3480" w:type="dxa"/>
            <w:vAlign w:val="center"/>
          </w:tcPr>
          <w:p w14:paraId="435C7DC4">
            <w:pPr>
              <w:snapToGrid w:val="0"/>
              <w:jc w:val="left"/>
            </w:pPr>
            <w:r>
              <w:rPr>
                <w:rFonts w:ascii="宋体" w:hAnsi="宋体" w:eastAsia="宋体" w:cs="宋体"/>
                <w:b w:val="0"/>
                <w:i w:val="0"/>
                <w:color w:val="000000"/>
                <w:sz w:val="20"/>
              </w:rPr>
              <w:t>其他文化旅游体育与传媒支出</w:t>
            </w:r>
          </w:p>
        </w:tc>
        <w:tc>
          <w:tcPr>
            <w:tcW w:w="1720" w:type="dxa"/>
            <w:vAlign w:val="center"/>
          </w:tcPr>
          <w:p w14:paraId="20A7E6C2">
            <w:pPr>
              <w:snapToGrid w:val="0"/>
              <w:jc w:val="right"/>
            </w:pPr>
            <w:r>
              <w:rPr>
                <w:rFonts w:ascii="宋体" w:hAnsi="宋体" w:eastAsia="宋体" w:cs="宋体"/>
                <w:b w:val="0"/>
                <w:i w:val="0"/>
                <w:color w:val="000000"/>
                <w:sz w:val="20"/>
              </w:rPr>
              <w:t>176,139.76</w:t>
            </w:r>
          </w:p>
        </w:tc>
        <w:tc>
          <w:tcPr>
            <w:tcW w:w="1720" w:type="dxa"/>
            <w:vAlign w:val="center"/>
          </w:tcPr>
          <w:p w14:paraId="52EE1D0B"/>
        </w:tc>
        <w:tc>
          <w:tcPr>
            <w:tcW w:w="1720" w:type="dxa"/>
            <w:vAlign w:val="center"/>
          </w:tcPr>
          <w:p w14:paraId="34178597"/>
        </w:tc>
        <w:tc>
          <w:tcPr>
            <w:tcW w:w="1720" w:type="dxa"/>
            <w:vAlign w:val="center"/>
          </w:tcPr>
          <w:p w14:paraId="205A7372"/>
        </w:tc>
        <w:tc>
          <w:tcPr>
            <w:tcW w:w="1698" w:type="dxa"/>
            <w:vAlign w:val="center"/>
          </w:tcPr>
          <w:p w14:paraId="3B71E3D3">
            <w:pPr>
              <w:snapToGrid w:val="0"/>
              <w:jc w:val="right"/>
            </w:pPr>
            <w:r>
              <w:rPr>
                <w:rFonts w:ascii="宋体" w:hAnsi="宋体" w:eastAsia="宋体" w:cs="宋体"/>
                <w:b w:val="0"/>
                <w:i w:val="0"/>
                <w:color w:val="000000"/>
                <w:sz w:val="20"/>
              </w:rPr>
              <w:t>176,139.76</w:t>
            </w:r>
          </w:p>
        </w:tc>
      </w:tr>
      <w:tr w14:paraId="2FC2B4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C23818E">
            <w:pPr>
              <w:snapToGrid w:val="0"/>
              <w:jc w:val="left"/>
            </w:pPr>
            <w:r>
              <w:rPr>
                <w:rFonts w:ascii="宋体" w:hAnsi="宋体" w:eastAsia="宋体" w:cs="宋体"/>
                <w:b w:val="0"/>
                <w:i w:val="0"/>
                <w:color w:val="000000"/>
                <w:sz w:val="20"/>
              </w:rPr>
              <w:t>208</w:t>
            </w:r>
          </w:p>
        </w:tc>
        <w:tc>
          <w:tcPr>
            <w:tcW w:w="3480" w:type="dxa"/>
            <w:vAlign w:val="center"/>
          </w:tcPr>
          <w:p w14:paraId="7CB2FEE3">
            <w:pPr>
              <w:snapToGrid w:val="0"/>
              <w:jc w:val="left"/>
            </w:pPr>
            <w:r>
              <w:rPr>
                <w:rFonts w:ascii="宋体" w:hAnsi="宋体" w:eastAsia="宋体" w:cs="宋体"/>
                <w:b w:val="0"/>
                <w:i w:val="0"/>
                <w:color w:val="000000"/>
                <w:sz w:val="20"/>
              </w:rPr>
              <w:t>社会保障和就业支出</w:t>
            </w:r>
          </w:p>
        </w:tc>
        <w:tc>
          <w:tcPr>
            <w:tcW w:w="1720" w:type="dxa"/>
            <w:vAlign w:val="center"/>
          </w:tcPr>
          <w:p w14:paraId="556D75ED">
            <w:pPr>
              <w:snapToGrid w:val="0"/>
              <w:jc w:val="right"/>
            </w:pPr>
            <w:r>
              <w:rPr>
                <w:rFonts w:ascii="宋体" w:hAnsi="宋体" w:eastAsia="宋体" w:cs="宋体"/>
                <w:b w:val="0"/>
                <w:i w:val="0"/>
                <w:color w:val="000000"/>
                <w:sz w:val="20"/>
              </w:rPr>
              <w:t>15,030,599.86</w:t>
            </w:r>
          </w:p>
        </w:tc>
        <w:tc>
          <w:tcPr>
            <w:tcW w:w="1720" w:type="dxa"/>
            <w:vAlign w:val="center"/>
          </w:tcPr>
          <w:p w14:paraId="754E8170">
            <w:pPr>
              <w:snapToGrid w:val="0"/>
              <w:jc w:val="right"/>
            </w:pPr>
            <w:r>
              <w:rPr>
                <w:rFonts w:ascii="宋体" w:hAnsi="宋体" w:eastAsia="宋体" w:cs="宋体"/>
                <w:b w:val="0"/>
                <w:i w:val="0"/>
                <w:color w:val="000000"/>
                <w:sz w:val="20"/>
              </w:rPr>
              <w:t>15,030,599.86</w:t>
            </w:r>
          </w:p>
        </w:tc>
        <w:tc>
          <w:tcPr>
            <w:tcW w:w="1720" w:type="dxa"/>
            <w:vAlign w:val="center"/>
          </w:tcPr>
          <w:p w14:paraId="5BD1DC6A">
            <w:pPr>
              <w:snapToGrid w:val="0"/>
              <w:jc w:val="right"/>
            </w:pPr>
            <w:r>
              <w:rPr>
                <w:rFonts w:ascii="宋体" w:hAnsi="宋体" w:eastAsia="宋体" w:cs="宋体"/>
                <w:b w:val="0"/>
                <w:i w:val="0"/>
                <w:color w:val="000000"/>
                <w:sz w:val="20"/>
              </w:rPr>
              <w:t>15,030,599.86</w:t>
            </w:r>
          </w:p>
        </w:tc>
        <w:tc>
          <w:tcPr>
            <w:tcW w:w="1720" w:type="dxa"/>
            <w:vAlign w:val="center"/>
          </w:tcPr>
          <w:p w14:paraId="1B89FE35"/>
        </w:tc>
        <w:tc>
          <w:tcPr>
            <w:tcW w:w="1698" w:type="dxa"/>
            <w:vAlign w:val="center"/>
          </w:tcPr>
          <w:p w14:paraId="5656C3AA"/>
        </w:tc>
      </w:tr>
      <w:tr w14:paraId="5AD0FD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712FC81">
            <w:pPr>
              <w:snapToGrid w:val="0"/>
              <w:jc w:val="left"/>
            </w:pPr>
            <w:r>
              <w:rPr>
                <w:rFonts w:ascii="宋体" w:hAnsi="宋体" w:eastAsia="宋体" w:cs="宋体"/>
                <w:b w:val="0"/>
                <w:i w:val="0"/>
                <w:color w:val="000000"/>
                <w:sz w:val="20"/>
              </w:rPr>
              <w:t>20802</w:t>
            </w:r>
          </w:p>
        </w:tc>
        <w:tc>
          <w:tcPr>
            <w:tcW w:w="3480" w:type="dxa"/>
            <w:vAlign w:val="center"/>
          </w:tcPr>
          <w:p w14:paraId="41DD6992">
            <w:pPr>
              <w:snapToGrid w:val="0"/>
              <w:jc w:val="left"/>
            </w:pPr>
            <w:r>
              <w:rPr>
                <w:rFonts w:ascii="宋体" w:hAnsi="宋体" w:eastAsia="宋体" w:cs="宋体"/>
                <w:b w:val="0"/>
                <w:i w:val="0"/>
                <w:color w:val="000000"/>
                <w:sz w:val="20"/>
              </w:rPr>
              <w:t>民政管理事务</w:t>
            </w:r>
          </w:p>
        </w:tc>
        <w:tc>
          <w:tcPr>
            <w:tcW w:w="1720" w:type="dxa"/>
            <w:vAlign w:val="center"/>
          </w:tcPr>
          <w:p w14:paraId="482C564A">
            <w:pPr>
              <w:snapToGrid w:val="0"/>
              <w:jc w:val="right"/>
            </w:pPr>
            <w:r>
              <w:rPr>
                <w:rFonts w:ascii="宋体" w:hAnsi="宋体" w:eastAsia="宋体" w:cs="宋体"/>
                <w:b w:val="0"/>
                <w:i w:val="0"/>
                <w:color w:val="000000"/>
                <w:sz w:val="20"/>
              </w:rPr>
              <w:t>14,362,394.92</w:t>
            </w:r>
          </w:p>
        </w:tc>
        <w:tc>
          <w:tcPr>
            <w:tcW w:w="1720" w:type="dxa"/>
            <w:vAlign w:val="center"/>
          </w:tcPr>
          <w:p w14:paraId="75633E63">
            <w:pPr>
              <w:snapToGrid w:val="0"/>
              <w:jc w:val="right"/>
            </w:pPr>
            <w:r>
              <w:rPr>
                <w:rFonts w:ascii="宋体" w:hAnsi="宋体" w:eastAsia="宋体" w:cs="宋体"/>
                <w:b w:val="0"/>
                <w:i w:val="0"/>
                <w:color w:val="000000"/>
                <w:sz w:val="20"/>
              </w:rPr>
              <w:t>14,362,394.92</w:t>
            </w:r>
          </w:p>
        </w:tc>
        <w:tc>
          <w:tcPr>
            <w:tcW w:w="1720" w:type="dxa"/>
            <w:vAlign w:val="center"/>
          </w:tcPr>
          <w:p w14:paraId="6DBF2D8F">
            <w:pPr>
              <w:snapToGrid w:val="0"/>
              <w:jc w:val="right"/>
            </w:pPr>
            <w:r>
              <w:rPr>
                <w:rFonts w:ascii="宋体" w:hAnsi="宋体" w:eastAsia="宋体" w:cs="宋体"/>
                <w:b w:val="0"/>
                <w:i w:val="0"/>
                <w:color w:val="000000"/>
                <w:sz w:val="20"/>
              </w:rPr>
              <w:t>14,362,394.92</w:t>
            </w:r>
          </w:p>
        </w:tc>
        <w:tc>
          <w:tcPr>
            <w:tcW w:w="1720" w:type="dxa"/>
            <w:vAlign w:val="center"/>
          </w:tcPr>
          <w:p w14:paraId="1FAA3CCB"/>
        </w:tc>
        <w:tc>
          <w:tcPr>
            <w:tcW w:w="1698" w:type="dxa"/>
            <w:vAlign w:val="center"/>
          </w:tcPr>
          <w:p w14:paraId="48E2CC4F"/>
        </w:tc>
      </w:tr>
      <w:tr w14:paraId="141632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7E3A58F">
            <w:pPr>
              <w:snapToGrid w:val="0"/>
              <w:jc w:val="left"/>
            </w:pPr>
            <w:r>
              <w:rPr>
                <w:rFonts w:ascii="宋体" w:hAnsi="宋体" w:eastAsia="宋体" w:cs="宋体"/>
                <w:b w:val="0"/>
                <w:i w:val="0"/>
                <w:color w:val="000000"/>
                <w:sz w:val="20"/>
              </w:rPr>
              <w:t>2080206</w:t>
            </w:r>
          </w:p>
        </w:tc>
        <w:tc>
          <w:tcPr>
            <w:tcW w:w="3480" w:type="dxa"/>
            <w:vAlign w:val="center"/>
          </w:tcPr>
          <w:p w14:paraId="48188CC6">
            <w:pPr>
              <w:snapToGrid w:val="0"/>
              <w:jc w:val="left"/>
            </w:pPr>
            <w:r>
              <w:rPr>
                <w:rFonts w:ascii="宋体" w:hAnsi="宋体" w:eastAsia="宋体" w:cs="宋体"/>
                <w:b w:val="0"/>
                <w:i w:val="0"/>
                <w:color w:val="000000"/>
                <w:sz w:val="20"/>
              </w:rPr>
              <w:t>社会组织管理</w:t>
            </w:r>
          </w:p>
        </w:tc>
        <w:tc>
          <w:tcPr>
            <w:tcW w:w="1720" w:type="dxa"/>
            <w:vAlign w:val="center"/>
          </w:tcPr>
          <w:p w14:paraId="028A8066">
            <w:pPr>
              <w:snapToGrid w:val="0"/>
              <w:jc w:val="right"/>
            </w:pPr>
            <w:r>
              <w:rPr>
                <w:rFonts w:ascii="宋体" w:hAnsi="宋体" w:eastAsia="宋体" w:cs="宋体"/>
                <w:b w:val="0"/>
                <w:i w:val="0"/>
                <w:color w:val="000000"/>
                <w:sz w:val="20"/>
              </w:rPr>
              <w:t>203,000.00</w:t>
            </w:r>
          </w:p>
        </w:tc>
        <w:tc>
          <w:tcPr>
            <w:tcW w:w="1720" w:type="dxa"/>
            <w:vAlign w:val="center"/>
          </w:tcPr>
          <w:p w14:paraId="3B045A46">
            <w:pPr>
              <w:snapToGrid w:val="0"/>
              <w:jc w:val="right"/>
            </w:pPr>
            <w:r>
              <w:rPr>
                <w:rFonts w:ascii="宋体" w:hAnsi="宋体" w:eastAsia="宋体" w:cs="宋体"/>
                <w:b w:val="0"/>
                <w:i w:val="0"/>
                <w:color w:val="000000"/>
                <w:sz w:val="20"/>
              </w:rPr>
              <w:t>203,000.00</w:t>
            </w:r>
          </w:p>
        </w:tc>
        <w:tc>
          <w:tcPr>
            <w:tcW w:w="1720" w:type="dxa"/>
            <w:vAlign w:val="center"/>
          </w:tcPr>
          <w:p w14:paraId="4508478F">
            <w:pPr>
              <w:snapToGrid w:val="0"/>
              <w:jc w:val="right"/>
            </w:pPr>
            <w:r>
              <w:rPr>
                <w:rFonts w:ascii="宋体" w:hAnsi="宋体" w:eastAsia="宋体" w:cs="宋体"/>
                <w:b w:val="0"/>
                <w:i w:val="0"/>
                <w:color w:val="000000"/>
                <w:sz w:val="20"/>
              </w:rPr>
              <w:t>203,000.00</w:t>
            </w:r>
          </w:p>
        </w:tc>
        <w:tc>
          <w:tcPr>
            <w:tcW w:w="1720" w:type="dxa"/>
            <w:vAlign w:val="center"/>
          </w:tcPr>
          <w:p w14:paraId="2D34CC44"/>
        </w:tc>
        <w:tc>
          <w:tcPr>
            <w:tcW w:w="1698" w:type="dxa"/>
            <w:vAlign w:val="center"/>
          </w:tcPr>
          <w:p w14:paraId="5B9665A2"/>
        </w:tc>
      </w:tr>
      <w:tr w14:paraId="52DEC5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5D467AA">
            <w:pPr>
              <w:snapToGrid w:val="0"/>
              <w:jc w:val="left"/>
            </w:pPr>
            <w:r>
              <w:rPr>
                <w:rFonts w:ascii="宋体" w:hAnsi="宋体" w:eastAsia="宋体" w:cs="宋体"/>
                <w:b w:val="0"/>
                <w:i w:val="0"/>
                <w:color w:val="000000"/>
                <w:sz w:val="20"/>
              </w:rPr>
              <w:t>2080208</w:t>
            </w:r>
          </w:p>
        </w:tc>
        <w:tc>
          <w:tcPr>
            <w:tcW w:w="3480" w:type="dxa"/>
            <w:vAlign w:val="center"/>
          </w:tcPr>
          <w:p w14:paraId="5A3A1756">
            <w:pPr>
              <w:snapToGrid w:val="0"/>
              <w:jc w:val="left"/>
            </w:pPr>
            <w:r>
              <w:rPr>
                <w:rFonts w:ascii="宋体" w:hAnsi="宋体" w:eastAsia="宋体" w:cs="宋体"/>
                <w:b w:val="0"/>
                <w:i w:val="0"/>
                <w:color w:val="000000"/>
                <w:sz w:val="20"/>
              </w:rPr>
              <w:t>基层政权建设和社区治理</w:t>
            </w:r>
          </w:p>
        </w:tc>
        <w:tc>
          <w:tcPr>
            <w:tcW w:w="1720" w:type="dxa"/>
            <w:vAlign w:val="center"/>
          </w:tcPr>
          <w:p w14:paraId="3C67FACA">
            <w:pPr>
              <w:snapToGrid w:val="0"/>
              <w:jc w:val="right"/>
            </w:pPr>
            <w:r>
              <w:rPr>
                <w:rFonts w:ascii="宋体" w:hAnsi="宋体" w:eastAsia="宋体" w:cs="宋体"/>
                <w:b w:val="0"/>
                <w:i w:val="0"/>
                <w:color w:val="000000"/>
                <w:sz w:val="20"/>
              </w:rPr>
              <w:t>14,159,394.92</w:t>
            </w:r>
          </w:p>
        </w:tc>
        <w:tc>
          <w:tcPr>
            <w:tcW w:w="1720" w:type="dxa"/>
            <w:vAlign w:val="center"/>
          </w:tcPr>
          <w:p w14:paraId="6FC4EF76">
            <w:pPr>
              <w:snapToGrid w:val="0"/>
              <w:jc w:val="right"/>
            </w:pPr>
            <w:r>
              <w:rPr>
                <w:rFonts w:ascii="宋体" w:hAnsi="宋体" w:eastAsia="宋体" w:cs="宋体"/>
                <w:b w:val="0"/>
                <w:i w:val="0"/>
                <w:color w:val="000000"/>
                <w:sz w:val="20"/>
              </w:rPr>
              <w:t>14,159,394.92</w:t>
            </w:r>
          </w:p>
        </w:tc>
        <w:tc>
          <w:tcPr>
            <w:tcW w:w="1720" w:type="dxa"/>
            <w:vAlign w:val="center"/>
          </w:tcPr>
          <w:p w14:paraId="7A9E4E0C">
            <w:pPr>
              <w:snapToGrid w:val="0"/>
              <w:jc w:val="right"/>
            </w:pPr>
            <w:r>
              <w:rPr>
                <w:rFonts w:ascii="宋体" w:hAnsi="宋体" w:eastAsia="宋体" w:cs="宋体"/>
                <w:b w:val="0"/>
                <w:i w:val="0"/>
                <w:color w:val="000000"/>
                <w:sz w:val="20"/>
              </w:rPr>
              <w:t>14,159,394.92</w:t>
            </w:r>
          </w:p>
        </w:tc>
        <w:tc>
          <w:tcPr>
            <w:tcW w:w="1720" w:type="dxa"/>
            <w:vAlign w:val="center"/>
          </w:tcPr>
          <w:p w14:paraId="72D504CA"/>
        </w:tc>
        <w:tc>
          <w:tcPr>
            <w:tcW w:w="1698" w:type="dxa"/>
            <w:vAlign w:val="center"/>
          </w:tcPr>
          <w:p w14:paraId="1AFB637E"/>
        </w:tc>
      </w:tr>
      <w:tr w14:paraId="344B80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6224240">
            <w:pPr>
              <w:snapToGrid w:val="0"/>
              <w:jc w:val="left"/>
            </w:pPr>
            <w:r>
              <w:rPr>
                <w:rFonts w:ascii="宋体" w:hAnsi="宋体" w:eastAsia="宋体" w:cs="宋体"/>
                <w:b w:val="0"/>
                <w:i w:val="0"/>
                <w:color w:val="000000"/>
                <w:sz w:val="20"/>
              </w:rPr>
              <w:t>20805</w:t>
            </w:r>
          </w:p>
        </w:tc>
        <w:tc>
          <w:tcPr>
            <w:tcW w:w="3480" w:type="dxa"/>
            <w:vAlign w:val="center"/>
          </w:tcPr>
          <w:p w14:paraId="0B8B2B6E">
            <w:pPr>
              <w:snapToGrid w:val="0"/>
              <w:jc w:val="left"/>
            </w:pPr>
            <w:r>
              <w:rPr>
                <w:rFonts w:ascii="宋体" w:hAnsi="宋体" w:eastAsia="宋体" w:cs="宋体"/>
                <w:b w:val="0"/>
                <w:i w:val="0"/>
                <w:color w:val="000000"/>
                <w:sz w:val="20"/>
              </w:rPr>
              <w:t>行政事业单位养老支出</w:t>
            </w:r>
          </w:p>
        </w:tc>
        <w:tc>
          <w:tcPr>
            <w:tcW w:w="1720" w:type="dxa"/>
            <w:vAlign w:val="center"/>
          </w:tcPr>
          <w:p w14:paraId="40154C2A">
            <w:pPr>
              <w:snapToGrid w:val="0"/>
              <w:jc w:val="right"/>
            </w:pPr>
            <w:r>
              <w:rPr>
                <w:rFonts w:ascii="宋体" w:hAnsi="宋体" w:eastAsia="宋体" w:cs="宋体"/>
                <w:b w:val="0"/>
                <w:i w:val="0"/>
                <w:color w:val="000000"/>
                <w:sz w:val="20"/>
              </w:rPr>
              <w:t>477,297.10</w:t>
            </w:r>
          </w:p>
        </w:tc>
        <w:tc>
          <w:tcPr>
            <w:tcW w:w="1720" w:type="dxa"/>
            <w:vAlign w:val="center"/>
          </w:tcPr>
          <w:p w14:paraId="4996080C">
            <w:pPr>
              <w:snapToGrid w:val="0"/>
              <w:jc w:val="right"/>
            </w:pPr>
            <w:r>
              <w:rPr>
                <w:rFonts w:ascii="宋体" w:hAnsi="宋体" w:eastAsia="宋体" w:cs="宋体"/>
                <w:b w:val="0"/>
                <w:i w:val="0"/>
                <w:color w:val="000000"/>
                <w:sz w:val="20"/>
              </w:rPr>
              <w:t>477,297.10</w:t>
            </w:r>
          </w:p>
        </w:tc>
        <w:tc>
          <w:tcPr>
            <w:tcW w:w="1720" w:type="dxa"/>
            <w:vAlign w:val="center"/>
          </w:tcPr>
          <w:p w14:paraId="48D9C4A3">
            <w:pPr>
              <w:snapToGrid w:val="0"/>
              <w:jc w:val="right"/>
            </w:pPr>
            <w:r>
              <w:rPr>
                <w:rFonts w:ascii="宋体" w:hAnsi="宋体" w:eastAsia="宋体" w:cs="宋体"/>
                <w:b w:val="0"/>
                <w:i w:val="0"/>
                <w:color w:val="000000"/>
                <w:sz w:val="20"/>
              </w:rPr>
              <w:t>477,297.10</w:t>
            </w:r>
          </w:p>
        </w:tc>
        <w:tc>
          <w:tcPr>
            <w:tcW w:w="1720" w:type="dxa"/>
            <w:vAlign w:val="center"/>
          </w:tcPr>
          <w:p w14:paraId="3306F81E"/>
        </w:tc>
        <w:tc>
          <w:tcPr>
            <w:tcW w:w="1698" w:type="dxa"/>
            <w:vAlign w:val="center"/>
          </w:tcPr>
          <w:p w14:paraId="17A39DF0"/>
        </w:tc>
      </w:tr>
      <w:tr w14:paraId="068694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5AD0EF4">
            <w:pPr>
              <w:snapToGrid w:val="0"/>
              <w:jc w:val="left"/>
            </w:pPr>
            <w:r>
              <w:rPr>
                <w:rFonts w:ascii="宋体" w:hAnsi="宋体" w:eastAsia="宋体" w:cs="宋体"/>
                <w:b w:val="0"/>
                <w:i w:val="0"/>
                <w:color w:val="000000"/>
                <w:sz w:val="20"/>
              </w:rPr>
              <w:t>2080502</w:t>
            </w:r>
          </w:p>
        </w:tc>
        <w:tc>
          <w:tcPr>
            <w:tcW w:w="3480" w:type="dxa"/>
            <w:vAlign w:val="center"/>
          </w:tcPr>
          <w:p w14:paraId="00E5EA67">
            <w:pPr>
              <w:snapToGrid w:val="0"/>
              <w:jc w:val="left"/>
            </w:pPr>
            <w:r>
              <w:rPr>
                <w:rFonts w:ascii="宋体" w:hAnsi="宋体" w:eastAsia="宋体" w:cs="宋体"/>
                <w:b w:val="0"/>
                <w:i w:val="0"/>
                <w:color w:val="000000"/>
                <w:sz w:val="20"/>
              </w:rPr>
              <w:t>事业单位离退休</w:t>
            </w:r>
          </w:p>
        </w:tc>
        <w:tc>
          <w:tcPr>
            <w:tcW w:w="1720" w:type="dxa"/>
            <w:vAlign w:val="center"/>
          </w:tcPr>
          <w:p w14:paraId="3EAA673F">
            <w:pPr>
              <w:snapToGrid w:val="0"/>
              <w:jc w:val="right"/>
            </w:pPr>
            <w:r>
              <w:rPr>
                <w:rFonts w:ascii="宋体" w:hAnsi="宋体" w:eastAsia="宋体" w:cs="宋体"/>
                <w:b w:val="0"/>
                <w:i w:val="0"/>
                <w:color w:val="000000"/>
                <w:sz w:val="20"/>
              </w:rPr>
              <w:t>14,744.40</w:t>
            </w:r>
          </w:p>
        </w:tc>
        <w:tc>
          <w:tcPr>
            <w:tcW w:w="1720" w:type="dxa"/>
            <w:vAlign w:val="center"/>
          </w:tcPr>
          <w:p w14:paraId="4736EFEA">
            <w:pPr>
              <w:snapToGrid w:val="0"/>
              <w:jc w:val="right"/>
            </w:pPr>
            <w:r>
              <w:rPr>
                <w:rFonts w:ascii="宋体" w:hAnsi="宋体" w:eastAsia="宋体" w:cs="宋体"/>
                <w:b w:val="0"/>
                <w:i w:val="0"/>
                <w:color w:val="000000"/>
                <w:sz w:val="20"/>
              </w:rPr>
              <w:t>14,744.40</w:t>
            </w:r>
          </w:p>
        </w:tc>
        <w:tc>
          <w:tcPr>
            <w:tcW w:w="1720" w:type="dxa"/>
            <w:vAlign w:val="center"/>
          </w:tcPr>
          <w:p w14:paraId="6A62537D">
            <w:pPr>
              <w:snapToGrid w:val="0"/>
              <w:jc w:val="right"/>
            </w:pPr>
            <w:r>
              <w:rPr>
                <w:rFonts w:ascii="宋体" w:hAnsi="宋体" w:eastAsia="宋体" w:cs="宋体"/>
                <w:b w:val="0"/>
                <w:i w:val="0"/>
                <w:color w:val="000000"/>
                <w:sz w:val="20"/>
              </w:rPr>
              <w:t>14,744.40</w:t>
            </w:r>
          </w:p>
        </w:tc>
        <w:tc>
          <w:tcPr>
            <w:tcW w:w="1720" w:type="dxa"/>
            <w:vAlign w:val="center"/>
          </w:tcPr>
          <w:p w14:paraId="3BD01819"/>
        </w:tc>
        <w:tc>
          <w:tcPr>
            <w:tcW w:w="1698" w:type="dxa"/>
            <w:vAlign w:val="center"/>
          </w:tcPr>
          <w:p w14:paraId="61E5B09E"/>
        </w:tc>
      </w:tr>
      <w:tr w14:paraId="7201DC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D361361">
            <w:pPr>
              <w:snapToGrid w:val="0"/>
              <w:jc w:val="left"/>
            </w:pPr>
            <w:r>
              <w:rPr>
                <w:rFonts w:ascii="宋体" w:hAnsi="宋体" w:eastAsia="宋体" w:cs="宋体"/>
                <w:b w:val="0"/>
                <w:i w:val="0"/>
                <w:color w:val="000000"/>
                <w:sz w:val="20"/>
              </w:rPr>
              <w:t>2080505</w:t>
            </w:r>
          </w:p>
        </w:tc>
        <w:tc>
          <w:tcPr>
            <w:tcW w:w="3480" w:type="dxa"/>
            <w:vAlign w:val="center"/>
          </w:tcPr>
          <w:p w14:paraId="282A89D5">
            <w:pPr>
              <w:snapToGrid w:val="0"/>
              <w:jc w:val="left"/>
            </w:pPr>
            <w:r>
              <w:rPr>
                <w:rFonts w:ascii="宋体" w:hAnsi="宋体" w:eastAsia="宋体" w:cs="宋体"/>
                <w:b w:val="0"/>
                <w:i w:val="0"/>
                <w:color w:val="000000"/>
                <w:sz w:val="20"/>
              </w:rPr>
              <w:t>机关事业单位基本养老保险缴费支出</w:t>
            </w:r>
          </w:p>
        </w:tc>
        <w:tc>
          <w:tcPr>
            <w:tcW w:w="1720" w:type="dxa"/>
            <w:vAlign w:val="center"/>
          </w:tcPr>
          <w:p w14:paraId="0210E64E">
            <w:pPr>
              <w:snapToGrid w:val="0"/>
              <w:jc w:val="right"/>
            </w:pPr>
            <w:r>
              <w:rPr>
                <w:rFonts w:ascii="宋体" w:hAnsi="宋体" w:eastAsia="宋体" w:cs="宋体"/>
                <w:b w:val="0"/>
                <w:i w:val="0"/>
                <w:color w:val="000000"/>
                <w:sz w:val="20"/>
              </w:rPr>
              <w:t>307,342.78</w:t>
            </w:r>
          </w:p>
        </w:tc>
        <w:tc>
          <w:tcPr>
            <w:tcW w:w="1720" w:type="dxa"/>
            <w:vAlign w:val="center"/>
          </w:tcPr>
          <w:p w14:paraId="0A721E3C">
            <w:pPr>
              <w:snapToGrid w:val="0"/>
              <w:jc w:val="right"/>
            </w:pPr>
            <w:r>
              <w:rPr>
                <w:rFonts w:ascii="宋体" w:hAnsi="宋体" w:eastAsia="宋体" w:cs="宋体"/>
                <w:b w:val="0"/>
                <w:i w:val="0"/>
                <w:color w:val="000000"/>
                <w:sz w:val="20"/>
              </w:rPr>
              <w:t>307,342.78</w:t>
            </w:r>
          </w:p>
        </w:tc>
        <w:tc>
          <w:tcPr>
            <w:tcW w:w="1720" w:type="dxa"/>
            <w:vAlign w:val="center"/>
          </w:tcPr>
          <w:p w14:paraId="585389BB">
            <w:pPr>
              <w:snapToGrid w:val="0"/>
              <w:jc w:val="right"/>
            </w:pPr>
            <w:r>
              <w:rPr>
                <w:rFonts w:ascii="宋体" w:hAnsi="宋体" w:eastAsia="宋体" w:cs="宋体"/>
                <w:b w:val="0"/>
                <w:i w:val="0"/>
                <w:color w:val="000000"/>
                <w:sz w:val="20"/>
              </w:rPr>
              <w:t>307,342.78</w:t>
            </w:r>
          </w:p>
        </w:tc>
        <w:tc>
          <w:tcPr>
            <w:tcW w:w="1720" w:type="dxa"/>
            <w:vAlign w:val="center"/>
          </w:tcPr>
          <w:p w14:paraId="0B73BAC4"/>
        </w:tc>
        <w:tc>
          <w:tcPr>
            <w:tcW w:w="1698" w:type="dxa"/>
            <w:vAlign w:val="center"/>
          </w:tcPr>
          <w:p w14:paraId="6656FDDB"/>
        </w:tc>
      </w:tr>
      <w:tr w14:paraId="140146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21325E3">
            <w:pPr>
              <w:snapToGrid w:val="0"/>
              <w:jc w:val="left"/>
            </w:pPr>
            <w:r>
              <w:rPr>
                <w:rFonts w:ascii="宋体" w:hAnsi="宋体" w:eastAsia="宋体" w:cs="宋体"/>
                <w:b w:val="0"/>
                <w:i w:val="0"/>
                <w:color w:val="000000"/>
                <w:sz w:val="20"/>
              </w:rPr>
              <w:t>2080506</w:t>
            </w:r>
          </w:p>
        </w:tc>
        <w:tc>
          <w:tcPr>
            <w:tcW w:w="3480" w:type="dxa"/>
            <w:vAlign w:val="center"/>
          </w:tcPr>
          <w:p w14:paraId="7ADF38B0">
            <w:pPr>
              <w:snapToGrid w:val="0"/>
              <w:jc w:val="left"/>
            </w:pPr>
            <w:r>
              <w:rPr>
                <w:rFonts w:ascii="宋体" w:hAnsi="宋体" w:eastAsia="宋体" w:cs="宋体"/>
                <w:b w:val="0"/>
                <w:i w:val="0"/>
                <w:color w:val="000000"/>
                <w:sz w:val="20"/>
              </w:rPr>
              <w:t>机关事业单位职业年金缴费支出</w:t>
            </w:r>
          </w:p>
        </w:tc>
        <w:tc>
          <w:tcPr>
            <w:tcW w:w="1720" w:type="dxa"/>
            <w:vAlign w:val="center"/>
          </w:tcPr>
          <w:p w14:paraId="5A3C4B58">
            <w:pPr>
              <w:snapToGrid w:val="0"/>
              <w:jc w:val="right"/>
            </w:pPr>
            <w:r>
              <w:rPr>
                <w:rFonts w:ascii="宋体" w:hAnsi="宋体" w:eastAsia="宋体" w:cs="宋体"/>
                <w:b w:val="0"/>
                <w:i w:val="0"/>
                <w:color w:val="000000"/>
                <w:sz w:val="20"/>
              </w:rPr>
              <w:t>155,209.92</w:t>
            </w:r>
          </w:p>
        </w:tc>
        <w:tc>
          <w:tcPr>
            <w:tcW w:w="1720" w:type="dxa"/>
            <w:vAlign w:val="center"/>
          </w:tcPr>
          <w:p w14:paraId="1D25E70E">
            <w:pPr>
              <w:snapToGrid w:val="0"/>
              <w:jc w:val="right"/>
            </w:pPr>
            <w:r>
              <w:rPr>
                <w:rFonts w:ascii="宋体" w:hAnsi="宋体" w:eastAsia="宋体" w:cs="宋体"/>
                <w:b w:val="0"/>
                <w:i w:val="0"/>
                <w:color w:val="000000"/>
                <w:sz w:val="20"/>
              </w:rPr>
              <w:t>155,209.92</w:t>
            </w:r>
          </w:p>
        </w:tc>
        <w:tc>
          <w:tcPr>
            <w:tcW w:w="1720" w:type="dxa"/>
            <w:vAlign w:val="center"/>
          </w:tcPr>
          <w:p w14:paraId="725AE5C4">
            <w:pPr>
              <w:snapToGrid w:val="0"/>
              <w:jc w:val="right"/>
            </w:pPr>
            <w:r>
              <w:rPr>
                <w:rFonts w:ascii="宋体" w:hAnsi="宋体" w:eastAsia="宋体" w:cs="宋体"/>
                <w:b w:val="0"/>
                <w:i w:val="0"/>
                <w:color w:val="000000"/>
                <w:sz w:val="20"/>
              </w:rPr>
              <w:t>155,209.92</w:t>
            </w:r>
          </w:p>
        </w:tc>
        <w:tc>
          <w:tcPr>
            <w:tcW w:w="1720" w:type="dxa"/>
            <w:vAlign w:val="center"/>
          </w:tcPr>
          <w:p w14:paraId="386C44B2"/>
        </w:tc>
        <w:tc>
          <w:tcPr>
            <w:tcW w:w="1698" w:type="dxa"/>
            <w:vAlign w:val="center"/>
          </w:tcPr>
          <w:p w14:paraId="5EA98469"/>
        </w:tc>
      </w:tr>
      <w:tr w14:paraId="1C918E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DB9AA4D">
            <w:pPr>
              <w:snapToGrid w:val="0"/>
              <w:jc w:val="left"/>
            </w:pPr>
            <w:r>
              <w:rPr>
                <w:rFonts w:ascii="宋体" w:hAnsi="宋体" w:eastAsia="宋体" w:cs="宋体"/>
                <w:b w:val="0"/>
                <w:i w:val="0"/>
                <w:color w:val="000000"/>
                <w:sz w:val="20"/>
              </w:rPr>
              <w:t>20807</w:t>
            </w:r>
          </w:p>
        </w:tc>
        <w:tc>
          <w:tcPr>
            <w:tcW w:w="3480" w:type="dxa"/>
            <w:vAlign w:val="center"/>
          </w:tcPr>
          <w:p w14:paraId="5D7B4A7A">
            <w:pPr>
              <w:snapToGrid w:val="0"/>
              <w:jc w:val="left"/>
            </w:pPr>
            <w:r>
              <w:rPr>
                <w:rFonts w:ascii="宋体" w:hAnsi="宋体" w:eastAsia="宋体" w:cs="宋体"/>
                <w:b w:val="0"/>
                <w:i w:val="0"/>
                <w:color w:val="000000"/>
                <w:sz w:val="20"/>
              </w:rPr>
              <w:t>就业补助</w:t>
            </w:r>
          </w:p>
        </w:tc>
        <w:tc>
          <w:tcPr>
            <w:tcW w:w="1720" w:type="dxa"/>
            <w:vAlign w:val="center"/>
          </w:tcPr>
          <w:p w14:paraId="4AE2BE55">
            <w:pPr>
              <w:snapToGrid w:val="0"/>
              <w:jc w:val="right"/>
            </w:pPr>
            <w:r>
              <w:rPr>
                <w:rFonts w:ascii="宋体" w:hAnsi="宋体" w:eastAsia="宋体" w:cs="宋体"/>
                <w:b w:val="0"/>
                <w:i w:val="0"/>
                <w:color w:val="000000"/>
                <w:sz w:val="20"/>
              </w:rPr>
              <w:t>190,907.84</w:t>
            </w:r>
          </w:p>
        </w:tc>
        <w:tc>
          <w:tcPr>
            <w:tcW w:w="1720" w:type="dxa"/>
            <w:vAlign w:val="center"/>
          </w:tcPr>
          <w:p w14:paraId="4B69F7BF">
            <w:pPr>
              <w:snapToGrid w:val="0"/>
              <w:jc w:val="right"/>
            </w:pPr>
            <w:r>
              <w:rPr>
                <w:rFonts w:ascii="宋体" w:hAnsi="宋体" w:eastAsia="宋体" w:cs="宋体"/>
                <w:b w:val="0"/>
                <w:i w:val="0"/>
                <w:color w:val="000000"/>
                <w:sz w:val="20"/>
              </w:rPr>
              <w:t>190,907.84</w:t>
            </w:r>
          </w:p>
        </w:tc>
        <w:tc>
          <w:tcPr>
            <w:tcW w:w="1720" w:type="dxa"/>
            <w:vAlign w:val="center"/>
          </w:tcPr>
          <w:p w14:paraId="13672292">
            <w:pPr>
              <w:snapToGrid w:val="0"/>
              <w:jc w:val="right"/>
            </w:pPr>
            <w:r>
              <w:rPr>
                <w:rFonts w:ascii="宋体" w:hAnsi="宋体" w:eastAsia="宋体" w:cs="宋体"/>
                <w:b w:val="0"/>
                <w:i w:val="0"/>
                <w:color w:val="000000"/>
                <w:sz w:val="20"/>
              </w:rPr>
              <w:t>190,907.84</w:t>
            </w:r>
          </w:p>
        </w:tc>
        <w:tc>
          <w:tcPr>
            <w:tcW w:w="1720" w:type="dxa"/>
            <w:vAlign w:val="center"/>
          </w:tcPr>
          <w:p w14:paraId="1A0E41CA"/>
        </w:tc>
        <w:tc>
          <w:tcPr>
            <w:tcW w:w="1698" w:type="dxa"/>
            <w:vAlign w:val="center"/>
          </w:tcPr>
          <w:p w14:paraId="145E9A50"/>
        </w:tc>
      </w:tr>
      <w:tr w14:paraId="4ED9E5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1939F2F">
            <w:pPr>
              <w:snapToGrid w:val="0"/>
              <w:jc w:val="left"/>
            </w:pPr>
            <w:r>
              <w:rPr>
                <w:rFonts w:ascii="宋体" w:hAnsi="宋体" w:eastAsia="宋体" w:cs="宋体"/>
                <w:b w:val="0"/>
                <w:i w:val="0"/>
                <w:color w:val="000000"/>
                <w:sz w:val="20"/>
              </w:rPr>
              <w:t>2080701</w:t>
            </w:r>
          </w:p>
        </w:tc>
        <w:tc>
          <w:tcPr>
            <w:tcW w:w="3480" w:type="dxa"/>
            <w:vAlign w:val="center"/>
          </w:tcPr>
          <w:p w14:paraId="2DFE82D1">
            <w:pPr>
              <w:snapToGrid w:val="0"/>
              <w:jc w:val="left"/>
            </w:pPr>
            <w:r>
              <w:rPr>
                <w:rFonts w:ascii="宋体" w:hAnsi="宋体" w:eastAsia="宋体" w:cs="宋体"/>
                <w:b w:val="0"/>
                <w:i w:val="0"/>
                <w:color w:val="000000"/>
                <w:sz w:val="20"/>
              </w:rPr>
              <w:t>就业创业服务补贴</w:t>
            </w:r>
          </w:p>
        </w:tc>
        <w:tc>
          <w:tcPr>
            <w:tcW w:w="1720" w:type="dxa"/>
            <w:vAlign w:val="center"/>
          </w:tcPr>
          <w:p w14:paraId="344CD4C9">
            <w:pPr>
              <w:snapToGrid w:val="0"/>
              <w:jc w:val="right"/>
            </w:pPr>
            <w:r>
              <w:rPr>
                <w:rFonts w:ascii="宋体" w:hAnsi="宋体" w:eastAsia="宋体" w:cs="宋体"/>
                <w:b w:val="0"/>
                <w:i w:val="0"/>
                <w:color w:val="000000"/>
                <w:sz w:val="20"/>
              </w:rPr>
              <w:t>190,907.84</w:t>
            </w:r>
          </w:p>
        </w:tc>
        <w:tc>
          <w:tcPr>
            <w:tcW w:w="1720" w:type="dxa"/>
            <w:vAlign w:val="center"/>
          </w:tcPr>
          <w:p w14:paraId="02924A3D">
            <w:pPr>
              <w:snapToGrid w:val="0"/>
              <w:jc w:val="right"/>
            </w:pPr>
            <w:r>
              <w:rPr>
                <w:rFonts w:ascii="宋体" w:hAnsi="宋体" w:eastAsia="宋体" w:cs="宋体"/>
                <w:b w:val="0"/>
                <w:i w:val="0"/>
                <w:color w:val="000000"/>
                <w:sz w:val="20"/>
              </w:rPr>
              <w:t>190,907.84</w:t>
            </w:r>
          </w:p>
        </w:tc>
        <w:tc>
          <w:tcPr>
            <w:tcW w:w="1720" w:type="dxa"/>
            <w:vAlign w:val="center"/>
          </w:tcPr>
          <w:p w14:paraId="1FB3459D">
            <w:pPr>
              <w:snapToGrid w:val="0"/>
              <w:jc w:val="right"/>
            </w:pPr>
            <w:r>
              <w:rPr>
                <w:rFonts w:ascii="宋体" w:hAnsi="宋体" w:eastAsia="宋体" w:cs="宋体"/>
                <w:b w:val="0"/>
                <w:i w:val="0"/>
                <w:color w:val="000000"/>
                <w:sz w:val="20"/>
              </w:rPr>
              <w:t>190,907.84</w:t>
            </w:r>
          </w:p>
        </w:tc>
        <w:tc>
          <w:tcPr>
            <w:tcW w:w="1720" w:type="dxa"/>
            <w:vAlign w:val="center"/>
          </w:tcPr>
          <w:p w14:paraId="00B35927"/>
        </w:tc>
        <w:tc>
          <w:tcPr>
            <w:tcW w:w="1698" w:type="dxa"/>
            <w:vAlign w:val="center"/>
          </w:tcPr>
          <w:p w14:paraId="70AE9C96"/>
        </w:tc>
      </w:tr>
      <w:tr w14:paraId="727C9D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062CFD0">
            <w:pPr>
              <w:snapToGrid w:val="0"/>
              <w:jc w:val="left"/>
            </w:pPr>
            <w:r>
              <w:rPr>
                <w:rFonts w:ascii="宋体" w:hAnsi="宋体" w:eastAsia="宋体" w:cs="宋体"/>
                <w:b w:val="0"/>
                <w:i w:val="0"/>
                <w:color w:val="000000"/>
                <w:sz w:val="20"/>
              </w:rPr>
              <w:t>210</w:t>
            </w:r>
          </w:p>
        </w:tc>
        <w:tc>
          <w:tcPr>
            <w:tcW w:w="3480" w:type="dxa"/>
            <w:vAlign w:val="center"/>
          </w:tcPr>
          <w:p w14:paraId="5E82D14E">
            <w:pPr>
              <w:snapToGrid w:val="0"/>
              <w:jc w:val="left"/>
            </w:pPr>
            <w:r>
              <w:rPr>
                <w:rFonts w:ascii="宋体" w:hAnsi="宋体" w:eastAsia="宋体" w:cs="宋体"/>
                <w:b w:val="0"/>
                <w:i w:val="0"/>
                <w:color w:val="000000"/>
                <w:sz w:val="20"/>
              </w:rPr>
              <w:t>卫生健康支出</w:t>
            </w:r>
          </w:p>
        </w:tc>
        <w:tc>
          <w:tcPr>
            <w:tcW w:w="1720" w:type="dxa"/>
            <w:vAlign w:val="center"/>
          </w:tcPr>
          <w:p w14:paraId="15D24C60">
            <w:pPr>
              <w:snapToGrid w:val="0"/>
              <w:jc w:val="right"/>
            </w:pPr>
            <w:r>
              <w:rPr>
                <w:rFonts w:ascii="宋体" w:hAnsi="宋体" w:eastAsia="宋体" w:cs="宋体"/>
                <w:b w:val="0"/>
                <w:i w:val="0"/>
                <w:color w:val="000000"/>
                <w:sz w:val="20"/>
              </w:rPr>
              <w:t>210,192.63</w:t>
            </w:r>
          </w:p>
        </w:tc>
        <w:tc>
          <w:tcPr>
            <w:tcW w:w="1720" w:type="dxa"/>
            <w:vAlign w:val="center"/>
          </w:tcPr>
          <w:p w14:paraId="6C19FF0E">
            <w:pPr>
              <w:snapToGrid w:val="0"/>
              <w:jc w:val="right"/>
            </w:pPr>
            <w:r>
              <w:rPr>
                <w:rFonts w:ascii="宋体" w:hAnsi="宋体" w:eastAsia="宋体" w:cs="宋体"/>
                <w:b w:val="0"/>
                <w:i w:val="0"/>
                <w:color w:val="000000"/>
                <w:sz w:val="20"/>
              </w:rPr>
              <w:t>210,192.63</w:t>
            </w:r>
          </w:p>
        </w:tc>
        <w:tc>
          <w:tcPr>
            <w:tcW w:w="1720" w:type="dxa"/>
            <w:vAlign w:val="center"/>
          </w:tcPr>
          <w:p w14:paraId="7FC4E38D">
            <w:pPr>
              <w:snapToGrid w:val="0"/>
              <w:jc w:val="right"/>
            </w:pPr>
            <w:r>
              <w:rPr>
                <w:rFonts w:ascii="宋体" w:hAnsi="宋体" w:eastAsia="宋体" w:cs="宋体"/>
                <w:b w:val="0"/>
                <w:i w:val="0"/>
                <w:color w:val="000000"/>
                <w:sz w:val="20"/>
              </w:rPr>
              <w:t>210,192.63</w:t>
            </w:r>
          </w:p>
        </w:tc>
        <w:tc>
          <w:tcPr>
            <w:tcW w:w="1720" w:type="dxa"/>
            <w:vAlign w:val="center"/>
          </w:tcPr>
          <w:p w14:paraId="07AC1360"/>
        </w:tc>
        <w:tc>
          <w:tcPr>
            <w:tcW w:w="1698" w:type="dxa"/>
            <w:vAlign w:val="center"/>
          </w:tcPr>
          <w:p w14:paraId="4D3954F6"/>
        </w:tc>
      </w:tr>
      <w:tr w14:paraId="47123B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FC9898C">
            <w:pPr>
              <w:snapToGrid w:val="0"/>
              <w:jc w:val="left"/>
            </w:pPr>
            <w:r>
              <w:rPr>
                <w:rFonts w:ascii="宋体" w:hAnsi="宋体" w:eastAsia="宋体" w:cs="宋体"/>
                <w:b w:val="0"/>
                <w:i w:val="0"/>
                <w:color w:val="000000"/>
                <w:sz w:val="20"/>
              </w:rPr>
              <w:t>21011</w:t>
            </w:r>
          </w:p>
        </w:tc>
        <w:tc>
          <w:tcPr>
            <w:tcW w:w="3480" w:type="dxa"/>
            <w:vAlign w:val="center"/>
          </w:tcPr>
          <w:p w14:paraId="03858E6F">
            <w:pPr>
              <w:snapToGrid w:val="0"/>
              <w:jc w:val="left"/>
            </w:pPr>
            <w:r>
              <w:rPr>
                <w:rFonts w:ascii="宋体" w:hAnsi="宋体" w:eastAsia="宋体" w:cs="宋体"/>
                <w:b w:val="0"/>
                <w:i w:val="0"/>
                <w:color w:val="000000"/>
                <w:sz w:val="20"/>
              </w:rPr>
              <w:t>行政事业单位医疗</w:t>
            </w:r>
          </w:p>
        </w:tc>
        <w:tc>
          <w:tcPr>
            <w:tcW w:w="1720" w:type="dxa"/>
            <w:vAlign w:val="center"/>
          </w:tcPr>
          <w:p w14:paraId="481E4A87">
            <w:pPr>
              <w:snapToGrid w:val="0"/>
              <w:jc w:val="right"/>
            </w:pPr>
            <w:r>
              <w:rPr>
                <w:rFonts w:ascii="宋体" w:hAnsi="宋体" w:eastAsia="宋体" w:cs="宋体"/>
                <w:b w:val="0"/>
                <w:i w:val="0"/>
                <w:color w:val="000000"/>
                <w:sz w:val="20"/>
              </w:rPr>
              <w:t>210,192.63</w:t>
            </w:r>
          </w:p>
        </w:tc>
        <w:tc>
          <w:tcPr>
            <w:tcW w:w="1720" w:type="dxa"/>
            <w:vAlign w:val="center"/>
          </w:tcPr>
          <w:p w14:paraId="6F077158">
            <w:pPr>
              <w:snapToGrid w:val="0"/>
              <w:jc w:val="right"/>
            </w:pPr>
            <w:r>
              <w:rPr>
                <w:rFonts w:ascii="宋体" w:hAnsi="宋体" w:eastAsia="宋体" w:cs="宋体"/>
                <w:b w:val="0"/>
                <w:i w:val="0"/>
                <w:color w:val="000000"/>
                <w:sz w:val="20"/>
              </w:rPr>
              <w:t>210,192.63</w:t>
            </w:r>
          </w:p>
        </w:tc>
        <w:tc>
          <w:tcPr>
            <w:tcW w:w="1720" w:type="dxa"/>
            <w:vAlign w:val="center"/>
          </w:tcPr>
          <w:p w14:paraId="7E5F2469">
            <w:pPr>
              <w:snapToGrid w:val="0"/>
              <w:jc w:val="right"/>
            </w:pPr>
            <w:r>
              <w:rPr>
                <w:rFonts w:ascii="宋体" w:hAnsi="宋体" w:eastAsia="宋体" w:cs="宋体"/>
                <w:b w:val="0"/>
                <w:i w:val="0"/>
                <w:color w:val="000000"/>
                <w:sz w:val="20"/>
              </w:rPr>
              <w:t>210,192.63</w:t>
            </w:r>
          </w:p>
        </w:tc>
        <w:tc>
          <w:tcPr>
            <w:tcW w:w="1720" w:type="dxa"/>
            <w:vAlign w:val="center"/>
          </w:tcPr>
          <w:p w14:paraId="63962AB4"/>
        </w:tc>
        <w:tc>
          <w:tcPr>
            <w:tcW w:w="1698" w:type="dxa"/>
            <w:vAlign w:val="center"/>
          </w:tcPr>
          <w:p w14:paraId="0FF036A1"/>
        </w:tc>
      </w:tr>
      <w:tr w14:paraId="1E0BE5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E5FD55F">
            <w:pPr>
              <w:snapToGrid w:val="0"/>
              <w:jc w:val="left"/>
            </w:pPr>
            <w:r>
              <w:rPr>
                <w:rFonts w:ascii="宋体" w:hAnsi="宋体" w:eastAsia="宋体" w:cs="宋体"/>
                <w:b w:val="0"/>
                <w:i w:val="0"/>
                <w:color w:val="000000"/>
                <w:sz w:val="20"/>
              </w:rPr>
              <w:t>2101102</w:t>
            </w:r>
          </w:p>
        </w:tc>
        <w:tc>
          <w:tcPr>
            <w:tcW w:w="3480" w:type="dxa"/>
            <w:vAlign w:val="center"/>
          </w:tcPr>
          <w:p w14:paraId="0F433376">
            <w:pPr>
              <w:snapToGrid w:val="0"/>
              <w:jc w:val="left"/>
            </w:pPr>
            <w:r>
              <w:rPr>
                <w:rFonts w:ascii="宋体" w:hAnsi="宋体" w:eastAsia="宋体" w:cs="宋体"/>
                <w:b w:val="0"/>
                <w:i w:val="0"/>
                <w:color w:val="000000"/>
                <w:sz w:val="20"/>
              </w:rPr>
              <w:t>事业单位医疗</w:t>
            </w:r>
          </w:p>
        </w:tc>
        <w:tc>
          <w:tcPr>
            <w:tcW w:w="1720" w:type="dxa"/>
            <w:vAlign w:val="center"/>
          </w:tcPr>
          <w:p w14:paraId="40A50682">
            <w:pPr>
              <w:snapToGrid w:val="0"/>
              <w:jc w:val="right"/>
            </w:pPr>
            <w:r>
              <w:rPr>
                <w:rFonts w:ascii="宋体" w:hAnsi="宋体" w:eastAsia="宋体" w:cs="宋体"/>
                <w:b w:val="0"/>
                <w:i w:val="0"/>
                <w:color w:val="000000"/>
                <w:sz w:val="20"/>
              </w:rPr>
              <w:t>192,058.88</w:t>
            </w:r>
          </w:p>
        </w:tc>
        <w:tc>
          <w:tcPr>
            <w:tcW w:w="1720" w:type="dxa"/>
            <w:vAlign w:val="center"/>
          </w:tcPr>
          <w:p w14:paraId="501A7F11">
            <w:pPr>
              <w:snapToGrid w:val="0"/>
              <w:jc w:val="right"/>
            </w:pPr>
            <w:r>
              <w:rPr>
                <w:rFonts w:ascii="宋体" w:hAnsi="宋体" w:eastAsia="宋体" w:cs="宋体"/>
                <w:b w:val="0"/>
                <w:i w:val="0"/>
                <w:color w:val="000000"/>
                <w:sz w:val="20"/>
              </w:rPr>
              <w:t>192,058.88</w:t>
            </w:r>
          </w:p>
        </w:tc>
        <w:tc>
          <w:tcPr>
            <w:tcW w:w="1720" w:type="dxa"/>
            <w:vAlign w:val="center"/>
          </w:tcPr>
          <w:p w14:paraId="34CDF653">
            <w:pPr>
              <w:snapToGrid w:val="0"/>
              <w:jc w:val="right"/>
            </w:pPr>
            <w:r>
              <w:rPr>
                <w:rFonts w:ascii="宋体" w:hAnsi="宋体" w:eastAsia="宋体" w:cs="宋体"/>
                <w:b w:val="0"/>
                <w:i w:val="0"/>
                <w:color w:val="000000"/>
                <w:sz w:val="20"/>
              </w:rPr>
              <w:t>192,058.88</w:t>
            </w:r>
          </w:p>
        </w:tc>
        <w:tc>
          <w:tcPr>
            <w:tcW w:w="1720" w:type="dxa"/>
            <w:vAlign w:val="center"/>
          </w:tcPr>
          <w:p w14:paraId="392AE518"/>
        </w:tc>
        <w:tc>
          <w:tcPr>
            <w:tcW w:w="1698" w:type="dxa"/>
            <w:vAlign w:val="center"/>
          </w:tcPr>
          <w:p w14:paraId="4908F4F1"/>
        </w:tc>
      </w:tr>
      <w:tr w14:paraId="71C6AE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6F8FB9F">
            <w:pPr>
              <w:snapToGrid w:val="0"/>
              <w:jc w:val="left"/>
            </w:pPr>
            <w:r>
              <w:rPr>
                <w:rFonts w:ascii="宋体" w:hAnsi="宋体" w:eastAsia="宋体" w:cs="宋体"/>
                <w:b w:val="0"/>
                <w:i w:val="0"/>
                <w:color w:val="000000"/>
                <w:sz w:val="20"/>
              </w:rPr>
              <w:t>2101199</w:t>
            </w:r>
          </w:p>
        </w:tc>
        <w:tc>
          <w:tcPr>
            <w:tcW w:w="3480" w:type="dxa"/>
            <w:vAlign w:val="center"/>
          </w:tcPr>
          <w:p w14:paraId="4453A7F6">
            <w:pPr>
              <w:snapToGrid w:val="0"/>
              <w:jc w:val="left"/>
            </w:pPr>
            <w:r>
              <w:rPr>
                <w:rFonts w:ascii="宋体" w:hAnsi="宋体" w:eastAsia="宋体" w:cs="宋体"/>
                <w:b w:val="0"/>
                <w:i w:val="0"/>
                <w:color w:val="000000"/>
                <w:sz w:val="20"/>
              </w:rPr>
              <w:t>其他行政事业单位医疗支出</w:t>
            </w:r>
          </w:p>
        </w:tc>
        <w:tc>
          <w:tcPr>
            <w:tcW w:w="1720" w:type="dxa"/>
            <w:vAlign w:val="center"/>
          </w:tcPr>
          <w:p w14:paraId="36D4C7EC">
            <w:pPr>
              <w:snapToGrid w:val="0"/>
              <w:jc w:val="right"/>
            </w:pPr>
            <w:r>
              <w:rPr>
                <w:rFonts w:ascii="宋体" w:hAnsi="宋体" w:eastAsia="宋体" w:cs="宋体"/>
                <w:b w:val="0"/>
                <w:i w:val="0"/>
                <w:color w:val="000000"/>
                <w:sz w:val="20"/>
              </w:rPr>
              <w:t>18,133.75</w:t>
            </w:r>
          </w:p>
        </w:tc>
        <w:tc>
          <w:tcPr>
            <w:tcW w:w="1720" w:type="dxa"/>
            <w:vAlign w:val="center"/>
          </w:tcPr>
          <w:p w14:paraId="550D9B35">
            <w:pPr>
              <w:snapToGrid w:val="0"/>
              <w:jc w:val="right"/>
            </w:pPr>
            <w:r>
              <w:rPr>
                <w:rFonts w:ascii="宋体" w:hAnsi="宋体" w:eastAsia="宋体" w:cs="宋体"/>
                <w:b w:val="0"/>
                <w:i w:val="0"/>
                <w:color w:val="000000"/>
                <w:sz w:val="20"/>
              </w:rPr>
              <w:t>18,133.75</w:t>
            </w:r>
          </w:p>
        </w:tc>
        <w:tc>
          <w:tcPr>
            <w:tcW w:w="1720" w:type="dxa"/>
            <w:vAlign w:val="center"/>
          </w:tcPr>
          <w:p w14:paraId="3B454E8D">
            <w:pPr>
              <w:snapToGrid w:val="0"/>
              <w:jc w:val="right"/>
            </w:pPr>
            <w:r>
              <w:rPr>
                <w:rFonts w:ascii="宋体" w:hAnsi="宋体" w:eastAsia="宋体" w:cs="宋体"/>
                <w:b w:val="0"/>
                <w:i w:val="0"/>
                <w:color w:val="000000"/>
                <w:sz w:val="20"/>
              </w:rPr>
              <w:t>18,133.75</w:t>
            </w:r>
          </w:p>
        </w:tc>
        <w:tc>
          <w:tcPr>
            <w:tcW w:w="1720" w:type="dxa"/>
            <w:vAlign w:val="center"/>
          </w:tcPr>
          <w:p w14:paraId="6CD7A17D"/>
        </w:tc>
        <w:tc>
          <w:tcPr>
            <w:tcW w:w="1698" w:type="dxa"/>
            <w:vAlign w:val="center"/>
          </w:tcPr>
          <w:p w14:paraId="2C2D1E9E"/>
        </w:tc>
      </w:tr>
      <w:tr w14:paraId="441C78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294195A">
            <w:pPr>
              <w:snapToGrid w:val="0"/>
              <w:jc w:val="left"/>
            </w:pPr>
            <w:r>
              <w:rPr>
                <w:rFonts w:ascii="宋体" w:hAnsi="宋体" w:eastAsia="宋体" w:cs="宋体"/>
                <w:b w:val="0"/>
                <w:i w:val="0"/>
                <w:color w:val="000000"/>
                <w:sz w:val="20"/>
              </w:rPr>
              <w:t>212</w:t>
            </w:r>
          </w:p>
        </w:tc>
        <w:tc>
          <w:tcPr>
            <w:tcW w:w="3480" w:type="dxa"/>
            <w:vAlign w:val="center"/>
          </w:tcPr>
          <w:p w14:paraId="635A076E">
            <w:pPr>
              <w:snapToGrid w:val="0"/>
              <w:jc w:val="left"/>
            </w:pPr>
            <w:r>
              <w:rPr>
                <w:rFonts w:ascii="宋体" w:hAnsi="宋体" w:eastAsia="宋体" w:cs="宋体"/>
                <w:b w:val="0"/>
                <w:i w:val="0"/>
                <w:color w:val="000000"/>
                <w:sz w:val="20"/>
              </w:rPr>
              <w:t>城乡社区支出</w:t>
            </w:r>
          </w:p>
        </w:tc>
        <w:tc>
          <w:tcPr>
            <w:tcW w:w="1720" w:type="dxa"/>
            <w:vAlign w:val="center"/>
          </w:tcPr>
          <w:p w14:paraId="42D7E393">
            <w:pPr>
              <w:snapToGrid w:val="0"/>
              <w:jc w:val="right"/>
            </w:pPr>
            <w:r>
              <w:rPr>
                <w:rFonts w:ascii="宋体" w:hAnsi="宋体" w:eastAsia="宋体" w:cs="宋体"/>
                <w:b w:val="0"/>
                <w:i w:val="0"/>
                <w:color w:val="000000"/>
                <w:sz w:val="20"/>
              </w:rPr>
              <w:t>5,900,500.09</w:t>
            </w:r>
          </w:p>
        </w:tc>
        <w:tc>
          <w:tcPr>
            <w:tcW w:w="1720" w:type="dxa"/>
            <w:vAlign w:val="center"/>
          </w:tcPr>
          <w:p w14:paraId="47F335D7">
            <w:pPr>
              <w:snapToGrid w:val="0"/>
              <w:jc w:val="right"/>
            </w:pPr>
            <w:r>
              <w:rPr>
                <w:rFonts w:ascii="宋体" w:hAnsi="宋体" w:eastAsia="宋体" w:cs="宋体"/>
                <w:b w:val="0"/>
                <w:i w:val="0"/>
                <w:color w:val="000000"/>
                <w:sz w:val="20"/>
              </w:rPr>
              <w:t>5,900,500.09</w:t>
            </w:r>
          </w:p>
        </w:tc>
        <w:tc>
          <w:tcPr>
            <w:tcW w:w="1720" w:type="dxa"/>
            <w:vAlign w:val="center"/>
          </w:tcPr>
          <w:p w14:paraId="49FA8265">
            <w:pPr>
              <w:snapToGrid w:val="0"/>
              <w:jc w:val="right"/>
            </w:pPr>
            <w:r>
              <w:rPr>
                <w:rFonts w:ascii="宋体" w:hAnsi="宋体" w:eastAsia="宋体" w:cs="宋体"/>
                <w:b w:val="0"/>
                <w:i w:val="0"/>
                <w:color w:val="000000"/>
                <w:sz w:val="20"/>
              </w:rPr>
              <w:t>3,763,846.36</w:t>
            </w:r>
          </w:p>
        </w:tc>
        <w:tc>
          <w:tcPr>
            <w:tcW w:w="1720" w:type="dxa"/>
            <w:vAlign w:val="center"/>
          </w:tcPr>
          <w:p w14:paraId="13738AD0">
            <w:pPr>
              <w:snapToGrid w:val="0"/>
              <w:jc w:val="right"/>
            </w:pPr>
            <w:r>
              <w:rPr>
                <w:rFonts w:ascii="宋体" w:hAnsi="宋体" w:eastAsia="宋体" w:cs="宋体"/>
                <w:b w:val="0"/>
                <w:i w:val="0"/>
                <w:color w:val="000000"/>
                <w:sz w:val="20"/>
              </w:rPr>
              <w:t>2,136,653.73</w:t>
            </w:r>
          </w:p>
        </w:tc>
        <w:tc>
          <w:tcPr>
            <w:tcW w:w="1698" w:type="dxa"/>
            <w:vAlign w:val="center"/>
          </w:tcPr>
          <w:p w14:paraId="59AE6877"/>
        </w:tc>
      </w:tr>
      <w:tr w14:paraId="2EDE74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8103291">
            <w:pPr>
              <w:snapToGrid w:val="0"/>
              <w:jc w:val="left"/>
            </w:pPr>
            <w:r>
              <w:rPr>
                <w:rFonts w:ascii="宋体" w:hAnsi="宋体" w:eastAsia="宋体" w:cs="宋体"/>
                <w:b w:val="0"/>
                <w:i w:val="0"/>
                <w:color w:val="000000"/>
                <w:sz w:val="20"/>
              </w:rPr>
              <w:t>21201</w:t>
            </w:r>
          </w:p>
        </w:tc>
        <w:tc>
          <w:tcPr>
            <w:tcW w:w="3480" w:type="dxa"/>
            <w:vAlign w:val="center"/>
          </w:tcPr>
          <w:p w14:paraId="20F251BD">
            <w:pPr>
              <w:snapToGrid w:val="0"/>
              <w:jc w:val="left"/>
            </w:pPr>
            <w:r>
              <w:rPr>
                <w:rFonts w:ascii="宋体" w:hAnsi="宋体" w:eastAsia="宋体" w:cs="宋体"/>
                <w:b w:val="0"/>
                <w:i w:val="0"/>
                <w:color w:val="000000"/>
                <w:sz w:val="20"/>
              </w:rPr>
              <w:t>城乡社区管理事务</w:t>
            </w:r>
          </w:p>
        </w:tc>
        <w:tc>
          <w:tcPr>
            <w:tcW w:w="1720" w:type="dxa"/>
            <w:vAlign w:val="center"/>
          </w:tcPr>
          <w:p w14:paraId="58DEFA35">
            <w:pPr>
              <w:snapToGrid w:val="0"/>
              <w:jc w:val="right"/>
            </w:pPr>
            <w:r>
              <w:rPr>
                <w:rFonts w:ascii="宋体" w:hAnsi="宋体" w:eastAsia="宋体" w:cs="宋体"/>
                <w:b w:val="0"/>
                <w:i w:val="0"/>
                <w:color w:val="000000"/>
                <w:sz w:val="20"/>
              </w:rPr>
              <w:t>5,900,500.09</w:t>
            </w:r>
          </w:p>
        </w:tc>
        <w:tc>
          <w:tcPr>
            <w:tcW w:w="1720" w:type="dxa"/>
            <w:vAlign w:val="center"/>
          </w:tcPr>
          <w:p w14:paraId="569883AA">
            <w:pPr>
              <w:snapToGrid w:val="0"/>
              <w:jc w:val="right"/>
            </w:pPr>
            <w:r>
              <w:rPr>
                <w:rFonts w:ascii="宋体" w:hAnsi="宋体" w:eastAsia="宋体" w:cs="宋体"/>
                <w:b w:val="0"/>
                <w:i w:val="0"/>
                <w:color w:val="000000"/>
                <w:sz w:val="20"/>
              </w:rPr>
              <w:t>5,900,500.09</w:t>
            </w:r>
          </w:p>
        </w:tc>
        <w:tc>
          <w:tcPr>
            <w:tcW w:w="1720" w:type="dxa"/>
            <w:vAlign w:val="center"/>
          </w:tcPr>
          <w:p w14:paraId="142BD16C">
            <w:pPr>
              <w:snapToGrid w:val="0"/>
              <w:jc w:val="right"/>
            </w:pPr>
            <w:r>
              <w:rPr>
                <w:rFonts w:ascii="宋体" w:hAnsi="宋体" w:eastAsia="宋体" w:cs="宋体"/>
                <w:b w:val="0"/>
                <w:i w:val="0"/>
                <w:color w:val="000000"/>
                <w:sz w:val="20"/>
              </w:rPr>
              <w:t>3,763,846.36</w:t>
            </w:r>
          </w:p>
        </w:tc>
        <w:tc>
          <w:tcPr>
            <w:tcW w:w="1720" w:type="dxa"/>
            <w:vAlign w:val="center"/>
          </w:tcPr>
          <w:p w14:paraId="576B8F04">
            <w:pPr>
              <w:snapToGrid w:val="0"/>
              <w:jc w:val="right"/>
            </w:pPr>
            <w:r>
              <w:rPr>
                <w:rFonts w:ascii="宋体" w:hAnsi="宋体" w:eastAsia="宋体" w:cs="宋体"/>
                <w:b w:val="0"/>
                <w:i w:val="0"/>
                <w:color w:val="000000"/>
                <w:sz w:val="20"/>
              </w:rPr>
              <w:t>2,136,653.73</w:t>
            </w:r>
          </w:p>
        </w:tc>
        <w:tc>
          <w:tcPr>
            <w:tcW w:w="1698" w:type="dxa"/>
            <w:vAlign w:val="center"/>
          </w:tcPr>
          <w:p w14:paraId="56BDFF4B"/>
        </w:tc>
      </w:tr>
      <w:tr w14:paraId="466EFA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95ECF0D">
            <w:pPr>
              <w:snapToGrid w:val="0"/>
              <w:jc w:val="left"/>
            </w:pPr>
            <w:r>
              <w:rPr>
                <w:rFonts w:ascii="宋体" w:hAnsi="宋体" w:eastAsia="宋体" w:cs="宋体"/>
                <w:b w:val="0"/>
                <w:i w:val="0"/>
                <w:color w:val="000000"/>
                <w:sz w:val="20"/>
              </w:rPr>
              <w:t>2120199</w:t>
            </w:r>
          </w:p>
        </w:tc>
        <w:tc>
          <w:tcPr>
            <w:tcW w:w="3480" w:type="dxa"/>
            <w:vAlign w:val="center"/>
          </w:tcPr>
          <w:p w14:paraId="435118CC">
            <w:pPr>
              <w:snapToGrid w:val="0"/>
              <w:jc w:val="left"/>
            </w:pPr>
            <w:r>
              <w:rPr>
                <w:rFonts w:ascii="宋体" w:hAnsi="宋体" w:eastAsia="宋体" w:cs="宋体"/>
                <w:b w:val="0"/>
                <w:i w:val="0"/>
                <w:color w:val="000000"/>
                <w:sz w:val="20"/>
              </w:rPr>
              <w:t>其他城乡社区管理事务支出</w:t>
            </w:r>
          </w:p>
        </w:tc>
        <w:tc>
          <w:tcPr>
            <w:tcW w:w="1720" w:type="dxa"/>
            <w:vAlign w:val="center"/>
          </w:tcPr>
          <w:p w14:paraId="2CDCE12E">
            <w:pPr>
              <w:snapToGrid w:val="0"/>
              <w:jc w:val="right"/>
            </w:pPr>
            <w:r>
              <w:rPr>
                <w:rFonts w:ascii="宋体" w:hAnsi="宋体" w:eastAsia="宋体" w:cs="宋体"/>
                <w:b w:val="0"/>
                <w:i w:val="0"/>
                <w:color w:val="000000"/>
                <w:sz w:val="20"/>
              </w:rPr>
              <w:t>5,900,500.09</w:t>
            </w:r>
          </w:p>
        </w:tc>
        <w:tc>
          <w:tcPr>
            <w:tcW w:w="1720" w:type="dxa"/>
            <w:vAlign w:val="center"/>
          </w:tcPr>
          <w:p w14:paraId="031C8CB9">
            <w:pPr>
              <w:snapToGrid w:val="0"/>
              <w:jc w:val="right"/>
            </w:pPr>
            <w:r>
              <w:rPr>
                <w:rFonts w:ascii="宋体" w:hAnsi="宋体" w:eastAsia="宋体" w:cs="宋体"/>
                <w:b w:val="0"/>
                <w:i w:val="0"/>
                <w:color w:val="000000"/>
                <w:sz w:val="20"/>
              </w:rPr>
              <w:t>5,900,500.09</w:t>
            </w:r>
          </w:p>
        </w:tc>
        <w:tc>
          <w:tcPr>
            <w:tcW w:w="1720" w:type="dxa"/>
            <w:vAlign w:val="center"/>
          </w:tcPr>
          <w:p w14:paraId="54106A66">
            <w:pPr>
              <w:snapToGrid w:val="0"/>
              <w:jc w:val="right"/>
            </w:pPr>
            <w:r>
              <w:rPr>
                <w:rFonts w:ascii="宋体" w:hAnsi="宋体" w:eastAsia="宋体" w:cs="宋体"/>
                <w:b w:val="0"/>
                <w:i w:val="0"/>
                <w:color w:val="000000"/>
                <w:sz w:val="20"/>
              </w:rPr>
              <w:t>3,763,846.36</w:t>
            </w:r>
          </w:p>
        </w:tc>
        <w:tc>
          <w:tcPr>
            <w:tcW w:w="1720" w:type="dxa"/>
            <w:vAlign w:val="center"/>
          </w:tcPr>
          <w:p w14:paraId="484001C7">
            <w:pPr>
              <w:snapToGrid w:val="0"/>
              <w:jc w:val="right"/>
            </w:pPr>
            <w:r>
              <w:rPr>
                <w:rFonts w:ascii="宋体" w:hAnsi="宋体" w:eastAsia="宋体" w:cs="宋体"/>
                <w:b w:val="0"/>
                <w:i w:val="0"/>
                <w:color w:val="000000"/>
                <w:sz w:val="20"/>
              </w:rPr>
              <w:t>2,136,653.73</w:t>
            </w:r>
          </w:p>
        </w:tc>
        <w:tc>
          <w:tcPr>
            <w:tcW w:w="1698" w:type="dxa"/>
            <w:vAlign w:val="center"/>
          </w:tcPr>
          <w:p w14:paraId="09D8E57F"/>
        </w:tc>
      </w:tr>
      <w:tr w14:paraId="6E47BE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2D52323F">
            <w:pPr>
              <w:snapToGrid w:val="0"/>
              <w:jc w:val="left"/>
            </w:pPr>
            <w:r>
              <w:rPr>
                <w:rFonts w:ascii="宋体" w:hAnsi="宋体" w:eastAsia="宋体" w:cs="宋体"/>
                <w:b w:val="0"/>
                <w:i w:val="0"/>
                <w:color w:val="000000"/>
                <w:sz w:val="20"/>
              </w:rPr>
              <w:t>注：本表反映本年度一般公共预算财政拨款支出情况。</w:t>
            </w:r>
          </w:p>
        </w:tc>
      </w:tr>
    </w:tbl>
    <w:p w14:paraId="12B43C43">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EC4D834">
      <w:pPr>
        <w:pStyle w:val="6"/>
        <w:pageBreakBefore w:val="0"/>
        <w:kinsoku/>
        <w:wordWrap w:val="0"/>
        <w:overflowPunct/>
        <w:topLinePunct w:val="0"/>
        <w:autoSpaceDE/>
        <w:autoSpaceDN/>
        <w:bidi w:val="0"/>
        <w:snapToGrid/>
        <w:spacing w:before="0" w:after="0" w:line="800" w:lineRule="exact"/>
        <w:ind w:firstLine="602" w:firstLineChars="200"/>
        <w:outlineLvl w:val="0"/>
        <w:rPr>
          <w:rFonts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七、《一般公共预算财政拨款基本支出决算表》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375C71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34E8727"/>
        </w:tc>
      </w:tr>
      <w:tr w14:paraId="0C20137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838EAB3">
            <w:pPr>
              <w:jc w:val="left"/>
            </w:pPr>
            <w:r>
              <w:rPr>
                <w:rFonts w:ascii="宋体" w:hAnsi="宋体" w:eastAsia="宋体" w:cs="宋体"/>
                <w:sz w:val="20"/>
              </w:rPr>
              <w:t>单位：天津市西青区西营门街党群服务中心</w:t>
            </w:r>
          </w:p>
        </w:tc>
        <w:tc>
          <w:tcPr>
            <w:tcW w:w="2000" w:type="dxa"/>
          </w:tcPr>
          <w:p w14:paraId="47067C35">
            <w:pPr>
              <w:jc w:val="center"/>
            </w:pPr>
          </w:p>
        </w:tc>
        <w:tc>
          <w:tcPr>
            <w:tcW w:w="5619" w:type="dxa"/>
          </w:tcPr>
          <w:p w14:paraId="5BB77995">
            <w:pPr>
              <w:jc w:val="right"/>
            </w:pPr>
            <w:r>
              <w:rPr>
                <w:rFonts w:ascii="宋体" w:hAnsi="宋体" w:eastAsia="宋体" w:cs="宋体"/>
                <w:sz w:val="20"/>
              </w:rPr>
              <w:t>单位：元</w:t>
            </w:r>
          </w:p>
        </w:tc>
      </w:tr>
    </w:tbl>
    <w:p w14:paraId="28C9EFDB">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4BD81D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14:paraId="7F4482F4">
            <w:pPr>
              <w:snapToGrid w:val="0"/>
              <w:jc w:val="center"/>
            </w:pPr>
            <w:r>
              <w:rPr>
                <w:rFonts w:ascii="宋体" w:hAnsi="宋体" w:eastAsia="宋体" w:cs="宋体"/>
                <w:b w:val="0"/>
                <w:i w:val="0"/>
                <w:color w:val="000000"/>
                <w:sz w:val="14"/>
              </w:rPr>
              <w:t>人员经费</w:t>
            </w:r>
          </w:p>
        </w:tc>
        <w:tc>
          <w:tcPr>
            <w:tcW w:w="9038" w:type="dxa"/>
            <w:gridSpan w:val="6"/>
            <w:vAlign w:val="center"/>
          </w:tcPr>
          <w:p w14:paraId="151020C2">
            <w:pPr>
              <w:snapToGrid w:val="0"/>
              <w:jc w:val="center"/>
            </w:pPr>
            <w:r>
              <w:rPr>
                <w:rFonts w:ascii="宋体" w:hAnsi="宋体" w:eastAsia="宋体" w:cs="宋体"/>
                <w:b w:val="0"/>
                <w:i w:val="0"/>
                <w:color w:val="000000"/>
                <w:sz w:val="14"/>
              </w:rPr>
              <w:t>公用经费</w:t>
            </w:r>
          </w:p>
        </w:tc>
      </w:tr>
      <w:tr w14:paraId="63CA1E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C5DAEE7">
            <w:pPr>
              <w:snapToGrid w:val="0"/>
              <w:jc w:val="center"/>
            </w:pPr>
            <w:r>
              <w:rPr>
                <w:rFonts w:ascii="宋体" w:hAnsi="宋体" w:eastAsia="宋体" w:cs="宋体"/>
                <w:b w:val="0"/>
                <w:i w:val="0"/>
                <w:color w:val="000000"/>
                <w:sz w:val="14"/>
              </w:rPr>
              <w:t>科目编码</w:t>
            </w:r>
          </w:p>
        </w:tc>
        <w:tc>
          <w:tcPr>
            <w:tcW w:w="2340" w:type="dxa"/>
            <w:vAlign w:val="center"/>
          </w:tcPr>
          <w:p w14:paraId="2883944C">
            <w:pPr>
              <w:snapToGrid w:val="0"/>
              <w:jc w:val="center"/>
            </w:pPr>
            <w:r>
              <w:rPr>
                <w:rFonts w:ascii="宋体" w:hAnsi="宋体" w:eastAsia="宋体" w:cs="宋体"/>
                <w:b w:val="0"/>
                <w:i w:val="0"/>
                <w:color w:val="000000"/>
                <w:sz w:val="14"/>
              </w:rPr>
              <w:t>科目名称</w:t>
            </w:r>
          </w:p>
        </w:tc>
        <w:tc>
          <w:tcPr>
            <w:tcW w:w="1220" w:type="dxa"/>
            <w:vAlign w:val="center"/>
          </w:tcPr>
          <w:p w14:paraId="7EE2324D">
            <w:pPr>
              <w:snapToGrid w:val="0"/>
              <w:jc w:val="center"/>
            </w:pPr>
            <w:r>
              <w:rPr>
                <w:rFonts w:ascii="宋体" w:hAnsi="宋体" w:eastAsia="宋体" w:cs="宋体"/>
                <w:b w:val="0"/>
                <w:i w:val="0"/>
                <w:color w:val="000000"/>
                <w:sz w:val="14"/>
              </w:rPr>
              <w:t>金额</w:t>
            </w:r>
          </w:p>
        </w:tc>
        <w:tc>
          <w:tcPr>
            <w:tcW w:w="640" w:type="dxa"/>
            <w:vAlign w:val="center"/>
          </w:tcPr>
          <w:p w14:paraId="0E6B49CF">
            <w:pPr>
              <w:snapToGrid w:val="0"/>
              <w:jc w:val="center"/>
            </w:pPr>
            <w:r>
              <w:rPr>
                <w:rFonts w:ascii="宋体" w:hAnsi="宋体" w:eastAsia="宋体" w:cs="宋体"/>
                <w:b w:val="0"/>
                <w:i w:val="0"/>
                <w:color w:val="000000"/>
                <w:sz w:val="14"/>
              </w:rPr>
              <w:t>科目编码</w:t>
            </w:r>
          </w:p>
        </w:tc>
        <w:tc>
          <w:tcPr>
            <w:tcW w:w="2340" w:type="dxa"/>
            <w:vAlign w:val="center"/>
          </w:tcPr>
          <w:p w14:paraId="1E1C991A">
            <w:pPr>
              <w:snapToGrid w:val="0"/>
              <w:jc w:val="center"/>
            </w:pPr>
            <w:r>
              <w:rPr>
                <w:rFonts w:ascii="宋体" w:hAnsi="宋体" w:eastAsia="宋体" w:cs="宋体"/>
                <w:b w:val="0"/>
                <w:i w:val="0"/>
                <w:color w:val="000000"/>
                <w:sz w:val="14"/>
              </w:rPr>
              <w:t>科目名称</w:t>
            </w:r>
          </w:p>
        </w:tc>
        <w:tc>
          <w:tcPr>
            <w:tcW w:w="1220" w:type="dxa"/>
            <w:vAlign w:val="center"/>
          </w:tcPr>
          <w:p w14:paraId="08EFB03C">
            <w:pPr>
              <w:snapToGrid w:val="0"/>
              <w:jc w:val="center"/>
            </w:pPr>
            <w:r>
              <w:rPr>
                <w:rFonts w:ascii="宋体" w:hAnsi="宋体" w:eastAsia="宋体" w:cs="宋体"/>
                <w:b w:val="0"/>
                <w:i w:val="0"/>
                <w:color w:val="000000"/>
                <w:sz w:val="14"/>
              </w:rPr>
              <w:t>金额</w:t>
            </w:r>
          </w:p>
        </w:tc>
        <w:tc>
          <w:tcPr>
            <w:tcW w:w="640" w:type="dxa"/>
            <w:vAlign w:val="center"/>
          </w:tcPr>
          <w:p w14:paraId="62CB7117">
            <w:pPr>
              <w:snapToGrid w:val="0"/>
              <w:jc w:val="center"/>
            </w:pPr>
            <w:r>
              <w:rPr>
                <w:rFonts w:ascii="宋体" w:hAnsi="宋体" w:eastAsia="宋体" w:cs="宋体"/>
                <w:b w:val="0"/>
                <w:i w:val="0"/>
                <w:color w:val="000000"/>
                <w:sz w:val="14"/>
              </w:rPr>
              <w:t>科目编码</w:t>
            </w:r>
          </w:p>
        </w:tc>
        <w:tc>
          <w:tcPr>
            <w:tcW w:w="2980" w:type="dxa"/>
            <w:vAlign w:val="center"/>
          </w:tcPr>
          <w:p w14:paraId="224E2D34">
            <w:pPr>
              <w:snapToGrid w:val="0"/>
              <w:jc w:val="center"/>
            </w:pPr>
            <w:r>
              <w:rPr>
                <w:rFonts w:ascii="宋体" w:hAnsi="宋体" w:eastAsia="宋体" w:cs="宋体"/>
                <w:b w:val="0"/>
                <w:i w:val="0"/>
                <w:color w:val="000000"/>
                <w:sz w:val="14"/>
              </w:rPr>
              <w:t>科目名称</w:t>
            </w:r>
          </w:p>
        </w:tc>
        <w:tc>
          <w:tcPr>
            <w:tcW w:w="1218" w:type="dxa"/>
            <w:vAlign w:val="center"/>
          </w:tcPr>
          <w:p w14:paraId="019232A8">
            <w:pPr>
              <w:snapToGrid w:val="0"/>
              <w:jc w:val="center"/>
            </w:pPr>
            <w:r>
              <w:rPr>
                <w:rFonts w:ascii="宋体" w:hAnsi="宋体" w:eastAsia="宋体" w:cs="宋体"/>
                <w:b w:val="0"/>
                <w:i w:val="0"/>
                <w:color w:val="000000"/>
                <w:sz w:val="14"/>
              </w:rPr>
              <w:t>金额</w:t>
            </w:r>
          </w:p>
        </w:tc>
      </w:tr>
      <w:tr w14:paraId="6808A0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AE833C7">
            <w:pPr>
              <w:snapToGrid w:val="0"/>
              <w:jc w:val="left"/>
            </w:pPr>
            <w:r>
              <w:rPr>
                <w:rFonts w:ascii="宋体" w:hAnsi="宋体" w:eastAsia="宋体" w:cs="宋体"/>
                <w:b/>
                <w:i w:val="0"/>
                <w:color w:val="000000"/>
                <w:sz w:val="14"/>
              </w:rPr>
              <w:t>301</w:t>
            </w:r>
          </w:p>
        </w:tc>
        <w:tc>
          <w:tcPr>
            <w:tcW w:w="2340" w:type="dxa"/>
            <w:vAlign w:val="center"/>
          </w:tcPr>
          <w:p w14:paraId="2DCBF92D">
            <w:pPr>
              <w:snapToGrid w:val="0"/>
              <w:jc w:val="left"/>
            </w:pPr>
            <w:r>
              <w:rPr>
                <w:rFonts w:ascii="宋体" w:hAnsi="宋体" w:eastAsia="宋体" w:cs="宋体"/>
                <w:b/>
                <w:i w:val="0"/>
                <w:color w:val="000000"/>
                <w:sz w:val="14"/>
              </w:rPr>
              <w:t>工资福利支出</w:t>
            </w:r>
          </w:p>
        </w:tc>
        <w:tc>
          <w:tcPr>
            <w:tcW w:w="1220" w:type="dxa"/>
            <w:vAlign w:val="center"/>
          </w:tcPr>
          <w:p w14:paraId="6867E354">
            <w:pPr>
              <w:snapToGrid w:val="0"/>
              <w:jc w:val="right"/>
            </w:pPr>
            <w:r>
              <w:rPr>
                <w:rFonts w:ascii="宋体" w:hAnsi="宋体" w:eastAsia="宋体" w:cs="宋体"/>
                <w:b w:val="0"/>
                <w:i w:val="0"/>
                <w:color w:val="000000"/>
                <w:sz w:val="14"/>
              </w:rPr>
              <w:t>18,962,449.45</w:t>
            </w:r>
          </w:p>
        </w:tc>
        <w:tc>
          <w:tcPr>
            <w:tcW w:w="640" w:type="dxa"/>
            <w:vAlign w:val="center"/>
          </w:tcPr>
          <w:p w14:paraId="75B61570">
            <w:pPr>
              <w:snapToGrid w:val="0"/>
              <w:jc w:val="left"/>
            </w:pPr>
            <w:r>
              <w:rPr>
                <w:rFonts w:ascii="宋体" w:hAnsi="宋体" w:eastAsia="宋体" w:cs="宋体"/>
                <w:b/>
                <w:i w:val="0"/>
                <w:color w:val="000000"/>
                <w:sz w:val="14"/>
              </w:rPr>
              <w:t>302</w:t>
            </w:r>
          </w:p>
        </w:tc>
        <w:tc>
          <w:tcPr>
            <w:tcW w:w="2340" w:type="dxa"/>
            <w:vAlign w:val="center"/>
          </w:tcPr>
          <w:p w14:paraId="22745101">
            <w:pPr>
              <w:snapToGrid w:val="0"/>
              <w:jc w:val="left"/>
            </w:pPr>
            <w:r>
              <w:rPr>
                <w:rFonts w:ascii="宋体" w:hAnsi="宋体" w:eastAsia="宋体" w:cs="宋体"/>
                <w:b/>
                <w:i w:val="0"/>
                <w:color w:val="000000"/>
                <w:sz w:val="14"/>
              </w:rPr>
              <w:t>商品和服务支出</w:t>
            </w:r>
          </w:p>
        </w:tc>
        <w:tc>
          <w:tcPr>
            <w:tcW w:w="1220" w:type="dxa"/>
            <w:vAlign w:val="center"/>
          </w:tcPr>
          <w:p w14:paraId="3037E6E4">
            <w:pPr>
              <w:snapToGrid w:val="0"/>
              <w:jc w:val="right"/>
            </w:pPr>
            <w:r>
              <w:rPr>
                <w:rFonts w:ascii="宋体" w:hAnsi="宋体" w:eastAsia="宋体" w:cs="宋体"/>
                <w:b w:val="0"/>
                <w:i w:val="0"/>
                <w:color w:val="000000"/>
                <w:sz w:val="14"/>
              </w:rPr>
              <w:t>2,136,653.73</w:t>
            </w:r>
          </w:p>
        </w:tc>
        <w:tc>
          <w:tcPr>
            <w:tcW w:w="640" w:type="dxa"/>
            <w:vAlign w:val="center"/>
          </w:tcPr>
          <w:p w14:paraId="7A5060E0">
            <w:pPr>
              <w:snapToGrid w:val="0"/>
              <w:jc w:val="left"/>
            </w:pPr>
            <w:r>
              <w:rPr>
                <w:rFonts w:ascii="宋体" w:hAnsi="宋体" w:eastAsia="宋体" w:cs="宋体"/>
                <w:b w:val="0"/>
                <w:i w:val="0"/>
                <w:color w:val="000000"/>
                <w:sz w:val="14"/>
              </w:rPr>
              <w:t>30703</w:t>
            </w:r>
          </w:p>
        </w:tc>
        <w:tc>
          <w:tcPr>
            <w:tcW w:w="2980" w:type="dxa"/>
            <w:vAlign w:val="center"/>
          </w:tcPr>
          <w:p w14:paraId="45C42B62">
            <w:pPr>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4AAB3D38"/>
        </w:tc>
      </w:tr>
      <w:tr w14:paraId="3BC723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B618827">
            <w:pPr>
              <w:snapToGrid w:val="0"/>
              <w:jc w:val="left"/>
            </w:pPr>
            <w:r>
              <w:rPr>
                <w:rFonts w:ascii="宋体" w:hAnsi="宋体" w:eastAsia="宋体" w:cs="宋体"/>
                <w:b w:val="0"/>
                <w:i w:val="0"/>
                <w:color w:val="000000"/>
                <w:sz w:val="14"/>
              </w:rPr>
              <w:t>30101</w:t>
            </w:r>
          </w:p>
        </w:tc>
        <w:tc>
          <w:tcPr>
            <w:tcW w:w="2340" w:type="dxa"/>
            <w:vAlign w:val="center"/>
          </w:tcPr>
          <w:p w14:paraId="562AE716">
            <w:pPr>
              <w:snapToGrid w:val="0"/>
              <w:jc w:val="left"/>
            </w:pPr>
            <w:r>
              <w:rPr>
                <w:rFonts w:ascii="宋体" w:hAnsi="宋体" w:eastAsia="宋体" w:cs="宋体"/>
                <w:b w:val="0"/>
                <w:i w:val="0"/>
                <w:color w:val="000000"/>
                <w:sz w:val="14"/>
              </w:rPr>
              <w:t xml:space="preserve">  基本工资</w:t>
            </w:r>
          </w:p>
        </w:tc>
        <w:tc>
          <w:tcPr>
            <w:tcW w:w="1220" w:type="dxa"/>
            <w:vAlign w:val="center"/>
          </w:tcPr>
          <w:p w14:paraId="4B63A696">
            <w:pPr>
              <w:snapToGrid w:val="0"/>
              <w:jc w:val="right"/>
            </w:pPr>
            <w:r>
              <w:rPr>
                <w:rFonts w:ascii="宋体" w:hAnsi="宋体" w:eastAsia="宋体" w:cs="宋体"/>
                <w:b w:val="0"/>
                <w:i w:val="0"/>
                <w:color w:val="000000"/>
                <w:sz w:val="14"/>
              </w:rPr>
              <w:t>759,462.00</w:t>
            </w:r>
          </w:p>
        </w:tc>
        <w:tc>
          <w:tcPr>
            <w:tcW w:w="640" w:type="dxa"/>
            <w:vAlign w:val="center"/>
          </w:tcPr>
          <w:p w14:paraId="37E82882">
            <w:pPr>
              <w:snapToGrid w:val="0"/>
              <w:jc w:val="left"/>
            </w:pPr>
            <w:r>
              <w:rPr>
                <w:rFonts w:ascii="宋体" w:hAnsi="宋体" w:eastAsia="宋体" w:cs="宋体"/>
                <w:b w:val="0"/>
                <w:i w:val="0"/>
                <w:color w:val="000000"/>
                <w:sz w:val="14"/>
              </w:rPr>
              <w:t>30201</w:t>
            </w:r>
          </w:p>
        </w:tc>
        <w:tc>
          <w:tcPr>
            <w:tcW w:w="2340" w:type="dxa"/>
            <w:vAlign w:val="center"/>
          </w:tcPr>
          <w:p w14:paraId="49A8A95D">
            <w:pPr>
              <w:snapToGrid w:val="0"/>
              <w:jc w:val="left"/>
            </w:pPr>
            <w:r>
              <w:rPr>
                <w:rFonts w:ascii="宋体" w:hAnsi="宋体" w:eastAsia="宋体" w:cs="宋体"/>
                <w:b w:val="0"/>
                <w:i w:val="0"/>
                <w:color w:val="000000"/>
                <w:sz w:val="14"/>
              </w:rPr>
              <w:t xml:space="preserve">  办公费</w:t>
            </w:r>
          </w:p>
        </w:tc>
        <w:tc>
          <w:tcPr>
            <w:tcW w:w="1220" w:type="dxa"/>
            <w:vAlign w:val="center"/>
          </w:tcPr>
          <w:p w14:paraId="0A6684D3">
            <w:pPr>
              <w:snapToGrid w:val="0"/>
              <w:jc w:val="right"/>
            </w:pPr>
            <w:r>
              <w:rPr>
                <w:rFonts w:ascii="宋体" w:hAnsi="宋体" w:eastAsia="宋体" w:cs="宋体"/>
                <w:b w:val="0"/>
                <w:i w:val="0"/>
                <w:color w:val="000000"/>
                <w:sz w:val="14"/>
              </w:rPr>
              <w:t>18,491.82</w:t>
            </w:r>
          </w:p>
        </w:tc>
        <w:tc>
          <w:tcPr>
            <w:tcW w:w="640" w:type="dxa"/>
            <w:vAlign w:val="center"/>
          </w:tcPr>
          <w:p w14:paraId="5DBB8C94">
            <w:pPr>
              <w:snapToGrid w:val="0"/>
              <w:jc w:val="left"/>
            </w:pPr>
            <w:r>
              <w:rPr>
                <w:rFonts w:ascii="宋体" w:hAnsi="宋体" w:eastAsia="宋体" w:cs="宋体"/>
                <w:b w:val="0"/>
                <w:i w:val="0"/>
                <w:color w:val="000000"/>
                <w:sz w:val="14"/>
              </w:rPr>
              <w:t>30704</w:t>
            </w:r>
          </w:p>
        </w:tc>
        <w:tc>
          <w:tcPr>
            <w:tcW w:w="2980" w:type="dxa"/>
            <w:vAlign w:val="center"/>
          </w:tcPr>
          <w:p w14:paraId="680BE300">
            <w:pPr>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727D1199"/>
        </w:tc>
      </w:tr>
      <w:tr w14:paraId="28C372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6BD9866">
            <w:pPr>
              <w:snapToGrid w:val="0"/>
              <w:jc w:val="left"/>
            </w:pPr>
            <w:r>
              <w:rPr>
                <w:rFonts w:ascii="宋体" w:hAnsi="宋体" w:eastAsia="宋体" w:cs="宋体"/>
                <w:b w:val="0"/>
                <w:i w:val="0"/>
                <w:color w:val="000000"/>
                <w:sz w:val="14"/>
              </w:rPr>
              <w:t>30102</w:t>
            </w:r>
          </w:p>
        </w:tc>
        <w:tc>
          <w:tcPr>
            <w:tcW w:w="2340" w:type="dxa"/>
            <w:vAlign w:val="center"/>
          </w:tcPr>
          <w:p w14:paraId="1D3719AE">
            <w:pPr>
              <w:snapToGrid w:val="0"/>
              <w:jc w:val="left"/>
            </w:pPr>
            <w:r>
              <w:rPr>
                <w:rFonts w:ascii="宋体" w:hAnsi="宋体" w:eastAsia="宋体" w:cs="宋体"/>
                <w:b w:val="0"/>
                <w:i w:val="0"/>
                <w:color w:val="000000"/>
                <w:sz w:val="14"/>
              </w:rPr>
              <w:t xml:space="preserve">  津贴补贴</w:t>
            </w:r>
          </w:p>
        </w:tc>
        <w:tc>
          <w:tcPr>
            <w:tcW w:w="1220" w:type="dxa"/>
            <w:vAlign w:val="center"/>
          </w:tcPr>
          <w:p w14:paraId="3B446009">
            <w:pPr>
              <w:snapToGrid w:val="0"/>
              <w:jc w:val="right"/>
            </w:pPr>
            <w:r>
              <w:rPr>
                <w:rFonts w:ascii="宋体" w:hAnsi="宋体" w:eastAsia="宋体" w:cs="宋体"/>
                <w:b w:val="0"/>
                <w:i w:val="0"/>
                <w:color w:val="000000"/>
                <w:sz w:val="14"/>
              </w:rPr>
              <w:t>413,373.00</w:t>
            </w:r>
          </w:p>
        </w:tc>
        <w:tc>
          <w:tcPr>
            <w:tcW w:w="640" w:type="dxa"/>
            <w:vAlign w:val="center"/>
          </w:tcPr>
          <w:p w14:paraId="589825A2">
            <w:pPr>
              <w:snapToGrid w:val="0"/>
              <w:jc w:val="left"/>
            </w:pPr>
            <w:r>
              <w:rPr>
                <w:rFonts w:ascii="宋体" w:hAnsi="宋体" w:eastAsia="宋体" w:cs="宋体"/>
                <w:b w:val="0"/>
                <w:i w:val="0"/>
                <w:color w:val="000000"/>
                <w:sz w:val="14"/>
              </w:rPr>
              <w:t>30202</w:t>
            </w:r>
          </w:p>
        </w:tc>
        <w:tc>
          <w:tcPr>
            <w:tcW w:w="2340" w:type="dxa"/>
            <w:vAlign w:val="center"/>
          </w:tcPr>
          <w:p w14:paraId="5D7CD692">
            <w:pPr>
              <w:snapToGrid w:val="0"/>
              <w:jc w:val="left"/>
            </w:pPr>
            <w:r>
              <w:rPr>
                <w:rFonts w:ascii="宋体" w:hAnsi="宋体" w:eastAsia="宋体" w:cs="宋体"/>
                <w:b w:val="0"/>
                <w:i w:val="0"/>
                <w:color w:val="000000"/>
                <w:sz w:val="14"/>
              </w:rPr>
              <w:t xml:space="preserve">  印刷费</w:t>
            </w:r>
          </w:p>
        </w:tc>
        <w:tc>
          <w:tcPr>
            <w:tcW w:w="1220" w:type="dxa"/>
            <w:vAlign w:val="center"/>
          </w:tcPr>
          <w:p w14:paraId="20398E27"/>
        </w:tc>
        <w:tc>
          <w:tcPr>
            <w:tcW w:w="640" w:type="dxa"/>
            <w:vAlign w:val="center"/>
          </w:tcPr>
          <w:p w14:paraId="1CF8CEF5">
            <w:pPr>
              <w:snapToGrid w:val="0"/>
              <w:jc w:val="left"/>
            </w:pPr>
            <w:r>
              <w:rPr>
                <w:rFonts w:ascii="宋体" w:hAnsi="宋体" w:eastAsia="宋体" w:cs="宋体"/>
                <w:b/>
                <w:i w:val="0"/>
                <w:color w:val="000000"/>
                <w:sz w:val="14"/>
              </w:rPr>
              <w:t>310</w:t>
            </w:r>
          </w:p>
        </w:tc>
        <w:tc>
          <w:tcPr>
            <w:tcW w:w="2980" w:type="dxa"/>
            <w:vAlign w:val="center"/>
          </w:tcPr>
          <w:p w14:paraId="3ACA251C">
            <w:pPr>
              <w:snapToGrid w:val="0"/>
              <w:jc w:val="left"/>
            </w:pPr>
            <w:r>
              <w:rPr>
                <w:rFonts w:ascii="宋体" w:hAnsi="宋体" w:eastAsia="宋体" w:cs="宋体"/>
                <w:b/>
                <w:i w:val="0"/>
                <w:color w:val="000000"/>
                <w:sz w:val="14"/>
              </w:rPr>
              <w:t>资本性支出</w:t>
            </w:r>
          </w:p>
        </w:tc>
        <w:tc>
          <w:tcPr>
            <w:tcW w:w="1218" w:type="dxa"/>
            <w:vAlign w:val="center"/>
          </w:tcPr>
          <w:p w14:paraId="35386AF6"/>
        </w:tc>
      </w:tr>
      <w:tr w14:paraId="7B9953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84BE77A">
            <w:pPr>
              <w:snapToGrid w:val="0"/>
              <w:jc w:val="left"/>
            </w:pPr>
            <w:r>
              <w:rPr>
                <w:rFonts w:ascii="宋体" w:hAnsi="宋体" w:eastAsia="宋体" w:cs="宋体"/>
                <w:b w:val="0"/>
                <w:i w:val="0"/>
                <w:color w:val="000000"/>
                <w:sz w:val="14"/>
              </w:rPr>
              <w:t>30103</w:t>
            </w:r>
          </w:p>
        </w:tc>
        <w:tc>
          <w:tcPr>
            <w:tcW w:w="2340" w:type="dxa"/>
            <w:vAlign w:val="center"/>
          </w:tcPr>
          <w:p w14:paraId="5811E9AB">
            <w:pPr>
              <w:snapToGrid w:val="0"/>
              <w:jc w:val="left"/>
            </w:pPr>
            <w:r>
              <w:rPr>
                <w:rFonts w:ascii="宋体" w:hAnsi="宋体" w:eastAsia="宋体" w:cs="宋体"/>
                <w:b w:val="0"/>
                <w:i w:val="0"/>
                <w:color w:val="000000"/>
                <w:sz w:val="14"/>
              </w:rPr>
              <w:t xml:space="preserve">  奖金</w:t>
            </w:r>
          </w:p>
        </w:tc>
        <w:tc>
          <w:tcPr>
            <w:tcW w:w="1220" w:type="dxa"/>
            <w:vAlign w:val="center"/>
          </w:tcPr>
          <w:p w14:paraId="52DA0AA7">
            <w:pPr>
              <w:snapToGrid w:val="0"/>
              <w:jc w:val="right"/>
            </w:pPr>
            <w:r>
              <w:rPr>
                <w:rFonts w:ascii="宋体" w:hAnsi="宋体" w:eastAsia="宋体" w:cs="宋体"/>
                <w:b w:val="0"/>
                <w:i w:val="0"/>
                <w:color w:val="000000"/>
                <w:sz w:val="14"/>
              </w:rPr>
              <w:t>171,576.25</w:t>
            </w:r>
          </w:p>
        </w:tc>
        <w:tc>
          <w:tcPr>
            <w:tcW w:w="640" w:type="dxa"/>
            <w:vAlign w:val="center"/>
          </w:tcPr>
          <w:p w14:paraId="4364AD0D">
            <w:pPr>
              <w:snapToGrid w:val="0"/>
              <w:jc w:val="left"/>
            </w:pPr>
            <w:r>
              <w:rPr>
                <w:rFonts w:ascii="宋体" w:hAnsi="宋体" w:eastAsia="宋体" w:cs="宋体"/>
                <w:b w:val="0"/>
                <w:i w:val="0"/>
                <w:color w:val="000000"/>
                <w:sz w:val="14"/>
              </w:rPr>
              <w:t>30203</w:t>
            </w:r>
          </w:p>
        </w:tc>
        <w:tc>
          <w:tcPr>
            <w:tcW w:w="2340" w:type="dxa"/>
            <w:vAlign w:val="center"/>
          </w:tcPr>
          <w:p w14:paraId="36D5FA41">
            <w:pPr>
              <w:snapToGrid w:val="0"/>
              <w:jc w:val="left"/>
            </w:pPr>
            <w:r>
              <w:rPr>
                <w:rFonts w:ascii="宋体" w:hAnsi="宋体" w:eastAsia="宋体" w:cs="宋体"/>
                <w:b w:val="0"/>
                <w:i w:val="0"/>
                <w:color w:val="000000"/>
                <w:sz w:val="14"/>
              </w:rPr>
              <w:t xml:space="preserve">  咨询费</w:t>
            </w:r>
          </w:p>
        </w:tc>
        <w:tc>
          <w:tcPr>
            <w:tcW w:w="1220" w:type="dxa"/>
            <w:vAlign w:val="center"/>
          </w:tcPr>
          <w:p w14:paraId="0516FF81"/>
        </w:tc>
        <w:tc>
          <w:tcPr>
            <w:tcW w:w="640" w:type="dxa"/>
            <w:vAlign w:val="center"/>
          </w:tcPr>
          <w:p w14:paraId="207DBF02">
            <w:pPr>
              <w:snapToGrid w:val="0"/>
              <w:jc w:val="left"/>
            </w:pPr>
            <w:r>
              <w:rPr>
                <w:rFonts w:ascii="宋体" w:hAnsi="宋体" w:eastAsia="宋体" w:cs="宋体"/>
                <w:b w:val="0"/>
                <w:i w:val="0"/>
                <w:color w:val="000000"/>
                <w:sz w:val="14"/>
              </w:rPr>
              <w:t>31001</w:t>
            </w:r>
          </w:p>
        </w:tc>
        <w:tc>
          <w:tcPr>
            <w:tcW w:w="2980" w:type="dxa"/>
            <w:vAlign w:val="center"/>
          </w:tcPr>
          <w:p w14:paraId="1AF6EF09">
            <w:pPr>
              <w:snapToGrid w:val="0"/>
              <w:jc w:val="left"/>
            </w:pPr>
            <w:r>
              <w:rPr>
                <w:rFonts w:ascii="宋体" w:hAnsi="宋体" w:eastAsia="宋体" w:cs="宋体"/>
                <w:b w:val="0"/>
                <w:i w:val="0"/>
                <w:color w:val="000000"/>
                <w:sz w:val="14"/>
              </w:rPr>
              <w:t xml:space="preserve">  房屋建筑物购建</w:t>
            </w:r>
          </w:p>
        </w:tc>
        <w:tc>
          <w:tcPr>
            <w:tcW w:w="1218" w:type="dxa"/>
            <w:vAlign w:val="center"/>
          </w:tcPr>
          <w:p w14:paraId="013406B8"/>
        </w:tc>
      </w:tr>
      <w:tr w14:paraId="69DB17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3A428D6">
            <w:pPr>
              <w:snapToGrid w:val="0"/>
              <w:jc w:val="left"/>
            </w:pPr>
            <w:r>
              <w:rPr>
                <w:rFonts w:ascii="宋体" w:hAnsi="宋体" w:eastAsia="宋体" w:cs="宋体"/>
                <w:b w:val="0"/>
                <w:i w:val="0"/>
                <w:color w:val="000000"/>
                <w:sz w:val="14"/>
              </w:rPr>
              <w:t>30106</w:t>
            </w:r>
          </w:p>
        </w:tc>
        <w:tc>
          <w:tcPr>
            <w:tcW w:w="2340" w:type="dxa"/>
            <w:vAlign w:val="center"/>
          </w:tcPr>
          <w:p w14:paraId="6645BD78">
            <w:pPr>
              <w:snapToGrid w:val="0"/>
              <w:jc w:val="left"/>
            </w:pPr>
            <w:r>
              <w:rPr>
                <w:rFonts w:ascii="宋体" w:hAnsi="宋体" w:eastAsia="宋体" w:cs="宋体"/>
                <w:b w:val="0"/>
                <w:i w:val="0"/>
                <w:color w:val="000000"/>
                <w:sz w:val="14"/>
              </w:rPr>
              <w:t xml:space="preserve">  伙食补助费</w:t>
            </w:r>
          </w:p>
        </w:tc>
        <w:tc>
          <w:tcPr>
            <w:tcW w:w="1220" w:type="dxa"/>
            <w:vAlign w:val="center"/>
          </w:tcPr>
          <w:p w14:paraId="4AA3263A"/>
        </w:tc>
        <w:tc>
          <w:tcPr>
            <w:tcW w:w="640" w:type="dxa"/>
            <w:vAlign w:val="center"/>
          </w:tcPr>
          <w:p w14:paraId="17E39781">
            <w:pPr>
              <w:snapToGrid w:val="0"/>
              <w:jc w:val="left"/>
            </w:pPr>
            <w:r>
              <w:rPr>
                <w:rFonts w:ascii="宋体" w:hAnsi="宋体" w:eastAsia="宋体" w:cs="宋体"/>
                <w:b w:val="0"/>
                <w:i w:val="0"/>
                <w:color w:val="000000"/>
                <w:sz w:val="14"/>
              </w:rPr>
              <w:t>30204</w:t>
            </w:r>
          </w:p>
        </w:tc>
        <w:tc>
          <w:tcPr>
            <w:tcW w:w="2340" w:type="dxa"/>
            <w:vAlign w:val="center"/>
          </w:tcPr>
          <w:p w14:paraId="744E0B97">
            <w:pPr>
              <w:snapToGrid w:val="0"/>
              <w:jc w:val="left"/>
            </w:pPr>
            <w:r>
              <w:rPr>
                <w:rFonts w:ascii="宋体" w:hAnsi="宋体" w:eastAsia="宋体" w:cs="宋体"/>
                <w:b w:val="0"/>
                <w:i w:val="0"/>
                <w:color w:val="000000"/>
                <w:sz w:val="14"/>
              </w:rPr>
              <w:t xml:space="preserve">  手续费</w:t>
            </w:r>
          </w:p>
        </w:tc>
        <w:tc>
          <w:tcPr>
            <w:tcW w:w="1220" w:type="dxa"/>
            <w:vAlign w:val="center"/>
          </w:tcPr>
          <w:p w14:paraId="67004A6F"/>
        </w:tc>
        <w:tc>
          <w:tcPr>
            <w:tcW w:w="640" w:type="dxa"/>
            <w:vAlign w:val="center"/>
          </w:tcPr>
          <w:p w14:paraId="0F6CF465">
            <w:pPr>
              <w:snapToGrid w:val="0"/>
              <w:jc w:val="left"/>
            </w:pPr>
            <w:r>
              <w:rPr>
                <w:rFonts w:ascii="宋体" w:hAnsi="宋体" w:eastAsia="宋体" w:cs="宋体"/>
                <w:b w:val="0"/>
                <w:i w:val="0"/>
                <w:color w:val="000000"/>
                <w:sz w:val="14"/>
              </w:rPr>
              <w:t>31002</w:t>
            </w:r>
          </w:p>
        </w:tc>
        <w:tc>
          <w:tcPr>
            <w:tcW w:w="2980" w:type="dxa"/>
            <w:vAlign w:val="center"/>
          </w:tcPr>
          <w:p w14:paraId="4315A258">
            <w:pPr>
              <w:snapToGrid w:val="0"/>
              <w:jc w:val="left"/>
            </w:pPr>
            <w:r>
              <w:rPr>
                <w:rFonts w:ascii="宋体" w:hAnsi="宋体" w:eastAsia="宋体" w:cs="宋体"/>
                <w:b w:val="0"/>
                <w:i w:val="0"/>
                <w:color w:val="000000"/>
                <w:sz w:val="14"/>
              </w:rPr>
              <w:t xml:space="preserve">  办公设备购置</w:t>
            </w:r>
          </w:p>
        </w:tc>
        <w:tc>
          <w:tcPr>
            <w:tcW w:w="1218" w:type="dxa"/>
            <w:vAlign w:val="center"/>
          </w:tcPr>
          <w:p w14:paraId="527A028E"/>
        </w:tc>
      </w:tr>
      <w:tr w14:paraId="3C2BD5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24DE748">
            <w:pPr>
              <w:snapToGrid w:val="0"/>
              <w:jc w:val="left"/>
            </w:pPr>
            <w:r>
              <w:rPr>
                <w:rFonts w:ascii="宋体" w:hAnsi="宋体" w:eastAsia="宋体" w:cs="宋体"/>
                <w:b w:val="0"/>
                <w:i w:val="0"/>
                <w:color w:val="000000"/>
                <w:sz w:val="14"/>
              </w:rPr>
              <w:t>30107</w:t>
            </w:r>
          </w:p>
        </w:tc>
        <w:tc>
          <w:tcPr>
            <w:tcW w:w="2340" w:type="dxa"/>
            <w:vAlign w:val="center"/>
          </w:tcPr>
          <w:p w14:paraId="542E7201">
            <w:pPr>
              <w:snapToGrid w:val="0"/>
              <w:jc w:val="left"/>
            </w:pPr>
            <w:r>
              <w:rPr>
                <w:rFonts w:ascii="宋体" w:hAnsi="宋体" w:eastAsia="宋体" w:cs="宋体"/>
                <w:b w:val="0"/>
                <w:i w:val="0"/>
                <w:color w:val="000000"/>
                <w:sz w:val="14"/>
              </w:rPr>
              <w:t xml:space="preserve">  绩效工资</w:t>
            </w:r>
          </w:p>
        </w:tc>
        <w:tc>
          <w:tcPr>
            <w:tcW w:w="1220" w:type="dxa"/>
            <w:vAlign w:val="center"/>
          </w:tcPr>
          <w:p w14:paraId="5BFFDC39">
            <w:pPr>
              <w:snapToGrid w:val="0"/>
              <w:jc w:val="right"/>
            </w:pPr>
            <w:r>
              <w:rPr>
                <w:rFonts w:ascii="宋体" w:hAnsi="宋体" w:eastAsia="宋体" w:cs="宋体"/>
                <w:b w:val="0"/>
                <w:i w:val="0"/>
                <w:color w:val="000000"/>
                <w:sz w:val="14"/>
              </w:rPr>
              <w:t>1,156,217.00</w:t>
            </w:r>
          </w:p>
        </w:tc>
        <w:tc>
          <w:tcPr>
            <w:tcW w:w="640" w:type="dxa"/>
            <w:vAlign w:val="center"/>
          </w:tcPr>
          <w:p w14:paraId="6A20C042">
            <w:pPr>
              <w:snapToGrid w:val="0"/>
              <w:jc w:val="left"/>
            </w:pPr>
            <w:r>
              <w:rPr>
                <w:rFonts w:ascii="宋体" w:hAnsi="宋体" w:eastAsia="宋体" w:cs="宋体"/>
                <w:b w:val="0"/>
                <w:i w:val="0"/>
                <w:color w:val="000000"/>
                <w:sz w:val="14"/>
              </w:rPr>
              <w:t>30205</w:t>
            </w:r>
          </w:p>
        </w:tc>
        <w:tc>
          <w:tcPr>
            <w:tcW w:w="2340" w:type="dxa"/>
            <w:vAlign w:val="center"/>
          </w:tcPr>
          <w:p w14:paraId="19953277">
            <w:pPr>
              <w:snapToGrid w:val="0"/>
              <w:jc w:val="left"/>
            </w:pPr>
            <w:r>
              <w:rPr>
                <w:rFonts w:ascii="宋体" w:hAnsi="宋体" w:eastAsia="宋体" w:cs="宋体"/>
                <w:b w:val="0"/>
                <w:i w:val="0"/>
                <w:color w:val="000000"/>
                <w:sz w:val="14"/>
              </w:rPr>
              <w:t xml:space="preserve">  水费</w:t>
            </w:r>
          </w:p>
        </w:tc>
        <w:tc>
          <w:tcPr>
            <w:tcW w:w="1220" w:type="dxa"/>
            <w:vAlign w:val="center"/>
          </w:tcPr>
          <w:p w14:paraId="264CEE18"/>
        </w:tc>
        <w:tc>
          <w:tcPr>
            <w:tcW w:w="640" w:type="dxa"/>
            <w:vAlign w:val="center"/>
          </w:tcPr>
          <w:p w14:paraId="60D9C7C3">
            <w:pPr>
              <w:snapToGrid w:val="0"/>
              <w:jc w:val="left"/>
            </w:pPr>
            <w:r>
              <w:rPr>
                <w:rFonts w:ascii="宋体" w:hAnsi="宋体" w:eastAsia="宋体" w:cs="宋体"/>
                <w:b w:val="0"/>
                <w:i w:val="0"/>
                <w:color w:val="000000"/>
                <w:sz w:val="14"/>
              </w:rPr>
              <w:t>31003</w:t>
            </w:r>
          </w:p>
        </w:tc>
        <w:tc>
          <w:tcPr>
            <w:tcW w:w="2980" w:type="dxa"/>
            <w:vAlign w:val="center"/>
          </w:tcPr>
          <w:p w14:paraId="1B491F2A">
            <w:pPr>
              <w:snapToGrid w:val="0"/>
              <w:jc w:val="left"/>
            </w:pPr>
            <w:r>
              <w:rPr>
                <w:rFonts w:ascii="宋体" w:hAnsi="宋体" w:eastAsia="宋体" w:cs="宋体"/>
                <w:b w:val="0"/>
                <w:i w:val="0"/>
                <w:color w:val="000000"/>
                <w:sz w:val="14"/>
              </w:rPr>
              <w:t xml:space="preserve">  专用设备购置</w:t>
            </w:r>
          </w:p>
        </w:tc>
        <w:tc>
          <w:tcPr>
            <w:tcW w:w="1218" w:type="dxa"/>
            <w:vAlign w:val="center"/>
          </w:tcPr>
          <w:p w14:paraId="6F02505F"/>
        </w:tc>
      </w:tr>
      <w:tr w14:paraId="1A7610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392C53D">
            <w:pPr>
              <w:snapToGrid w:val="0"/>
              <w:jc w:val="left"/>
            </w:pPr>
            <w:r>
              <w:rPr>
                <w:rFonts w:ascii="宋体" w:hAnsi="宋体" w:eastAsia="宋体" w:cs="宋体"/>
                <w:b w:val="0"/>
                <w:i w:val="0"/>
                <w:color w:val="000000"/>
                <w:sz w:val="14"/>
              </w:rPr>
              <w:t>30108</w:t>
            </w:r>
          </w:p>
        </w:tc>
        <w:tc>
          <w:tcPr>
            <w:tcW w:w="2340" w:type="dxa"/>
            <w:vAlign w:val="center"/>
          </w:tcPr>
          <w:p w14:paraId="7DD27E8E">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38D53D99">
            <w:pPr>
              <w:snapToGrid w:val="0"/>
              <w:jc w:val="right"/>
            </w:pPr>
            <w:r>
              <w:rPr>
                <w:rFonts w:ascii="宋体" w:hAnsi="宋体" w:eastAsia="宋体" w:cs="宋体"/>
                <w:b w:val="0"/>
                <w:i w:val="0"/>
                <w:color w:val="000000"/>
                <w:sz w:val="14"/>
              </w:rPr>
              <w:t>307,342.78</w:t>
            </w:r>
          </w:p>
        </w:tc>
        <w:tc>
          <w:tcPr>
            <w:tcW w:w="640" w:type="dxa"/>
            <w:vAlign w:val="center"/>
          </w:tcPr>
          <w:p w14:paraId="5AB0B334">
            <w:pPr>
              <w:snapToGrid w:val="0"/>
              <w:jc w:val="left"/>
            </w:pPr>
            <w:r>
              <w:rPr>
                <w:rFonts w:ascii="宋体" w:hAnsi="宋体" w:eastAsia="宋体" w:cs="宋体"/>
                <w:b w:val="0"/>
                <w:i w:val="0"/>
                <w:color w:val="000000"/>
                <w:sz w:val="14"/>
              </w:rPr>
              <w:t>30206</w:t>
            </w:r>
          </w:p>
        </w:tc>
        <w:tc>
          <w:tcPr>
            <w:tcW w:w="2340" w:type="dxa"/>
            <w:vAlign w:val="center"/>
          </w:tcPr>
          <w:p w14:paraId="246AFE7D">
            <w:pPr>
              <w:snapToGrid w:val="0"/>
              <w:jc w:val="left"/>
            </w:pPr>
            <w:r>
              <w:rPr>
                <w:rFonts w:ascii="宋体" w:hAnsi="宋体" w:eastAsia="宋体" w:cs="宋体"/>
                <w:b w:val="0"/>
                <w:i w:val="0"/>
                <w:color w:val="000000"/>
                <w:sz w:val="14"/>
              </w:rPr>
              <w:t xml:space="preserve">  电费</w:t>
            </w:r>
          </w:p>
        </w:tc>
        <w:tc>
          <w:tcPr>
            <w:tcW w:w="1220" w:type="dxa"/>
            <w:vAlign w:val="center"/>
          </w:tcPr>
          <w:p w14:paraId="30C47565">
            <w:pPr>
              <w:snapToGrid w:val="0"/>
              <w:jc w:val="right"/>
            </w:pPr>
            <w:r>
              <w:rPr>
                <w:rFonts w:ascii="宋体" w:hAnsi="宋体" w:eastAsia="宋体" w:cs="宋体"/>
                <w:b w:val="0"/>
                <w:i w:val="0"/>
                <w:color w:val="000000"/>
                <w:sz w:val="14"/>
              </w:rPr>
              <w:t>233,417.19</w:t>
            </w:r>
          </w:p>
        </w:tc>
        <w:tc>
          <w:tcPr>
            <w:tcW w:w="640" w:type="dxa"/>
            <w:vAlign w:val="center"/>
          </w:tcPr>
          <w:p w14:paraId="3FB248E6">
            <w:pPr>
              <w:snapToGrid w:val="0"/>
              <w:jc w:val="left"/>
            </w:pPr>
            <w:r>
              <w:rPr>
                <w:rFonts w:ascii="宋体" w:hAnsi="宋体" w:eastAsia="宋体" w:cs="宋体"/>
                <w:b w:val="0"/>
                <w:i w:val="0"/>
                <w:color w:val="000000"/>
                <w:sz w:val="14"/>
              </w:rPr>
              <w:t>31005</w:t>
            </w:r>
          </w:p>
        </w:tc>
        <w:tc>
          <w:tcPr>
            <w:tcW w:w="2980" w:type="dxa"/>
            <w:vAlign w:val="center"/>
          </w:tcPr>
          <w:p w14:paraId="12C0FD09">
            <w:pPr>
              <w:snapToGrid w:val="0"/>
              <w:jc w:val="left"/>
            </w:pPr>
            <w:r>
              <w:rPr>
                <w:rFonts w:ascii="宋体" w:hAnsi="宋体" w:eastAsia="宋体" w:cs="宋体"/>
                <w:b w:val="0"/>
                <w:i w:val="0"/>
                <w:color w:val="000000"/>
                <w:sz w:val="14"/>
              </w:rPr>
              <w:t xml:space="preserve">  基础设施建设</w:t>
            </w:r>
          </w:p>
        </w:tc>
        <w:tc>
          <w:tcPr>
            <w:tcW w:w="1218" w:type="dxa"/>
            <w:vAlign w:val="center"/>
          </w:tcPr>
          <w:p w14:paraId="3E4E4D32"/>
        </w:tc>
      </w:tr>
      <w:tr w14:paraId="0A8DA7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0FACECE">
            <w:pPr>
              <w:snapToGrid w:val="0"/>
              <w:jc w:val="left"/>
            </w:pPr>
            <w:r>
              <w:rPr>
                <w:rFonts w:ascii="宋体" w:hAnsi="宋体" w:eastAsia="宋体" w:cs="宋体"/>
                <w:b w:val="0"/>
                <w:i w:val="0"/>
                <w:color w:val="000000"/>
                <w:sz w:val="14"/>
              </w:rPr>
              <w:t>30109</w:t>
            </w:r>
          </w:p>
        </w:tc>
        <w:tc>
          <w:tcPr>
            <w:tcW w:w="2340" w:type="dxa"/>
            <w:vAlign w:val="center"/>
          </w:tcPr>
          <w:p w14:paraId="76BCE11A">
            <w:pPr>
              <w:snapToGrid w:val="0"/>
              <w:jc w:val="left"/>
            </w:pPr>
            <w:r>
              <w:rPr>
                <w:rFonts w:ascii="宋体" w:hAnsi="宋体" w:eastAsia="宋体" w:cs="宋体"/>
                <w:b w:val="0"/>
                <w:i w:val="0"/>
                <w:color w:val="000000"/>
                <w:sz w:val="14"/>
              </w:rPr>
              <w:t xml:space="preserve">  职业年金缴费</w:t>
            </w:r>
          </w:p>
        </w:tc>
        <w:tc>
          <w:tcPr>
            <w:tcW w:w="1220" w:type="dxa"/>
            <w:vAlign w:val="center"/>
          </w:tcPr>
          <w:p w14:paraId="6DF5E060">
            <w:pPr>
              <w:snapToGrid w:val="0"/>
              <w:jc w:val="right"/>
            </w:pPr>
            <w:r>
              <w:rPr>
                <w:rFonts w:ascii="宋体" w:hAnsi="宋体" w:eastAsia="宋体" w:cs="宋体"/>
                <w:b w:val="0"/>
                <w:i w:val="0"/>
                <w:color w:val="000000"/>
                <w:sz w:val="14"/>
              </w:rPr>
              <w:t>155,209.92</w:t>
            </w:r>
          </w:p>
        </w:tc>
        <w:tc>
          <w:tcPr>
            <w:tcW w:w="640" w:type="dxa"/>
            <w:vAlign w:val="center"/>
          </w:tcPr>
          <w:p w14:paraId="7F3CE2B6">
            <w:pPr>
              <w:snapToGrid w:val="0"/>
              <w:jc w:val="left"/>
            </w:pPr>
            <w:r>
              <w:rPr>
                <w:rFonts w:ascii="宋体" w:hAnsi="宋体" w:eastAsia="宋体" w:cs="宋体"/>
                <w:b w:val="0"/>
                <w:i w:val="0"/>
                <w:color w:val="000000"/>
                <w:sz w:val="14"/>
              </w:rPr>
              <w:t>30207</w:t>
            </w:r>
          </w:p>
        </w:tc>
        <w:tc>
          <w:tcPr>
            <w:tcW w:w="2340" w:type="dxa"/>
            <w:vAlign w:val="center"/>
          </w:tcPr>
          <w:p w14:paraId="440FE42A">
            <w:pPr>
              <w:snapToGrid w:val="0"/>
              <w:jc w:val="left"/>
            </w:pPr>
            <w:r>
              <w:rPr>
                <w:rFonts w:ascii="宋体" w:hAnsi="宋体" w:eastAsia="宋体" w:cs="宋体"/>
                <w:b w:val="0"/>
                <w:i w:val="0"/>
                <w:color w:val="000000"/>
                <w:sz w:val="14"/>
              </w:rPr>
              <w:t xml:space="preserve">  邮电费</w:t>
            </w:r>
          </w:p>
        </w:tc>
        <w:tc>
          <w:tcPr>
            <w:tcW w:w="1220" w:type="dxa"/>
            <w:vAlign w:val="center"/>
          </w:tcPr>
          <w:p w14:paraId="0F493A1F">
            <w:pPr>
              <w:snapToGrid w:val="0"/>
              <w:jc w:val="right"/>
            </w:pPr>
            <w:r>
              <w:rPr>
                <w:rFonts w:ascii="宋体" w:hAnsi="宋体" w:eastAsia="宋体" w:cs="宋体"/>
                <w:b w:val="0"/>
                <w:i w:val="0"/>
                <w:color w:val="000000"/>
                <w:sz w:val="14"/>
              </w:rPr>
              <w:t>83,940.00</w:t>
            </w:r>
          </w:p>
        </w:tc>
        <w:tc>
          <w:tcPr>
            <w:tcW w:w="640" w:type="dxa"/>
            <w:vAlign w:val="center"/>
          </w:tcPr>
          <w:p w14:paraId="12EB4499">
            <w:pPr>
              <w:snapToGrid w:val="0"/>
              <w:jc w:val="left"/>
            </w:pPr>
            <w:r>
              <w:rPr>
                <w:rFonts w:ascii="宋体" w:hAnsi="宋体" w:eastAsia="宋体" w:cs="宋体"/>
                <w:b w:val="0"/>
                <w:i w:val="0"/>
                <w:color w:val="000000"/>
                <w:sz w:val="14"/>
              </w:rPr>
              <w:t>31006</w:t>
            </w:r>
          </w:p>
        </w:tc>
        <w:tc>
          <w:tcPr>
            <w:tcW w:w="2980" w:type="dxa"/>
            <w:vAlign w:val="center"/>
          </w:tcPr>
          <w:p w14:paraId="61AAF27A">
            <w:pPr>
              <w:snapToGrid w:val="0"/>
              <w:jc w:val="left"/>
            </w:pPr>
            <w:r>
              <w:rPr>
                <w:rFonts w:ascii="宋体" w:hAnsi="宋体" w:eastAsia="宋体" w:cs="宋体"/>
                <w:b w:val="0"/>
                <w:i w:val="0"/>
                <w:color w:val="000000"/>
                <w:sz w:val="14"/>
              </w:rPr>
              <w:t xml:space="preserve">  大型修缮</w:t>
            </w:r>
          </w:p>
        </w:tc>
        <w:tc>
          <w:tcPr>
            <w:tcW w:w="1218" w:type="dxa"/>
            <w:vAlign w:val="center"/>
          </w:tcPr>
          <w:p w14:paraId="4A1DE942"/>
        </w:tc>
      </w:tr>
      <w:tr w14:paraId="69E3BA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11D5C9B">
            <w:pPr>
              <w:snapToGrid w:val="0"/>
              <w:jc w:val="left"/>
            </w:pPr>
            <w:r>
              <w:rPr>
                <w:rFonts w:ascii="宋体" w:hAnsi="宋体" w:eastAsia="宋体" w:cs="宋体"/>
                <w:b w:val="0"/>
                <w:i w:val="0"/>
                <w:color w:val="000000"/>
                <w:sz w:val="14"/>
              </w:rPr>
              <w:t>30110</w:t>
            </w:r>
          </w:p>
        </w:tc>
        <w:tc>
          <w:tcPr>
            <w:tcW w:w="2340" w:type="dxa"/>
            <w:vAlign w:val="center"/>
          </w:tcPr>
          <w:p w14:paraId="01DACCD1">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35A12DC3">
            <w:pPr>
              <w:snapToGrid w:val="0"/>
              <w:jc w:val="right"/>
            </w:pPr>
            <w:r>
              <w:rPr>
                <w:rFonts w:ascii="宋体" w:hAnsi="宋体" w:eastAsia="宋体" w:cs="宋体"/>
                <w:b w:val="0"/>
                <w:i w:val="0"/>
                <w:color w:val="000000"/>
                <w:sz w:val="14"/>
              </w:rPr>
              <w:t>192,058.88</w:t>
            </w:r>
          </w:p>
        </w:tc>
        <w:tc>
          <w:tcPr>
            <w:tcW w:w="640" w:type="dxa"/>
            <w:vAlign w:val="center"/>
          </w:tcPr>
          <w:p w14:paraId="505019B0">
            <w:pPr>
              <w:snapToGrid w:val="0"/>
              <w:jc w:val="left"/>
            </w:pPr>
            <w:r>
              <w:rPr>
                <w:rFonts w:ascii="宋体" w:hAnsi="宋体" w:eastAsia="宋体" w:cs="宋体"/>
                <w:b w:val="0"/>
                <w:i w:val="0"/>
                <w:color w:val="000000"/>
                <w:sz w:val="14"/>
              </w:rPr>
              <w:t>30208</w:t>
            </w:r>
          </w:p>
        </w:tc>
        <w:tc>
          <w:tcPr>
            <w:tcW w:w="2340" w:type="dxa"/>
            <w:vAlign w:val="center"/>
          </w:tcPr>
          <w:p w14:paraId="529EFD76">
            <w:pPr>
              <w:snapToGrid w:val="0"/>
              <w:jc w:val="left"/>
            </w:pPr>
            <w:r>
              <w:rPr>
                <w:rFonts w:ascii="宋体" w:hAnsi="宋体" w:eastAsia="宋体" w:cs="宋体"/>
                <w:b w:val="0"/>
                <w:i w:val="0"/>
                <w:color w:val="000000"/>
                <w:sz w:val="14"/>
              </w:rPr>
              <w:t xml:space="preserve">  取暖费</w:t>
            </w:r>
          </w:p>
        </w:tc>
        <w:tc>
          <w:tcPr>
            <w:tcW w:w="1220" w:type="dxa"/>
            <w:vAlign w:val="center"/>
          </w:tcPr>
          <w:p w14:paraId="0FE52F5D">
            <w:pPr>
              <w:snapToGrid w:val="0"/>
              <w:jc w:val="right"/>
            </w:pPr>
            <w:r>
              <w:rPr>
                <w:rFonts w:ascii="宋体" w:hAnsi="宋体" w:eastAsia="宋体" w:cs="宋体"/>
                <w:b w:val="0"/>
                <w:i w:val="0"/>
                <w:color w:val="000000"/>
                <w:sz w:val="14"/>
              </w:rPr>
              <w:t>113,310.50</w:t>
            </w:r>
          </w:p>
        </w:tc>
        <w:tc>
          <w:tcPr>
            <w:tcW w:w="640" w:type="dxa"/>
            <w:vAlign w:val="center"/>
          </w:tcPr>
          <w:p w14:paraId="5D518010">
            <w:pPr>
              <w:snapToGrid w:val="0"/>
              <w:jc w:val="left"/>
            </w:pPr>
            <w:r>
              <w:rPr>
                <w:rFonts w:ascii="宋体" w:hAnsi="宋体" w:eastAsia="宋体" w:cs="宋体"/>
                <w:b w:val="0"/>
                <w:i w:val="0"/>
                <w:color w:val="000000"/>
                <w:sz w:val="14"/>
              </w:rPr>
              <w:t>31007</w:t>
            </w:r>
          </w:p>
        </w:tc>
        <w:tc>
          <w:tcPr>
            <w:tcW w:w="2980" w:type="dxa"/>
            <w:vAlign w:val="center"/>
          </w:tcPr>
          <w:p w14:paraId="31916173">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39A4116E"/>
        </w:tc>
      </w:tr>
      <w:tr w14:paraId="407AE5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DBF0BCB">
            <w:pPr>
              <w:snapToGrid w:val="0"/>
              <w:jc w:val="left"/>
            </w:pPr>
            <w:r>
              <w:rPr>
                <w:rFonts w:ascii="宋体" w:hAnsi="宋体" w:eastAsia="宋体" w:cs="宋体"/>
                <w:b w:val="0"/>
                <w:i w:val="0"/>
                <w:color w:val="000000"/>
                <w:sz w:val="14"/>
              </w:rPr>
              <w:t>30111</w:t>
            </w:r>
          </w:p>
        </w:tc>
        <w:tc>
          <w:tcPr>
            <w:tcW w:w="2340" w:type="dxa"/>
            <w:vAlign w:val="center"/>
          </w:tcPr>
          <w:p w14:paraId="7EC536B4">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655D945C"/>
        </w:tc>
        <w:tc>
          <w:tcPr>
            <w:tcW w:w="640" w:type="dxa"/>
            <w:vAlign w:val="center"/>
          </w:tcPr>
          <w:p w14:paraId="772811F2">
            <w:pPr>
              <w:snapToGrid w:val="0"/>
              <w:jc w:val="left"/>
            </w:pPr>
            <w:r>
              <w:rPr>
                <w:rFonts w:ascii="宋体" w:hAnsi="宋体" w:eastAsia="宋体" w:cs="宋体"/>
                <w:b w:val="0"/>
                <w:i w:val="0"/>
                <w:color w:val="000000"/>
                <w:sz w:val="14"/>
              </w:rPr>
              <w:t>30209</w:t>
            </w:r>
          </w:p>
        </w:tc>
        <w:tc>
          <w:tcPr>
            <w:tcW w:w="2340" w:type="dxa"/>
            <w:vAlign w:val="center"/>
          </w:tcPr>
          <w:p w14:paraId="558E5377">
            <w:pPr>
              <w:snapToGrid w:val="0"/>
              <w:jc w:val="left"/>
            </w:pPr>
            <w:r>
              <w:rPr>
                <w:rFonts w:ascii="宋体" w:hAnsi="宋体" w:eastAsia="宋体" w:cs="宋体"/>
                <w:b w:val="0"/>
                <w:i w:val="0"/>
                <w:color w:val="000000"/>
                <w:sz w:val="14"/>
              </w:rPr>
              <w:t xml:space="preserve">  物业管理费</w:t>
            </w:r>
          </w:p>
        </w:tc>
        <w:tc>
          <w:tcPr>
            <w:tcW w:w="1220" w:type="dxa"/>
            <w:vAlign w:val="center"/>
          </w:tcPr>
          <w:p w14:paraId="0EFF9BC0">
            <w:pPr>
              <w:snapToGrid w:val="0"/>
              <w:jc w:val="right"/>
            </w:pPr>
            <w:r>
              <w:rPr>
                <w:rFonts w:ascii="宋体" w:hAnsi="宋体" w:eastAsia="宋体" w:cs="宋体"/>
                <w:b w:val="0"/>
                <w:i w:val="0"/>
                <w:color w:val="000000"/>
                <w:sz w:val="14"/>
              </w:rPr>
              <w:t>498,628.52</w:t>
            </w:r>
          </w:p>
        </w:tc>
        <w:tc>
          <w:tcPr>
            <w:tcW w:w="640" w:type="dxa"/>
            <w:vAlign w:val="center"/>
          </w:tcPr>
          <w:p w14:paraId="5752114B">
            <w:pPr>
              <w:snapToGrid w:val="0"/>
              <w:jc w:val="left"/>
            </w:pPr>
            <w:r>
              <w:rPr>
                <w:rFonts w:ascii="宋体" w:hAnsi="宋体" w:eastAsia="宋体" w:cs="宋体"/>
                <w:b w:val="0"/>
                <w:i w:val="0"/>
                <w:color w:val="000000"/>
                <w:sz w:val="14"/>
              </w:rPr>
              <w:t>31008</w:t>
            </w:r>
          </w:p>
        </w:tc>
        <w:tc>
          <w:tcPr>
            <w:tcW w:w="2980" w:type="dxa"/>
            <w:vAlign w:val="center"/>
          </w:tcPr>
          <w:p w14:paraId="10C6B975">
            <w:pPr>
              <w:snapToGrid w:val="0"/>
              <w:jc w:val="left"/>
            </w:pPr>
            <w:r>
              <w:rPr>
                <w:rFonts w:ascii="宋体" w:hAnsi="宋体" w:eastAsia="宋体" w:cs="宋体"/>
                <w:b w:val="0"/>
                <w:i w:val="0"/>
                <w:color w:val="000000"/>
                <w:sz w:val="14"/>
              </w:rPr>
              <w:t xml:space="preserve">  物资储备</w:t>
            </w:r>
          </w:p>
        </w:tc>
        <w:tc>
          <w:tcPr>
            <w:tcW w:w="1218" w:type="dxa"/>
            <w:vAlign w:val="center"/>
          </w:tcPr>
          <w:p w14:paraId="7AB8682A"/>
        </w:tc>
      </w:tr>
      <w:tr w14:paraId="418757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81267DC">
            <w:pPr>
              <w:snapToGrid w:val="0"/>
              <w:jc w:val="left"/>
            </w:pPr>
            <w:r>
              <w:rPr>
                <w:rFonts w:ascii="宋体" w:hAnsi="宋体" w:eastAsia="宋体" w:cs="宋体"/>
                <w:b w:val="0"/>
                <w:i w:val="0"/>
                <w:color w:val="000000"/>
                <w:sz w:val="14"/>
              </w:rPr>
              <w:t>30112</w:t>
            </w:r>
          </w:p>
        </w:tc>
        <w:tc>
          <w:tcPr>
            <w:tcW w:w="2340" w:type="dxa"/>
            <w:vAlign w:val="center"/>
          </w:tcPr>
          <w:p w14:paraId="00B879A0">
            <w:pPr>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78AE24C8">
            <w:pPr>
              <w:snapToGrid w:val="0"/>
              <w:jc w:val="right"/>
            </w:pPr>
            <w:r>
              <w:rPr>
                <w:rFonts w:ascii="宋体" w:hAnsi="宋体" w:eastAsia="宋体" w:cs="宋体"/>
                <w:b w:val="0"/>
                <w:i w:val="0"/>
                <w:color w:val="000000"/>
                <w:sz w:val="14"/>
              </w:rPr>
              <w:t>57,055.11</w:t>
            </w:r>
          </w:p>
        </w:tc>
        <w:tc>
          <w:tcPr>
            <w:tcW w:w="640" w:type="dxa"/>
            <w:vAlign w:val="center"/>
          </w:tcPr>
          <w:p w14:paraId="07C23C5C">
            <w:pPr>
              <w:snapToGrid w:val="0"/>
              <w:jc w:val="left"/>
            </w:pPr>
            <w:r>
              <w:rPr>
                <w:rFonts w:ascii="宋体" w:hAnsi="宋体" w:eastAsia="宋体" w:cs="宋体"/>
                <w:b w:val="0"/>
                <w:i w:val="0"/>
                <w:color w:val="000000"/>
                <w:sz w:val="14"/>
              </w:rPr>
              <w:t>30211</w:t>
            </w:r>
          </w:p>
        </w:tc>
        <w:tc>
          <w:tcPr>
            <w:tcW w:w="2340" w:type="dxa"/>
            <w:vAlign w:val="center"/>
          </w:tcPr>
          <w:p w14:paraId="2066CE25">
            <w:pPr>
              <w:snapToGrid w:val="0"/>
              <w:jc w:val="left"/>
            </w:pPr>
            <w:r>
              <w:rPr>
                <w:rFonts w:ascii="宋体" w:hAnsi="宋体" w:eastAsia="宋体" w:cs="宋体"/>
                <w:b w:val="0"/>
                <w:i w:val="0"/>
                <w:color w:val="000000"/>
                <w:sz w:val="14"/>
              </w:rPr>
              <w:t xml:space="preserve">  差旅费</w:t>
            </w:r>
          </w:p>
        </w:tc>
        <w:tc>
          <w:tcPr>
            <w:tcW w:w="1220" w:type="dxa"/>
            <w:vAlign w:val="center"/>
          </w:tcPr>
          <w:p w14:paraId="13E5012D">
            <w:pPr>
              <w:snapToGrid w:val="0"/>
              <w:jc w:val="right"/>
            </w:pPr>
            <w:r>
              <w:rPr>
                <w:rFonts w:ascii="宋体" w:hAnsi="宋体" w:eastAsia="宋体" w:cs="宋体"/>
                <w:b w:val="0"/>
                <w:i w:val="0"/>
                <w:color w:val="000000"/>
                <w:sz w:val="14"/>
              </w:rPr>
              <w:t>245,054.50</w:t>
            </w:r>
          </w:p>
        </w:tc>
        <w:tc>
          <w:tcPr>
            <w:tcW w:w="640" w:type="dxa"/>
            <w:vAlign w:val="center"/>
          </w:tcPr>
          <w:p w14:paraId="08FFA7A2">
            <w:pPr>
              <w:snapToGrid w:val="0"/>
              <w:jc w:val="left"/>
            </w:pPr>
            <w:r>
              <w:rPr>
                <w:rFonts w:ascii="宋体" w:hAnsi="宋体" w:eastAsia="宋体" w:cs="宋体"/>
                <w:b w:val="0"/>
                <w:i w:val="0"/>
                <w:color w:val="000000"/>
                <w:sz w:val="14"/>
              </w:rPr>
              <w:t>31009</w:t>
            </w:r>
          </w:p>
        </w:tc>
        <w:tc>
          <w:tcPr>
            <w:tcW w:w="2980" w:type="dxa"/>
            <w:vAlign w:val="center"/>
          </w:tcPr>
          <w:p w14:paraId="22112589">
            <w:pPr>
              <w:snapToGrid w:val="0"/>
              <w:jc w:val="left"/>
            </w:pPr>
            <w:r>
              <w:rPr>
                <w:rFonts w:ascii="宋体" w:hAnsi="宋体" w:eastAsia="宋体" w:cs="宋体"/>
                <w:b w:val="0"/>
                <w:i w:val="0"/>
                <w:color w:val="000000"/>
                <w:sz w:val="14"/>
              </w:rPr>
              <w:t xml:space="preserve">  土地补偿</w:t>
            </w:r>
          </w:p>
        </w:tc>
        <w:tc>
          <w:tcPr>
            <w:tcW w:w="1218" w:type="dxa"/>
            <w:vAlign w:val="center"/>
          </w:tcPr>
          <w:p w14:paraId="4071DC1B"/>
        </w:tc>
      </w:tr>
      <w:tr w14:paraId="188DCF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04AE205">
            <w:pPr>
              <w:snapToGrid w:val="0"/>
              <w:jc w:val="left"/>
            </w:pPr>
            <w:r>
              <w:rPr>
                <w:rFonts w:ascii="宋体" w:hAnsi="宋体" w:eastAsia="宋体" w:cs="宋体"/>
                <w:b w:val="0"/>
                <w:i w:val="0"/>
                <w:color w:val="000000"/>
                <w:sz w:val="14"/>
              </w:rPr>
              <w:t>30113</w:t>
            </w:r>
          </w:p>
        </w:tc>
        <w:tc>
          <w:tcPr>
            <w:tcW w:w="2340" w:type="dxa"/>
            <w:vAlign w:val="center"/>
          </w:tcPr>
          <w:p w14:paraId="2A489FBB">
            <w:pPr>
              <w:snapToGrid w:val="0"/>
              <w:jc w:val="left"/>
            </w:pPr>
            <w:r>
              <w:rPr>
                <w:rFonts w:ascii="宋体" w:hAnsi="宋体" w:eastAsia="宋体" w:cs="宋体"/>
                <w:b w:val="0"/>
                <w:i w:val="0"/>
                <w:color w:val="000000"/>
                <w:sz w:val="14"/>
              </w:rPr>
              <w:t xml:space="preserve">  住房公积金</w:t>
            </w:r>
          </w:p>
        </w:tc>
        <w:tc>
          <w:tcPr>
            <w:tcW w:w="1220" w:type="dxa"/>
            <w:vAlign w:val="center"/>
          </w:tcPr>
          <w:p w14:paraId="0BEC3231">
            <w:pPr>
              <w:snapToGrid w:val="0"/>
              <w:jc w:val="right"/>
            </w:pPr>
            <w:r>
              <w:rPr>
                <w:rFonts w:ascii="宋体" w:hAnsi="宋体" w:eastAsia="宋体" w:cs="宋体"/>
                <w:b w:val="0"/>
                <w:i w:val="0"/>
                <w:color w:val="000000"/>
                <w:sz w:val="14"/>
              </w:rPr>
              <w:t>1,060,243.00</w:t>
            </w:r>
          </w:p>
        </w:tc>
        <w:tc>
          <w:tcPr>
            <w:tcW w:w="640" w:type="dxa"/>
            <w:vAlign w:val="center"/>
          </w:tcPr>
          <w:p w14:paraId="465A1C1F">
            <w:pPr>
              <w:snapToGrid w:val="0"/>
              <w:jc w:val="left"/>
            </w:pPr>
            <w:r>
              <w:rPr>
                <w:rFonts w:ascii="宋体" w:hAnsi="宋体" w:eastAsia="宋体" w:cs="宋体"/>
                <w:b w:val="0"/>
                <w:i w:val="0"/>
                <w:color w:val="000000"/>
                <w:sz w:val="14"/>
              </w:rPr>
              <w:t>30212</w:t>
            </w:r>
          </w:p>
        </w:tc>
        <w:tc>
          <w:tcPr>
            <w:tcW w:w="2340" w:type="dxa"/>
            <w:vAlign w:val="center"/>
          </w:tcPr>
          <w:p w14:paraId="06751B01">
            <w:pPr>
              <w:snapToGrid w:val="0"/>
              <w:jc w:val="left"/>
            </w:pPr>
            <w:r>
              <w:rPr>
                <w:rFonts w:ascii="宋体" w:hAnsi="宋体" w:eastAsia="宋体" w:cs="宋体"/>
                <w:b w:val="0"/>
                <w:i w:val="0"/>
                <w:color w:val="000000"/>
                <w:sz w:val="14"/>
              </w:rPr>
              <w:t xml:space="preserve">  因公出国（境）费用</w:t>
            </w:r>
          </w:p>
        </w:tc>
        <w:tc>
          <w:tcPr>
            <w:tcW w:w="1220" w:type="dxa"/>
            <w:vAlign w:val="center"/>
          </w:tcPr>
          <w:p w14:paraId="33A68D04"/>
        </w:tc>
        <w:tc>
          <w:tcPr>
            <w:tcW w:w="640" w:type="dxa"/>
            <w:vAlign w:val="center"/>
          </w:tcPr>
          <w:p w14:paraId="4DB5B92C">
            <w:pPr>
              <w:snapToGrid w:val="0"/>
              <w:jc w:val="left"/>
            </w:pPr>
            <w:r>
              <w:rPr>
                <w:rFonts w:ascii="宋体" w:hAnsi="宋体" w:eastAsia="宋体" w:cs="宋体"/>
                <w:b w:val="0"/>
                <w:i w:val="0"/>
                <w:color w:val="000000"/>
                <w:sz w:val="14"/>
              </w:rPr>
              <w:t>31010</w:t>
            </w:r>
          </w:p>
        </w:tc>
        <w:tc>
          <w:tcPr>
            <w:tcW w:w="2980" w:type="dxa"/>
            <w:vAlign w:val="center"/>
          </w:tcPr>
          <w:p w14:paraId="08EB5413">
            <w:pPr>
              <w:snapToGrid w:val="0"/>
              <w:jc w:val="left"/>
            </w:pPr>
            <w:r>
              <w:rPr>
                <w:rFonts w:ascii="宋体" w:hAnsi="宋体" w:eastAsia="宋体" w:cs="宋体"/>
                <w:b w:val="0"/>
                <w:i w:val="0"/>
                <w:color w:val="000000"/>
                <w:sz w:val="14"/>
              </w:rPr>
              <w:t xml:space="preserve">  安置补助</w:t>
            </w:r>
          </w:p>
        </w:tc>
        <w:tc>
          <w:tcPr>
            <w:tcW w:w="1218" w:type="dxa"/>
            <w:vAlign w:val="center"/>
          </w:tcPr>
          <w:p w14:paraId="7135D7CE"/>
        </w:tc>
      </w:tr>
      <w:tr w14:paraId="3957E2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77AA531">
            <w:pPr>
              <w:snapToGrid w:val="0"/>
              <w:jc w:val="left"/>
            </w:pPr>
            <w:r>
              <w:rPr>
                <w:rFonts w:ascii="宋体" w:hAnsi="宋体" w:eastAsia="宋体" w:cs="宋体"/>
                <w:b w:val="0"/>
                <w:i w:val="0"/>
                <w:color w:val="000000"/>
                <w:sz w:val="14"/>
              </w:rPr>
              <w:t>30114</w:t>
            </w:r>
          </w:p>
        </w:tc>
        <w:tc>
          <w:tcPr>
            <w:tcW w:w="2340" w:type="dxa"/>
            <w:vAlign w:val="center"/>
          </w:tcPr>
          <w:p w14:paraId="314755C2">
            <w:pPr>
              <w:snapToGrid w:val="0"/>
              <w:jc w:val="left"/>
            </w:pPr>
            <w:r>
              <w:rPr>
                <w:rFonts w:ascii="宋体" w:hAnsi="宋体" w:eastAsia="宋体" w:cs="宋体"/>
                <w:b w:val="0"/>
                <w:i w:val="0"/>
                <w:color w:val="000000"/>
                <w:sz w:val="14"/>
              </w:rPr>
              <w:t xml:space="preserve">  医疗费</w:t>
            </w:r>
          </w:p>
        </w:tc>
        <w:tc>
          <w:tcPr>
            <w:tcW w:w="1220" w:type="dxa"/>
            <w:vAlign w:val="center"/>
          </w:tcPr>
          <w:p w14:paraId="068EFB87">
            <w:pPr>
              <w:snapToGrid w:val="0"/>
              <w:jc w:val="right"/>
            </w:pPr>
            <w:r>
              <w:rPr>
                <w:rFonts w:ascii="宋体" w:hAnsi="宋体" w:eastAsia="宋体" w:cs="宋体"/>
                <w:b w:val="0"/>
                <w:i w:val="0"/>
                <w:color w:val="000000"/>
                <w:sz w:val="14"/>
              </w:rPr>
              <w:t>15,688.75</w:t>
            </w:r>
          </w:p>
        </w:tc>
        <w:tc>
          <w:tcPr>
            <w:tcW w:w="640" w:type="dxa"/>
            <w:vAlign w:val="center"/>
          </w:tcPr>
          <w:p w14:paraId="1361C05B">
            <w:pPr>
              <w:snapToGrid w:val="0"/>
              <w:jc w:val="left"/>
            </w:pPr>
            <w:r>
              <w:rPr>
                <w:rFonts w:ascii="宋体" w:hAnsi="宋体" w:eastAsia="宋体" w:cs="宋体"/>
                <w:b w:val="0"/>
                <w:i w:val="0"/>
                <w:color w:val="000000"/>
                <w:sz w:val="14"/>
              </w:rPr>
              <w:t>30213</w:t>
            </w:r>
          </w:p>
        </w:tc>
        <w:tc>
          <w:tcPr>
            <w:tcW w:w="2340" w:type="dxa"/>
            <w:vAlign w:val="center"/>
          </w:tcPr>
          <w:p w14:paraId="250457D6">
            <w:pPr>
              <w:snapToGrid w:val="0"/>
              <w:jc w:val="left"/>
            </w:pPr>
            <w:r>
              <w:rPr>
                <w:rFonts w:ascii="宋体" w:hAnsi="宋体" w:eastAsia="宋体" w:cs="宋体"/>
                <w:b w:val="0"/>
                <w:i w:val="0"/>
                <w:color w:val="000000"/>
                <w:sz w:val="14"/>
              </w:rPr>
              <w:t xml:space="preserve">  维修(护)费</w:t>
            </w:r>
          </w:p>
        </w:tc>
        <w:tc>
          <w:tcPr>
            <w:tcW w:w="1220" w:type="dxa"/>
            <w:vAlign w:val="center"/>
          </w:tcPr>
          <w:p w14:paraId="10DD5D23">
            <w:pPr>
              <w:snapToGrid w:val="0"/>
              <w:jc w:val="right"/>
            </w:pPr>
            <w:r>
              <w:rPr>
                <w:rFonts w:ascii="宋体" w:hAnsi="宋体" w:eastAsia="宋体" w:cs="宋体"/>
                <w:b w:val="0"/>
                <w:i w:val="0"/>
                <w:color w:val="000000"/>
                <w:sz w:val="14"/>
              </w:rPr>
              <w:t>7,790.00</w:t>
            </w:r>
          </w:p>
        </w:tc>
        <w:tc>
          <w:tcPr>
            <w:tcW w:w="640" w:type="dxa"/>
            <w:vAlign w:val="center"/>
          </w:tcPr>
          <w:p w14:paraId="79633C9A">
            <w:pPr>
              <w:snapToGrid w:val="0"/>
              <w:jc w:val="left"/>
            </w:pPr>
            <w:r>
              <w:rPr>
                <w:rFonts w:ascii="宋体" w:hAnsi="宋体" w:eastAsia="宋体" w:cs="宋体"/>
                <w:b w:val="0"/>
                <w:i w:val="0"/>
                <w:color w:val="000000"/>
                <w:sz w:val="14"/>
              </w:rPr>
              <w:t>31011</w:t>
            </w:r>
          </w:p>
        </w:tc>
        <w:tc>
          <w:tcPr>
            <w:tcW w:w="2980" w:type="dxa"/>
            <w:vAlign w:val="center"/>
          </w:tcPr>
          <w:p w14:paraId="412FBD77">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0715A6CF"/>
        </w:tc>
      </w:tr>
      <w:tr w14:paraId="42D19E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F54956D">
            <w:pPr>
              <w:snapToGrid w:val="0"/>
              <w:jc w:val="left"/>
            </w:pPr>
            <w:r>
              <w:rPr>
                <w:rFonts w:ascii="宋体" w:hAnsi="宋体" w:eastAsia="宋体" w:cs="宋体"/>
                <w:b w:val="0"/>
                <w:i w:val="0"/>
                <w:color w:val="000000"/>
                <w:sz w:val="14"/>
              </w:rPr>
              <w:t>30199</w:t>
            </w:r>
          </w:p>
        </w:tc>
        <w:tc>
          <w:tcPr>
            <w:tcW w:w="2340" w:type="dxa"/>
            <w:vAlign w:val="center"/>
          </w:tcPr>
          <w:p w14:paraId="5FA8D5DD">
            <w:pPr>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63F8A66D">
            <w:pPr>
              <w:snapToGrid w:val="0"/>
              <w:jc w:val="right"/>
            </w:pPr>
            <w:r>
              <w:rPr>
                <w:rFonts w:ascii="宋体" w:hAnsi="宋体" w:eastAsia="宋体" w:cs="宋体"/>
                <w:b w:val="0"/>
                <w:i w:val="0"/>
                <w:color w:val="000000"/>
                <w:sz w:val="14"/>
              </w:rPr>
              <w:t>14,674,222.76</w:t>
            </w:r>
          </w:p>
        </w:tc>
        <w:tc>
          <w:tcPr>
            <w:tcW w:w="640" w:type="dxa"/>
            <w:vAlign w:val="center"/>
          </w:tcPr>
          <w:p w14:paraId="27D55B9C">
            <w:pPr>
              <w:snapToGrid w:val="0"/>
              <w:jc w:val="left"/>
            </w:pPr>
            <w:r>
              <w:rPr>
                <w:rFonts w:ascii="宋体" w:hAnsi="宋体" w:eastAsia="宋体" w:cs="宋体"/>
                <w:b w:val="0"/>
                <w:i w:val="0"/>
                <w:color w:val="000000"/>
                <w:sz w:val="14"/>
              </w:rPr>
              <w:t>30214</w:t>
            </w:r>
          </w:p>
        </w:tc>
        <w:tc>
          <w:tcPr>
            <w:tcW w:w="2340" w:type="dxa"/>
            <w:vAlign w:val="center"/>
          </w:tcPr>
          <w:p w14:paraId="206D7CB3">
            <w:pPr>
              <w:snapToGrid w:val="0"/>
              <w:jc w:val="left"/>
            </w:pPr>
            <w:r>
              <w:rPr>
                <w:rFonts w:ascii="宋体" w:hAnsi="宋体" w:eastAsia="宋体" w:cs="宋体"/>
                <w:b w:val="0"/>
                <w:i w:val="0"/>
                <w:color w:val="000000"/>
                <w:sz w:val="14"/>
              </w:rPr>
              <w:t xml:space="preserve">  租赁费</w:t>
            </w:r>
          </w:p>
        </w:tc>
        <w:tc>
          <w:tcPr>
            <w:tcW w:w="1220" w:type="dxa"/>
            <w:vAlign w:val="center"/>
          </w:tcPr>
          <w:p w14:paraId="4A604479"/>
        </w:tc>
        <w:tc>
          <w:tcPr>
            <w:tcW w:w="640" w:type="dxa"/>
            <w:vAlign w:val="center"/>
          </w:tcPr>
          <w:p w14:paraId="0F277E26">
            <w:pPr>
              <w:snapToGrid w:val="0"/>
              <w:jc w:val="left"/>
            </w:pPr>
            <w:r>
              <w:rPr>
                <w:rFonts w:ascii="宋体" w:hAnsi="宋体" w:eastAsia="宋体" w:cs="宋体"/>
                <w:b w:val="0"/>
                <w:i w:val="0"/>
                <w:color w:val="000000"/>
                <w:sz w:val="14"/>
              </w:rPr>
              <w:t>31012</w:t>
            </w:r>
          </w:p>
        </w:tc>
        <w:tc>
          <w:tcPr>
            <w:tcW w:w="2980" w:type="dxa"/>
            <w:vAlign w:val="center"/>
          </w:tcPr>
          <w:p w14:paraId="0C07783F">
            <w:pPr>
              <w:snapToGrid w:val="0"/>
              <w:jc w:val="left"/>
            </w:pPr>
            <w:r>
              <w:rPr>
                <w:rFonts w:ascii="宋体" w:hAnsi="宋体" w:eastAsia="宋体" w:cs="宋体"/>
                <w:b w:val="0"/>
                <w:i w:val="0"/>
                <w:color w:val="000000"/>
                <w:sz w:val="14"/>
              </w:rPr>
              <w:t xml:space="preserve">  拆迁补偿</w:t>
            </w:r>
          </w:p>
        </w:tc>
        <w:tc>
          <w:tcPr>
            <w:tcW w:w="1218" w:type="dxa"/>
            <w:vAlign w:val="center"/>
          </w:tcPr>
          <w:p w14:paraId="027A952D"/>
        </w:tc>
      </w:tr>
      <w:tr w14:paraId="359E88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FF02836">
            <w:pPr>
              <w:snapToGrid w:val="0"/>
              <w:jc w:val="left"/>
            </w:pPr>
            <w:r>
              <w:rPr>
                <w:rFonts w:ascii="宋体" w:hAnsi="宋体" w:eastAsia="宋体" w:cs="宋体"/>
                <w:b/>
                <w:i w:val="0"/>
                <w:color w:val="000000"/>
                <w:sz w:val="14"/>
              </w:rPr>
              <w:t>303</w:t>
            </w:r>
          </w:p>
        </w:tc>
        <w:tc>
          <w:tcPr>
            <w:tcW w:w="2340" w:type="dxa"/>
            <w:vAlign w:val="center"/>
          </w:tcPr>
          <w:p w14:paraId="0E9E6F70">
            <w:pPr>
              <w:snapToGrid w:val="0"/>
              <w:jc w:val="left"/>
            </w:pPr>
            <w:r>
              <w:rPr>
                <w:rFonts w:ascii="宋体" w:hAnsi="宋体" w:eastAsia="宋体" w:cs="宋体"/>
                <w:b/>
                <w:i w:val="0"/>
                <w:color w:val="000000"/>
                <w:sz w:val="14"/>
              </w:rPr>
              <w:t>对个人和家庭的补助</w:t>
            </w:r>
          </w:p>
        </w:tc>
        <w:tc>
          <w:tcPr>
            <w:tcW w:w="1220" w:type="dxa"/>
            <w:vAlign w:val="center"/>
          </w:tcPr>
          <w:p w14:paraId="78DD52E0">
            <w:pPr>
              <w:snapToGrid w:val="0"/>
              <w:jc w:val="right"/>
            </w:pPr>
            <w:r>
              <w:rPr>
                <w:rFonts w:ascii="宋体" w:hAnsi="宋体" w:eastAsia="宋体" w:cs="宋体"/>
                <w:b w:val="0"/>
                <w:i w:val="0"/>
                <w:color w:val="000000"/>
                <w:sz w:val="14"/>
              </w:rPr>
              <w:t>42,189.40</w:t>
            </w:r>
          </w:p>
        </w:tc>
        <w:tc>
          <w:tcPr>
            <w:tcW w:w="640" w:type="dxa"/>
            <w:vAlign w:val="center"/>
          </w:tcPr>
          <w:p w14:paraId="6510FAEA">
            <w:pPr>
              <w:snapToGrid w:val="0"/>
              <w:jc w:val="left"/>
            </w:pPr>
            <w:r>
              <w:rPr>
                <w:rFonts w:ascii="宋体" w:hAnsi="宋体" w:eastAsia="宋体" w:cs="宋体"/>
                <w:b w:val="0"/>
                <w:i w:val="0"/>
                <w:color w:val="000000"/>
                <w:sz w:val="14"/>
              </w:rPr>
              <w:t>30215</w:t>
            </w:r>
          </w:p>
        </w:tc>
        <w:tc>
          <w:tcPr>
            <w:tcW w:w="2340" w:type="dxa"/>
            <w:vAlign w:val="center"/>
          </w:tcPr>
          <w:p w14:paraId="65BD4623">
            <w:pPr>
              <w:snapToGrid w:val="0"/>
              <w:jc w:val="left"/>
            </w:pPr>
            <w:r>
              <w:rPr>
                <w:rFonts w:ascii="宋体" w:hAnsi="宋体" w:eastAsia="宋体" w:cs="宋体"/>
                <w:b w:val="0"/>
                <w:i w:val="0"/>
                <w:color w:val="000000"/>
                <w:sz w:val="14"/>
              </w:rPr>
              <w:t xml:space="preserve">  会议费</w:t>
            </w:r>
          </w:p>
        </w:tc>
        <w:tc>
          <w:tcPr>
            <w:tcW w:w="1220" w:type="dxa"/>
            <w:vAlign w:val="center"/>
          </w:tcPr>
          <w:p w14:paraId="4556DDBC"/>
        </w:tc>
        <w:tc>
          <w:tcPr>
            <w:tcW w:w="640" w:type="dxa"/>
            <w:vAlign w:val="center"/>
          </w:tcPr>
          <w:p w14:paraId="103D6C34">
            <w:pPr>
              <w:snapToGrid w:val="0"/>
              <w:jc w:val="left"/>
            </w:pPr>
            <w:r>
              <w:rPr>
                <w:rFonts w:ascii="宋体" w:hAnsi="宋体" w:eastAsia="宋体" w:cs="宋体"/>
                <w:b w:val="0"/>
                <w:i w:val="0"/>
                <w:color w:val="000000"/>
                <w:sz w:val="14"/>
              </w:rPr>
              <w:t>31013</w:t>
            </w:r>
          </w:p>
        </w:tc>
        <w:tc>
          <w:tcPr>
            <w:tcW w:w="2980" w:type="dxa"/>
            <w:vAlign w:val="center"/>
          </w:tcPr>
          <w:p w14:paraId="60E17068">
            <w:pPr>
              <w:snapToGrid w:val="0"/>
              <w:jc w:val="left"/>
            </w:pPr>
            <w:r>
              <w:rPr>
                <w:rFonts w:ascii="宋体" w:hAnsi="宋体" w:eastAsia="宋体" w:cs="宋体"/>
                <w:b w:val="0"/>
                <w:i w:val="0"/>
                <w:color w:val="000000"/>
                <w:sz w:val="14"/>
              </w:rPr>
              <w:t xml:space="preserve">  公务用车购置</w:t>
            </w:r>
          </w:p>
        </w:tc>
        <w:tc>
          <w:tcPr>
            <w:tcW w:w="1218" w:type="dxa"/>
            <w:vAlign w:val="center"/>
          </w:tcPr>
          <w:p w14:paraId="4D0D1C63"/>
        </w:tc>
      </w:tr>
      <w:tr w14:paraId="7F78C2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C528593">
            <w:pPr>
              <w:snapToGrid w:val="0"/>
              <w:jc w:val="left"/>
            </w:pPr>
            <w:r>
              <w:rPr>
                <w:rFonts w:ascii="宋体" w:hAnsi="宋体" w:eastAsia="宋体" w:cs="宋体"/>
                <w:b w:val="0"/>
                <w:i w:val="0"/>
                <w:color w:val="000000"/>
                <w:sz w:val="14"/>
              </w:rPr>
              <w:t>30301</w:t>
            </w:r>
          </w:p>
        </w:tc>
        <w:tc>
          <w:tcPr>
            <w:tcW w:w="2340" w:type="dxa"/>
            <w:vAlign w:val="center"/>
          </w:tcPr>
          <w:p w14:paraId="6034C6CB">
            <w:pPr>
              <w:snapToGrid w:val="0"/>
              <w:jc w:val="left"/>
            </w:pPr>
            <w:r>
              <w:rPr>
                <w:rFonts w:ascii="宋体" w:hAnsi="宋体" w:eastAsia="宋体" w:cs="宋体"/>
                <w:b w:val="0"/>
                <w:i w:val="0"/>
                <w:color w:val="000000"/>
                <w:sz w:val="14"/>
              </w:rPr>
              <w:t xml:space="preserve">  离休费</w:t>
            </w:r>
          </w:p>
        </w:tc>
        <w:tc>
          <w:tcPr>
            <w:tcW w:w="1220" w:type="dxa"/>
            <w:vAlign w:val="center"/>
          </w:tcPr>
          <w:p w14:paraId="647689E6"/>
        </w:tc>
        <w:tc>
          <w:tcPr>
            <w:tcW w:w="640" w:type="dxa"/>
            <w:vAlign w:val="center"/>
          </w:tcPr>
          <w:p w14:paraId="6FDFEB12">
            <w:pPr>
              <w:snapToGrid w:val="0"/>
              <w:jc w:val="left"/>
            </w:pPr>
            <w:r>
              <w:rPr>
                <w:rFonts w:ascii="宋体" w:hAnsi="宋体" w:eastAsia="宋体" w:cs="宋体"/>
                <w:b w:val="0"/>
                <w:i w:val="0"/>
                <w:color w:val="000000"/>
                <w:sz w:val="14"/>
              </w:rPr>
              <w:t>30216</w:t>
            </w:r>
          </w:p>
        </w:tc>
        <w:tc>
          <w:tcPr>
            <w:tcW w:w="2340" w:type="dxa"/>
            <w:vAlign w:val="center"/>
          </w:tcPr>
          <w:p w14:paraId="70DA86C5">
            <w:pPr>
              <w:snapToGrid w:val="0"/>
              <w:jc w:val="left"/>
            </w:pPr>
            <w:r>
              <w:rPr>
                <w:rFonts w:ascii="宋体" w:hAnsi="宋体" w:eastAsia="宋体" w:cs="宋体"/>
                <w:b w:val="0"/>
                <w:i w:val="0"/>
                <w:color w:val="000000"/>
                <w:sz w:val="14"/>
              </w:rPr>
              <w:t xml:space="preserve">  培训费</w:t>
            </w:r>
          </w:p>
        </w:tc>
        <w:tc>
          <w:tcPr>
            <w:tcW w:w="1220" w:type="dxa"/>
            <w:vAlign w:val="center"/>
          </w:tcPr>
          <w:p w14:paraId="371A8CFE"/>
        </w:tc>
        <w:tc>
          <w:tcPr>
            <w:tcW w:w="640" w:type="dxa"/>
            <w:vAlign w:val="center"/>
          </w:tcPr>
          <w:p w14:paraId="3463B0B6">
            <w:pPr>
              <w:snapToGrid w:val="0"/>
              <w:jc w:val="left"/>
            </w:pPr>
            <w:r>
              <w:rPr>
                <w:rFonts w:ascii="宋体" w:hAnsi="宋体" w:eastAsia="宋体" w:cs="宋体"/>
                <w:b w:val="0"/>
                <w:i w:val="0"/>
                <w:color w:val="000000"/>
                <w:sz w:val="14"/>
              </w:rPr>
              <w:t>31019</w:t>
            </w:r>
          </w:p>
        </w:tc>
        <w:tc>
          <w:tcPr>
            <w:tcW w:w="2980" w:type="dxa"/>
            <w:vAlign w:val="center"/>
          </w:tcPr>
          <w:p w14:paraId="10B6B8C2">
            <w:pPr>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44D48D9A"/>
        </w:tc>
      </w:tr>
      <w:tr w14:paraId="0D1AEB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AFAA044">
            <w:pPr>
              <w:snapToGrid w:val="0"/>
              <w:jc w:val="left"/>
            </w:pPr>
            <w:r>
              <w:rPr>
                <w:rFonts w:ascii="宋体" w:hAnsi="宋体" w:eastAsia="宋体" w:cs="宋体"/>
                <w:b w:val="0"/>
                <w:i w:val="0"/>
                <w:color w:val="000000"/>
                <w:sz w:val="14"/>
              </w:rPr>
              <w:t>30302</w:t>
            </w:r>
          </w:p>
        </w:tc>
        <w:tc>
          <w:tcPr>
            <w:tcW w:w="2340" w:type="dxa"/>
            <w:vAlign w:val="center"/>
          </w:tcPr>
          <w:p w14:paraId="78C156D1">
            <w:pPr>
              <w:snapToGrid w:val="0"/>
              <w:jc w:val="left"/>
            </w:pPr>
            <w:r>
              <w:rPr>
                <w:rFonts w:ascii="宋体" w:hAnsi="宋体" w:eastAsia="宋体" w:cs="宋体"/>
                <w:b w:val="0"/>
                <w:i w:val="0"/>
                <w:color w:val="000000"/>
                <w:sz w:val="14"/>
              </w:rPr>
              <w:t xml:space="preserve">  退休费</w:t>
            </w:r>
          </w:p>
        </w:tc>
        <w:tc>
          <w:tcPr>
            <w:tcW w:w="1220" w:type="dxa"/>
            <w:vAlign w:val="center"/>
          </w:tcPr>
          <w:p w14:paraId="091BFB83">
            <w:pPr>
              <w:snapToGrid w:val="0"/>
              <w:jc w:val="right"/>
            </w:pPr>
            <w:r>
              <w:rPr>
                <w:rFonts w:ascii="宋体" w:hAnsi="宋体" w:eastAsia="宋体" w:cs="宋体"/>
                <w:b w:val="0"/>
                <w:i w:val="0"/>
                <w:color w:val="000000"/>
                <w:sz w:val="14"/>
              </w:rPr>
              <w:t>14,744.40</w:t>
            </w:r>
          </w:p>
        </w:tc>
        <w:tc>
          <w:tcPr>
            <w:tcW w:w="640" w:type="dxa"/>
            <w:vAlign w:val="center"/>
          </w:tcPr>
          <w:p w14:paraId="24FEEFCB">
            <w:pPr>
              <w:snapToGrid w:val="0"/>
              <w:jc w:val="left"/>
            </w:pPr>
            <w:r>
              <w:rPr>
                <w:rFonts w:ascii="宋体" w:hAnsi="宋体" w:eastAsia="宋体" w:cs="宋体"/>
                <w:b w:val="0"/>
                <w:i w:val="0"/>
                <w:color w:val="000000"/>
                <w:sz w:val="14"/>
              </w:rPr>
              <w:t>30217</w:t>
            </w:r>
          </w:p>
        </w:tc>
        <w:tc>
          <w:tcPr>
            <w:tcW w:w="2340" w:type="dxa"/>
            <w:vAlign w:val="center"/>
          </w:tcPr>
          <w:p w14:paraId="43D80483">
            <w:pPr>
              <w:snapToGrid w:val="0"/>
              <w:jc w:val="left"/>
            </w:pPr>
            <w:r>
              <w:rPr>
                <w:rFonts w:ascii="宋体" w:hAnsi="宋体" w:eastAsia="宋体" w:cs="宋体"/>
                <w:b w:val="0"/>
                <w:i w:val="0"/>
                <w:color w:val="000000"/>
                <w:sz w:val="14"/>
              </w:rPr>
              <w:t xml:space="preserve">  公务接待费</w:t>
            </w:r>
          </w:p>
        </w:tc>
        <w:tc>
          <w:tcPr>
            <w:tcW w:w="1220" w:type="dxa"/>
            <w:vAlign w:val="center"/>
          </w:tcPr>
          <w:p w14:paraId="4296DC16"/>
        </w:tc>
        <w:tc>
          <w:tcPr>
            <w:tcW w:w="640" w:type="dxa"/>
            <w:vAlign w:val="center"/>
          </w:tcPr>
          <w:p w14:paraId="096A1F23">
            <w:pPr>
              <w:snapToGrid w:val="0"/>
              <w:jc w:val="left"/>
            </w:pPr>
            <w:r>
              <w:rPr>
                <w:rFonts w:ascii="宋体" w:hAnsi="宋体" w:eastAsia="宋体" w:cs="宋体"/>
                <w:b w:val="0"/>
                <w:i w:val="0"/>
                <w:color w:val="000000"/>
                <w:sz w:val="14"/>
              </w:rPr>
              <w:t>31021</w:t>
            </w:r>
          </w:p>
        </w:tc>
        <w:tc>
          <w:tcPr>
            <w:tcW w:w="2980" w:type="dxa"/>
            <w:vAlign w:val="center"/>
          </w:tcPr>
          <w:p w14:paraId="5F32108E">
            <w:pPr>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660566AD"/>
        </w:tc>
      </w:tr>
      <w:tr w14:paraId="634830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51CA820">
            <w:pPr>
              <w:snapToGrid w:val="0"/>
              <w:jc w:val="left"/>
            </w:pPr>
            <w:r>
              <w:rPr>
                <w:rFonts w:ascii="宋体" w:hAnsi="宋体" w:eastAsia="宋体" w:cs="宋体"/>
                <w:b w:val="0"/>
                <w:i w:val="0"/>
                <w:color w:val="000000"/>
                <w:sz w:val="14"/>
              </w:rPr>
              <w:t>30303</w:t>
            </w:r>
          </w:p>
        </w:tc>
        <w:tc>
          <w:tcPr>
            <w:tcW w:w="2340" w:type="dxa"/>
            <w:vAlign w:val="center"/>
          </w:tcPr>
          <w:p w14:paraId="3D4D88A8">
            <w:pPr>
              <w:snapToGrid w:val="0"/>
              <w:jc w:val="left"/>
            </w:pPr>
            <w:r>
              <w:rPr>
                <w:rFonts w:ascii="宋体" w:hAnsi="宋体" w:eastAsia="宋体" w:cs="宋体"/>
                <w:b w:val="0"/>
                <w:i w:val="0"/>
                <w:color w:val="000000"/>
                <w:sz w:val="14"/>
              </w:rPr>
              <w:t xml:space="preserve">  退职（役）费</w:t>
            </w:r>
          </w:p>
        </w:tc>
        <w:tc>
          <w:tcPr>
            <w:tcW w:w="1220" w:type="dxa"/>
            <w:vAlign w:val="center"/>
          </w:tcPr>
          <w:p w14:paraId="08191278"/>
        </w:tc>
        <w:tc>
          <w:tcPr>
            <w:tcW w:w="640" w:type="dxa"/>
            <w:vAlign w:val="center"/>
          </w:tcPr>
          <w:p w14:paraId="65359CF8">
            <w:pPr>
              <w:snapToGrid w:val="0"/>
              <w:jc w:val="left"/>
            </w:pPr>
            <w:r>
              <w:rPr>
                <w:rFonts w:ascii="宋体" w:hAnsi="宋体" w:eastAsia="宋体" w:cs="宋体"/>
                <w:b w:val="0"/>
                <w:i w:val="0"/>
                <w:color w:val="000000"/>
                <w:sz w:val="14"/>
              </w:rPr>
              <w:t>30218</w:t>
            </w:r>
          </w:p>
        </w:tc>
        <w:tc>
          <w:tcPr>
            <w:tcW w:w="2340" w:type="dxa"/>
            <w:vAlign w:val="center"/>
          </w:tcPr>
          <w:p w14:paraId="3FDC505B">
            <w:pPr>
              <w:snapToGrid w:val="0"/>
              <w:jc w:val="left"/>
            </w:pPr>
            <w:r>
              <w:rPr>
                <w:rFonts w:ascii="宋体" w:hAnsi="宋体" w:eastAsia="宋体" w:cs="宋体"/>
                <w:b w:val="0"/>
                <w:i w:val="0"/>
                <w:color w:val="000000"/>
                <w:sz w:val="14"/>
              </w:rPr>
              <w:t xml:space="preserve">  专用材料费</w:t>
            </w:r>
          </w:p>
        </w:tc>
        <w:tc>
          <w:tcPr>
            <w:tcW w:w="1220" w:type="dxa"/>
            <w:vAlign w:val="center"/>
          </w:tcPr>
          <w:p w14:paraId="58C5F1EF"/>
        </w:tc>
        <w:tc>
          <w:tcPr>
            <w:tcW w:w="640" w:type="dxa"/>
            <w:vAlign w:val="center"/>
          </w:tcPr>
          <w:p w14:paraId="64714337">
            <w:pPr>
              <w:snapToGrid w:val="0"/>
              <w:jc w:val="left"/>
            </w:pPr>
            <w:r>
              <w:rPr>
                <w:rFonts w:ascii="宋体" w:hAnsi="宋体" w:eastAsia="宋体" w:cs="宋体"/>
                <w:b w:val="0"/>
                <w:i w:val="0"/>
                <w:color w:val="000000"/>
                <w:sz w:val="14"/>
              </w:rPr>
              <w:t>31022</w:t>
            </w:r>
          </w:p>
        </w:tc>
        <w:tc>
          <w:tcPr>
            <w:tcW w:w="2980" w:type="dxa"/>
            <w:vAlign w:val="center"/>
          </w:tcPr>
          <w:p w14:paraId="7836DEE1">
            <w:pPr>
              <w:snapToGrid w:val="0"/>
              <w:jc w:val="left"/>
            </w:pPr>
            <w:r>
              <w:rPr>
                <w:rFonts w:ascii="宋体" w:hAnsi="宋体" w:eastAsia="宋体" w:cs="宋体"/>
                <w:b w:val="0"/>
                <w:i w:val="0"/>
                <w:color w:val="000000"/>
                <w:sz w:val="14"/>
              </w:rPr>
              <w:t xml:space="preserve">  无形资产购置</w:t>
            </w:r>
          </w:p>
        </w:tc>
        <w:tc>
          <w:tcPr>
            <w:tcW w:w="1218" w:type="dxa"/>
            <w:vAlign w:val="center"/>
          </w:tcPr>
          <w:p w14:paraId="10D2843D"/>
        </w:tc>
      </w:tr>
      <w:tr w14:paraId="5776E1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3B6DB8D">
            <w:pPr>
              <w:snapToGrid w:val="0"/>
              <w:jc w:val="left"/>
            </w:pPr>
            <w:r>
              <w:rPr>
                <w:rFonts w:ascii="宋体" w:hAnsi="宋体" w:eastAsia="宋体" w:cs="宋体"/>
                <w:b w:val="0"/>
                <w:i w:val="0"/>
                <w:color w:val="000000"/>
                <w:sz w:val="14"/>
              </w:rPr>
              <w:t>30304</w:t>
            </w:r>
          </w:p>
        </w:tc>
        <w:tc>
          <w:tcPr>
            <w:tcW w:w="2340" w:type="dxa"/>
            <w:vAlign w:val="center"/>
          </w:tcPr>
          <w:p w14:paraId="6499066E">
            <w:pPr>
              <w:snapToGrid w:val="0"/>
              <w:jc w:val="left"/>
            </w:pPr>
            <w:r>
              <w:rPr>
                <w:rFonts w:ascii="宋体" w:hAnsi="宋体" w:eastAsia="宋体" w:cs="宋体"/>
                <w:b w:val="0"/>
                <w:i w:val="0"/>
                <w:color w:val="000000"/>
                <w:sz w:val="14"/>
              </w:rPr>
              <w:t xml:space="preserve">  抚恤金</w:t>
            </w:r>
          </w:p>
        </w:tc>
        <w:tc>
          <w:tcPr>
            <w:tcW w:w="1220" w:type="dxa"/>
            <w:vAlign w:val="center"/>
          </w:tcPr>
          <w:p w14:paraId="0643B934"/>
        </w:tc>
        <w:tc>
          <w:tcPr>
            <w:tcW w:w="640" w:type="dxa"/>
            <w:vAlign w:val="center"/>
          </w:tcPr>
          <w:p w14:paraId="72DA1652">
            <w:pPr>
              <w:snapToGrid w:val="0"/>
              <w:jc w:val="left"/>
            </w:pPr>
            <w:r>
              <w:rPr>
                <w:rFonts w:ascii="宋体" w:hAnsi="宋体" w:eastAsia="宋体" w:cs="宋体"/>
                <w:b w:val="0"/>
                <w:i w:val="0"/>
                <w:color w:val="000000"/>
                <w:sz w:val="14"/>
              </w:rPr>
              <w:t>30224</w:t>
            </w:r>
          </w:p>
        </w:tc>
        <w:tc>
          <w:tcPr>
            <w:tcW w:w="2340" w:type="dxa"/>
            <w:vAlign w:val="center"/>
          </w:tcPr>
          <w:p w14:paraId="6FBB0806">
            <w:pPr>
              <w:snapToGrid w:val="0"/>
              <w:jc w:val="left"/>
            </w:pPr>
            <w:r>
              <w:rPr>
                <w:rFonts w:ascii="宋体" w:hAnsi="宋体" w:eastAsia="宋体" w:cs="宋体"/>
                <w:b w:val="0"/>
                <w:i w:val="0"/>
                <w:color w:val="000000"/>
                <w:sz w:val="14"/>
              </w:rPr>
              <w:t xml:space="preserve">  被装购置费</w:t>
            </w:r>
          </w:p>
        </w:tc>
        <w:tc>
          <w:tcPr>
            <w:tcW w:w="1220" w:type="dxa"/>
            <w:vAlign w:val="center"/>
          </w:tcPr>
          <w:p w14:paraId="493EC0A5"/>
        </w:tc>
        <w:tc>
          <w:tcPr>
            <w:tcW w:w="640" w:type="dxa"/>
            <w:vAlign w:val="center"/>
          </w:tcPr>
          <w:p w14:paraId="265923C1">
            <w:pPr>
              <w:snapToGrid w:val="0"/>
              <w:jc w:val="left"/>
            </w:pPr>
            <w:r>
              <w:rPr>
                <w:rFonts w:ascii="宋体" w:hAnsi="宋体" w:eastAsia="宋体" w:cs="宋体"/>
                <w:b w:val="0"/>
                <w:i w:val="0"/>
                <w:color w:val="000000"/>
                <w:sz w:val="14"/>
              </w:rPr>
              <w:t>31099</w:t>
            </w:r>
          </w:p>
        </w:tc>
        <w:tc>
          <w:tcPr>
            <w:tcW w:w="2980" w:type="dxa"/>
            <w:vAlign w:val="center"/>
          </w:tcPr>
          <w:p w14:paraId="60080B74">
            <w:pPr>
              <w:snapToGrid w:val="0"/>
              <w:jc w:val="left"/>
            </w:pPr>
            <w:r>
              <w:rPr>
                <w:rFonts w:ascii="宋体" w:hAnsi="宋体" w:eastAsia="宋体" w:cs="宋体"/>
                <w:b w:val="0"/>
                <w:i w:val="0"/>
                <w:color w:val="000000"/>
                <w:sz w:val="14"/>
              </w:rPr>
              <w:t xml:space="preserve">  其他资本性支出</w:t>
            </w:r>
          </w:p>
        </w:tc>
        <w:tc>
          <w:tcPr>
            <w:tcW w:w="1218" w:type="dxa"/>
            <w:vAlign w:val="center"/>
          </w:tcPr>
          <w:p w14:paraId="2A7C6B18"/>
        </w:tc>
      </w:tr>
      <w:tr w14:paraId="39BDC3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DF41BE7">
            <w:pPr>
              <w:snapToGrid w:val="0"/>
              <w:jc w:val="left"/>
            </w:pPr>
            <w:r>
              <w:rPr>
                <w:rFonts w:ascii="宋体" w:hAnsi="宋体" w:eastAsia="宋体" w:cs="宋体"/>
                <w:b w:val="0"/>
                <w:i w:val="0"/>
                <w:color w:val="000000"/>
                <w:sz w:val="14"/>
              </w:rPr>
              <w:t>30305</w:t>
            </w:r>
          </w:p>
        </w:tc>
        <w:tc>
          <w:tcPr>
            <w:tcW w:w="2340" w:type="dxa"/>
            <w:vAlign w:val="center"/>
          </w:tcPr>
          <w:p w14:paraId="6652E569">
            <w:pPr>
              <w:snapToGrid w:val="0"/>
              <w:jc w:val="left"/>
            </w:pPr>
            <w:r>
              <w:rPr>
                <w:rFonts w:ascii="宋体" w:hAnsi="宋体" w:eastAsia="宋体" w:cs="宋体"/>
                <w:b w:val="0"/>
                <w:i w:val="0"/>
                <w:color w:val="000000"/>
                <w:sz w:val="14"/>
              </w:rPr>
              <w:t xml:space="preserve">  生活补助</w:t>
            </w:r>
          </w:p>
        </w:tc>
        <w:tc>
          <w:tcPr>
            <w:tcW w:w="1220" w:type="dxa"/>
            <w:vAlign w:val="center"/>
          </w:tcPr>
          <w:p w14:paraId="3BAD8D2E"/>
        </w:tc>
        <w:tc>
          <w:tcPr>
            <w:tcW w:w="640" w:type="dxa"/>
            <w:vAlign w:val="center"/>
          </w:tcPr>
          <w:p w14:paraId="7CCDDC9D">
            <w:pPr>
              <w:snapToGrid w:val="0"/>
              <w:jc w:val="left"/>
            </w:pPr>
            <w:r>
              <w:rPr>
                <w:rFonts w:ascii="宋体" w:hAnsi="宋体" w:eastAsia="宋体" w:cs="宋体"/>
                <w:b w:val="0"/>
                <w:i w:val="0"/>
                <w:color w:val="000000"/>
                <w:sz w:val="14"/>
              </w:rPr>
              <w:t>30225</w:t>
            </w:r>
          </w:p>
        </w:tc>
        <w:tc>
          <w:tcPr>
            <w:tcW w:w="2340" w:type="dxa"/>
            <w:vAlign w:val="center"/>
          </w:tcPr>
          <w:p w14:paraId="6DD0D85A">
            <w:pPr>
              <w:snapToGrid w:val="0"/>
              <w:jc w:val="left"/>
            </w:pPr>
            <w:r>
              <w:rPr>
                <w:rFonts w:ascii="宋体" w:hAnsi="宋体" w:eastAsia="宋体" w:cs="宋体"/>
                <w:b w:val="0"/>
                <w:i w:val="0"/>
                <w:color w:val="000000"/>
                <w:sz w:val="14"/>
              </w:rPr>
              <w:t xml:space="preserve">  专用燃料费</w:t>
            </w:r>
          </w:p>
        </w:tc>
        <w:tc>
          <w:tcPr>
            <w:tcW w:w="1220" w:type="dxa"/>
            <w:vAlign w:val="center"/>
          </w:tcPr>
          <w:p w14:paraId="4B65C50D"/>
        </w:tc>
        <w:tc>
          <w:tcPr>
            <w:tcW w:w="640" w:type="dxa"/>
            <w:vAlign w:val="center"/>
          </w:tcPr>
          <w:p w14:paraId="10F5753C">
            <w:pPr>
              <w:snapToGrid w:val="0"/>
              <w:jc w:val="left"/>
            </w:pPr>
            <w:r>
              <w:rPr>
                <w:rFonts w:ascii="宋体" w:hAnsi="宋体" w:eastAsia="宋体" w:cs="宋体"/>
                <w:b/>
                <w:i w:val="0"/>
                <w:color w:val="000000"/>
                <w:sz w:val="14"/>
              </w:rPr>
              <w:t>312</w:t>
            </w:r>
          </w:p>
        </w:tc>
        <w:tc>
          <w:tcPr>
            <w:tcW w:w="2980" w:type="dxa"/>
            <w:vAlign w:val="center"/>
          </w:tcPr>
          <w:p w14:paraId="43BBD443">
            <w:pPr>
              <w:snapToGrid w:val="0"/>
              <w:jc w:val="left"/>
            </w:pPr>
            <w:r>
              <w:rPr>
                <w:rFonts w:ascii="宋体" w:hAnsi="宋体" w:eastAsia="宋体" w:cs="宋体"/>
                <w:b/>
                <w:i w:val="0"/>
                <w:color w:val="000000"/>
                <w:sz w:val="14"/>
              </w:rPr>
              <w:t>对企业补助</w:t>
            </w:r>
          </w:p>
        </w:tc>
        <w:tc>
          <w:tcPr>
            <w:tcW w:w="1218" w:type="dxa"/>
            <w:vAlign w:val="center"/>
          </w:tcPr>
          <w:p w14:paraId="62941218"/>
        </w:tc>
      </w:tr>
      <w:tr w14:paraId="1E2522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A7EFCE3">
            <w:pPr>
              <w:snapToGrid w:val="0"/>
              <w:jc w:val="left"/>
            </w:pPr>
            <w:r>
              <w:rPr>
                <w:rFonts w:ascii="宋体" w:hAnsi="宋体" w:eastAsia="宋体" w:cs="宋体"/>
                <w:b w:val="0"/>
                <w:i w:val="0"/>
                <w:color w:val="000000"/>
                <w:sz w:val="14"/>
              </w:rPr>
              <w:t>30306</w:t>
            </w:r>
          </w:p>
        </w:tc>
        <w:tc>
          <w:tcPr>
            <w:tcW w:w="2340" w:type="dxa"/>
            <w:vAlign w:val="center"/>
          </w:tcPr>
          <w:p w14:paraId="09C10D7F">
            <w:pPr>
              <w:snapToGrid w:val="0"/>
              <w:jc w:val="left"/>
            </w:pPr>
            <w:r>
              <w:rPr>
                <w:rFonts w:ascii="宋体" w:hAnsi="宋体" w:eastAsia="宋体" w:cs="宋体"/>
                <w:b w:val="0"/>
                <w:i w:val="0"/>
                <w:color w:val="000000"/>
                <w:sz w:val="14"/>
              </w:rPr>
              <w:t xml:space="preserve">  救济费</w:t>
            </w:r>
          </w:p>
        </w:tc>
        <w:tc>
          <w:tcPr>
            <w:tcW w:w="1220" w:type="dxa"/>
            <w:vAlign w:val="center"/>
          </w:tcPr>
          <w:p w14:paraId="08A441B2"/>
        </w:tc>
        <w:tc>
          <w:tcPr>
            <w:tcW w:w="640" w:type="dxa"/>
            <w:vAlign w:val="center"/>
          </w:tcPr>
          <w:p w14:paraId="1EB4360A">
            <w:pPr>
              <w:snapToGrid w:val="0"/>
              <w:jc w:val="left"/>
            </w:pPr>
            <w:r>
              <w:rPr>
                <w:rFonts w:ascii="宋体" w:hAnsi="宋体" w:eastAsia="宋体" w:cs="宋体"/>
                <w:b w:val="0"/>
                <w:i w:val="0"/>
                <w:color w:val="000000"/>
                <w:sz w:val="14"/>
              </w:rPr>
              <w:t>30226</w:t>
            </w:r>
          </w:p>
        </w:tc>
        <w:tc>
          <w:tcPr>
            <w:tcW w:w="2340" w:type="dxa"/>
            <w:vAlign w:val="center"/>
          </w:tcPr>
          <w:p w14:paraId="5E58F949">
            <w:pPr>
              <w:snapToGrid w:val="0"/>
              <w:jc w:val="left"/>
            </w:pPr>
            <w:r>
              <w:rPr>
                <w:rFonts w:ascii="宋体" w:hAnsi="宋体" w:eastAsia="宋体" w:cs="宋体"/>
                <w:b w:val="0"/>
                <w:i w:val="0"/>
                <w:color w:val="000000"/>
                <w:sz w:val="14"/>
              </w:rPr>
              <w:t xml:space="preserve">  劳务费</w:t>
            </w:r>
          </w:p>
        </w:tc>
        <w:tc>
          <w:tcPr>
            <w:tcW w:w="1220" w:type="dxa"/>
            <w:vAlign w:val="center"/>
          </w:tcPr>
          <w:p w14:paraId="74E1313F"/>
        </w:tc>
        <w:tc>
          <w:tcPr>
            <w:tcW w:w="640" w:type="dxa"/>
            <w:vAlign w:val="center"/>
          </w:tcPr>
          <w:p w14:paraId="4323576A">
            <w:pPr>
              <w:snapToGrid w:val="0"/>
              <w:jc w:val="left"/>
            </w:pPr>
            <w:r>
              <w:rPr>
                <w:rFonts w:ascii="宋体" w:hAnsi="宋体" w:eastAsia="宋体" w:cs="宋体"/>
                <w:b w:val="0"/>
                <w:i w:val="0"/>
                <w:color w:val="000000"/>
                <w:sz w:val="14"/>
              </w:rPr>
              <w:t>31201</w:t>
            </w:r>
          </w:p>
        </w:tc>
        <w:tc>
          <w:tcPr>
            <w:tcW w:w="2980" w:type="dxa"/>
            <w:vAlign w:val="center"/>
          </w:tcPr>
          <w:p w14:paraId="3C48A5C9">
            <w:pPr>
              <w:snapToGrid w:val="0"/>
              <w:jc w:val="left"/>
            </w:pPr>
            <w:r>
              <w:rPr>
                <w:rFonts w:ascii="宋体" w:hAnsi="宋体" w:eastAsia="宋体" w:cs="宋体"/>
                <w:b w:val="0"/>
                <w:i w:val="0"/>
                <w:color w:val="000000"/>
                <w:sz w:val="14"/>
              </w:rPr>
              <w:t xml:space="preserve">  资本金注入</w:t>
            </w:r>
          </w:p>
        </w:tc>
        <w:tc>
          <w:tcPr>
            <w:tcW w:w="1218" w:type="dxa"/>
            <w:vAlign w:val="center"/>
          </w:tcPr>
          <w:p w14:paraId="0D35EF59"/>
        </w:tc>
      </w:tr>
      <w:tr w14:paraId="446794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31C0948">
            <w:pPr>
              <w:snapToGrid w:val="0"/>
              <w:jc w:val="left"/>
            </w:pPr>
            <w:r>
              <w:rPr>
                <w:rFonts w:ascii="宋体" w:hAnsi="宋体" w:eastAsia="宋体" w:cs="宋体"/>
                <w:b w:val="0"/>
                <w:i w:val="0"/>
                <w:color w:val="000000"/>
                <w:sz w:val="14"/>
              </w:rPr>
              <w:t>30307</w:t>
            </w:r>
          </w:p>
        </w:tc>
        <w:tc>
          <w:tcPr>
            <w:tcW w:w="2340" w:type="dxa"/>
            <w:vAlign w:val="center"/>
          </w:tcPr>
          <w:p w14:paraId="5DF4C8A6">
            <w:pPr>
              <w:snapToGrid w:val="0"/>
              <w:jc w:val="left"/>
            </w:pPr>
            <w:r>
              <w:rPr>
                <w:rFonts w:ascii="宋体" w:hAnsi="宋体" w:eastAsia="宋体" w:cs="宋体"/>
                <w:b w:val="0"/>
                <w:i w:val="0"/>
                <w:color w:val="000000"/>
                <w:sz w:val="14"/>
              </w:rPr>
              <w:t xml:space="preserve">  医疗费补助</w:t>
            </w:r>
          </w:p>
        </w:tc>
        <w:tc>
          <w:tcPr>
            <w:tcW w:w="1220" w:type="dxa"/>
            <w:vAlign w:val="center"/>
          </w:tcPr>
          <w:p w14:paraId="7568C656">
            <w:pPr>
              <w:snapToGrid w:val="0"/>
              <w:jc w:val="right"/>
            </w:pPr>
            <w:r>
              <w:rPr>
                <w:rFonts w:ascii="宋体" w:hAnsi="宋体" w:eastAsia="宋体" w:cs="宋体"/>
                <w:b w:val="0"/>
                <w:i w:val="0"/>
                <w:color w:val="000000"/>
                <w:sz w:val="14"/>
              </w:rPr>
              <w:t>2,445.00</w:t>
            </w:r>
          </w:p>
        </w:tc>
        <w:tc>
          <w:tcPr>
            <w:tcW w:w="640" w:type="dxa"/>
            <w:vAlign w:val="center"/>
          </w:tcPr>
          <w:p w14:paraId="3C80B1EE">
            <w:pPr>
              <w:snapToGrid w:val="0"/>
              <w:jc w:val="left"/>
            </w:pPr>
            <w:r>
              <w:rPr>
                <w:rFonts w:ascii="宋体" w:hAnsi="宋体" w:eastAsia="宋体" w:cs="宋体"/>
                <w:b w:val="0"/>
                <w:i w:val="0"/>
                <w:color w:val="000000"/>
                <w:sz w:val="14"/>
              </w:rPr>
              <w:t>30227</w:t>
            </w:r>
          </w:p>
        </w:tc>
        <w:tc>
          <w:tcPr>
            <w:tcW w:w="2340" w:type="dxa"/>
            <w:vAlign w:val="center"/>
          </w:tcPr>
          <w:p w14:paraId="51BDACD0">
            <w:pPr>
              <w:snapToGrid w:val="0"/>
              <w:jc w:val="left"/>
            </w:pPr>
            <w:r>
              <w:rPr>
                <w:rFonts w:ascii="宋体" w:hAnsi="宋体" w:eastAsia="宋体" w:cs="宋体"/>
                <w:b w:val="0"/>
                <w:i w:val="0"/>
                <w:color w:val="000000"/>
                <w:sz w:val="14"/>
              </w:rPr>
              <w:t xml:space="preserve">  委托业务费</w:t>
            </w:r>
          </w:p>
        </w:tc>
        <w:tc>
          <w:tcPr>
            <w:tcW w:w="1220" w:type="dxa"/>
            <w:vAlign w:val="center"/>
          </w:tcPr>
          <w:p w14:paraId="7BD5A825"/>
        </w:tc>
        <w:tc>
          <w:tcPr>
            <w:tcW w:w="640" w:type="dxa"/>
            <w:vAlign w:val="center"/>
          </w:tcPr>
          <w:p w14:paraId="5E7C9477">
            <w:pPr>
              <w:snapToGrid w:val="0"/>
              <w:jc w:val="left"/>
            </w:pPr>
            <w:r>
              <w:rPr>
                <w:rFonts w:ascii="宋体" w:hAnsi="宋体" w:eastAsia="宋体" w:cs="宋体"/>
                <w:b w:val="0"/>
                <w:i w:val="0"/>
                <w:color w:val="000000"/>
                <w:sz w:val="14"/>
              </w:rPr>
              <w:t>31203</w:t>
            </w:r>
          </w:p>
        </w:tc>
        <w:tc>
          <w:tcPr>
            <w:tcW w:w="2980" w:type="dxa"/>
            <w:vAlign w:val="center"/>
          </w:tcPr>
          <w:p w14:paraId="7FB686D3">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4AF639B8"/>
        </w:tc>
      </w:tr>
      <w:tr w14:paraId="5FC9A9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17FEB65">
            <w:pPr>
              <w:snapToGrid w:val="0"/>
              <w:jc w:val="left"/>
            </w:pPr>
            <w:r>
              <w:rPr>
                <w:rFonts w:ascii="宋体" w:hAnsi="宋体" w:eastAsia="宋体" w:cs="宋体"/>
                <w:b w:val="0"/>
                <w:i w:val="0"/>
                <w:color w:val="000000"/>
                <w:sz w:val="14"/>
              </w:rPr>
              <w:t>30308</w:t>
            </w:r>
          </w:p>
        </w:tc>
        <w:tc>
          <w:tcPr>
            <w:tcW w:w="2340" w:type="dxa"/>
            <w:vAlign w:val="center"/>
          </w:tcPr>
          <w:p w14:paraId="52D9D63B">
            <w:pPr>
              <w:snapToGrid w:val="0"/>
              <w:jc w:val="left"/>
            </w:pPr>
            <w:r>
              <w:rPr>
                <w:rFonts w:ascii="宋体" w:hAnsi="宋体" w:eastAsia="宋体" w:cs="宋体"/>
                <w:b w:val="0"/>
                <w:i w:val="0"/>
                <w:color w:val="000000"/>
                <w:sz w:val="14"/>
              </w:rPr>
              <w:t xml:space="preserve">  助学金</w:t>
            </w:r>
          </w:p>
        </w:tc>
        <w:tc>
          <w:tcPr>
            <w:tcW w:w="1220" w:type="dxa"/>
            <w:vAlign w:val="center"/>
          </w:tcPr>
          <w:p w14:paraId="6BF36D60"/>
        </w:tc>
        <w:tc>
          <w:tcPr>
            <w:tcW w:w="640" w:type="dxa"/>
            <w:vAlign w:val="center"/>
          </w:tcPr>
          <w:p w14:paraId="3CE71149">
            <w:pPr>
              <w:snapToGrid w:val="0"/>
              <w:jc w:val="left"/>
            </w:pPr>
            <w:r>
              <w:rPr>
                <w:rFonts w:ascii="宋体" w:hAnsi="宋体" w:eastAsia="宋体" w:cs="宋体"/>
                <w:b w:val="0"/>
                <w:i w:val="0"/>
                <w:color w:val="000000"/>
                <w:sz w:val="14"/>
              </w:rPr>
              <w:t>30228</w:t>
            </w:r>
          </w:p>
        </w:tc>
        <w:tc>
          <w:tcPr>
            <w:tcW w:w="2340" w:type="dxa"/>
            <w:vAlign w:val="center"/>
          </w:tcPr>
          <w:p w14:paraId="702989D7">
            <w:pPr>
              <w:snapToGrid w:val="0"/>
              <w:jc w:val="left"/>
            </w:pPr>
            <w:r>
              <w:rPr>
                <w:rFonts w:ascii="宋体" w:hAnsi="宋体" w:eastAsia="宋体" w:cs="宋体"/>
                <w:b w:val="0"/>
                <w:i w:val="0"/>
                <w:color w:val="000000"/>
                <w:sz w:val="14"/>
              </w:rPr>
              <w:t xml:space="preserve">  工会经费</w:t>
            </w:r>
          </w:p>
        </w:tc>
        <w:tc>
          <w:tcPr>
            <w:tcW w:w="1220" w:type="dxa"/>
            <w:vAlign w:val="center"/>
          </w:tcPr>
          <w:p w14:paraId="043CBE3C">
            <w:pPr>
              <w:snapToGrid w:val="0"/>
              <w:jc w:val="right"/>
            </w:pPr>
            <w:r>
              <w:rPr>
                <w:rFonts w:ascii="宋体" w:hAnsi="宋体" w:eastAsia="宋体" w:cs="宋体"/>
                <w:b w:val="0"/>
                <w:i w:val="0"/>
                <w:color w:val="000000"/>
                <w:sz w:val="14"/>
              </w:rPr>
              <w:t>242,389.20</w:t>
            </w:r>
          </w:p>
        </w:tc>
        <w:tc>
          <w:tcPr>
            <w:tcW w:w="640" w:type="dxa"/>
            <w:vAlign w:val="center"/>
          </w:tcPr>
          <w:p w14:paraId="5D8F311A">
            <w:pPr>
              <w:snapToGrid w:val="0"/>
              <w:jc w:val="left"/>
            </w:pPr>
            <w:r>
              <w:rPr>
                <w:rFonts w:ascii="宋体" w:hAnsi="宋体" w:eastAsia="宋体" w:cs="宋体"/>
                <w:b w:val="0"/>
                <w:i w:val="0"/>
                <w:color w:val="000000"/>
                <w:sz w:val="14"/>
              </w:rPr>
              <w:t>31204</w:t>
            </w:r>
          </w:p>
        </w:tc>
        <w:tc>
          <w:tcPr>
            <w:tcW w:w="2980" w:type="dxa"/>
            <w:vAlign w:val="center"/>
          </w:tcPr>
          <w:p w14:paraId="123D1E55">
            <w:pPr>
              <w:snapToGrid w:val="0"/>
              <w:jc w:val="left"/>
            </w:pPr>
            <w:r>
              <w:rPr>
                <w:rFonts w:ascii="宋体" w:hAnsi="宋体" w:eastAsia="宋体" w:cs="宋体"/>
                <w:b w:val="0"/>
                <w:i w:val="0"/>
                <w:color w:val="000000"/>
                <w:sz w:val="14"/>
              </w:rPr>
              <w:t xml:space="preserve">  费用补贴</w:t>
            </w:r>
          </w:p>
        </w:tc>
        <w:tc>
          <w:tcPr>
            <w:tcW w:w="1218" w:type="dxa"/>
            <w:vAlign w:val="center"/>
          </w:tcPr>
          <w:p w14:paraId="2C8C5FE4"/>
        </w:tc>
      </w:tr>
      <w:tr w14:paraId="2DB412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770F066">
            <w:pPr>
              <w:snapToGrid w:val="0"/>
              <w:jc w:val="left"/>
            </w:pPr>
            <w:r>
              <w:rPr>
                <w:rFonts w:ascii="宋体" w:hAnsi="宋体" w:eastAsia="宋体" w:cs="宋体"/>
                <w:b w:val="0"/>
                <w:i w:val="0"/>
                <w:color w:val="000000"/>
                <w:sz w:val="14"/>
              </w:rPr>
              <w:t>30309</w:t>
            </w:r>
          </w:p>
        </w:tc>
        <w:tc>
          <w:tcPr>
            <w:tcW w:w="2340" w:type="dxa"/>
            <w:vAlign w:val="center"/>
          </w:tcPr>
          <w:p w14:paraId="6B9AF6F5">
            <w:pPr>
              <w:snapToGrid w:val="0"/>
              <w:jc w:val="left"/>
            </w:pPr>
            <w:r>
              <w:rPr>
                <w:rFonts w:ascii="宋体" w:hAnsi="宋体" w:eastAsia="宋体" w:cs="宋体"/>
                <w:b w:val="0"/>
                <w:i w:val="0"/>
                <w:color w:val="000000"/>
                <w:sz w:val="14"/>
              </w:rPr>
              <w:t xml:space="preserve">  奖励金</w:t>
            </w:r>
          </w:p>
        </w:tc>
        <w:tc>
          <w:tcPr>
            <w:tcW w:w="1220" w:type="dxa"/>
            <w:vAlign w:val="center"/>
          </w:tcPr>
          <w:p w14:paraId="43A49722"/>
        </w:tc>
        <w:tc>
          <w:tcPr>
            <w:tcW w:w="640" w:type="dxa"/>
            <w:vAlign w:val="center"/>
          </w:tcPr>
          <w:p w14:paraId="20F56691">
            <w:pPr>
              <w:snapToGrid w:val="0"/>
              <w:jc w:val="left"/>
            </w:pPr>
            <w:r>
              <w:rPr>
                <w:rFonts w:ascii="宋体" w:hAnsi="宋体" w:eastAsia="宋体" w:cs="宋体"/>
                <w:b w:val="0"/>
                <w:i w:val="0"/>
                <w:color w:val="000000"/>
                <w:sz w:val="14"/>
              </w:rPr>
              <w:t>30229</w:t>
            </w:r>
          </w:p>
        </w:tc>
        <w:tc>
          <w:tcPr>
            <w:tcW w:w="2340" w:type="dxa"/>
            <w:vAlign w:val="center"/>
          </w:tcPr>
          <w:p w14:paraId="59E9DE51">
            <w:pPr>
              <w:snapToGrid w:val="0"/>
              <w:jc w:val="left"/>
            </w:pPr>
            <w:r>
              <w:rPr>
                <w:rFonts w:ascii="宋体" w:hAnsi="宋体" w:eastAsia="宋体" w:cs="宋体"/>
                <w:b w:val="0"/>
                <w:i w:val="0"/>
                <w:color w:val="000000"/>
                <w:sz w:val="14"/>
              </w:rPr>
              <w:t xml:space="preserve">  福利费</w:t>
            </w:r>
          </w:p>
        </w:tc>
        <w:tc>
          <w:tcPr>
            <w:tcW w:w="1220" w:type="dxa"/>
            <w:vAlign w:val="center"/>
          </w:tcPr>
          <w:p w14:paraId="2AF2314F">
            <w:pPr>
              <w:snapToGrid w:val="0"/>
              <w:jc w:val="right"/>
            </w:pPr>
            <w:r>
              <w:rPr>
                <w:rFonts w:ascii="宋体" w:hAnsi="宋体" w:eastAsia="宋体" w:cs="宋体"/>
                <w:b w:val="0"/>
                <w:i w:val="0"/>
                <w:color w:val="000000"/>
                <w:sz w:val="14"/>
              </w:rPr>
              <w:t>71,000.00</w:t>
            </w:r>
          </w:p>
        </w:tc>
        <w:tc>
          <w:tcPr>
            <w:tcW w:w="640" w:type="dxa"/>
            <w:vAlign w:val="center"/>
          </w:tcPr>
          <w:p w14:paraId="63A8FF2B">
            <w:pPr>
              <w:snapToGrid w:val="0"/>
              <w:jc w:val="left"/>
            </w:pPr>
            <w:r>
              <w:rPr>
                <w:rFonts w:ascii="宋体" w:hAnsi="宋体" w:eastAsia="宋体" w:cs="宋体"/>
                <w:b w:val="0"/>
                <w:i w:val="0"/>
                <w:color w:val="000000"/>
                <w:sz w:val="14"/>
              </w:rPr>
              <w:t>31205</w:t>
            </w:r>
          </w:p>
        </w:tc>
        <w:tc>
          <w:tcPr>
            <w:tcW w:w="2980" w:type="dxa"/>
            <w:vAlign w:val="center"/>
          </w:tcPr>
          <w:p w14:paraId="4A9E76B8">
            <w:pPr>
              <w:snapToGrid w:val="0"/>
              <w:jc w:val="left"/>
            </w:pPr>
            <w:r>
              <w:rPr>
                <w:rFonts w:ascii="宋体" w:hAnsi="宋体" w:eastAsia="宋体" w:cs="宋体"/>
                <w:b w:val="0"/>
                <w:i w:val="0"/>
                <w:color w:val="000000"/>
                <w:sz w:val="14"/>
              </w:rPr>
              <w:t xml:space="preserve">  利息补贴</w:t>
            </w:r>
          </w:p>
        </w:tc>
        <w:tc>
          <w:tcPr>
            <w:tcW w:w="1218" w:type="dxa"/>
            <w:vAlign w:val="center"/>
          </w:tcPr>
          <w:p w14:paraId="670F5D75"/>
        </w:tc>
      </w:tr>
      <w:tr w14:paraId="44EC94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76D36EF">
            <w:pPr>
              <w:snapToGrid w:val="0"/>
              <w:jc w:val="left"/>
            </w:pPr>
            <w:r>
              <w:rPr>
                <w:rFonts w:ascii="宋体" w:hAnsi="宋体" w:eastAsia="宋体" w:cs="宋体"/>
                <w:b w:val="0"/>
                <w:i w:val="0"/>
                <w:color w:val="000000"/>
                <w:sz w:val="14"/>
              </w:rPr>
              <w:t>30310</w:t>
            </w:r>
          </w:p>
        </w:tc>
        <w:tc>
          <w:tcPr>
            <w:tcW w:w="2340" w:type="dxa"/>
            <w:vAlign w:val="center"/>
          </w:tcPr>
          <w:p w14:paraId="5B412210">
            <w:pPr>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528ADC55"/>
        </w:tc>
        <w:tc>
          <w:tcPr>
            <w:tcW w:w="640" w:type="dxa"/>
            <w:vAlign w:val="center"/>
          </w:tcPr>
          <w:p w14:paraId="44594350">
            <w:pPr>
              <w:snapToGrid w:val="0"/>
              <w:jc w:val="left"/>
            </w:pPr>
            <w:r>
              <w:rPr>
                <w:rFonts w:ascii="宋体" w:hAnsi="宋体" w:eastAsia="宋体" w:cs="宋体"/>
                <w:b w:val="0"/>
                <w:i w:val="0"/>
                <w:color w:val="000000"/>
                <w:sz w:val="14"/>
              </w:rPr>
              <w:t>30231</w:t>
            </w:r>
          </w:p>
        </w:tc>
        <w:tc>
          <w:tcPr>
            <w:tcW w:w="2340" w:type="dxa"/>
            <w:vAlign w:val="center"/>
          </w:tcPr>
          <w:p w14:paraId="1D29A280">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561F685C"/>
        </w:tc>
        <w:tc>
          <w:tcPr>
            <w:tcW w:w="640" w:type="dxa"/>
            <w:vAlign w:val="center"/>
          </w:tcPr>
          <w:p w14:paraId="5167CFE8">
            <w:pPr>
              <w:snapToGrid w:val="0"/>
              <w:jc w:val="left"/>
            </w:pPr>
            <w:r>
              <w:rPr>
                <w:rFonts w:ascii="宋体" w:hAnsi="宋体" w:eastAsia="宋体" w:cs="宋体"/>
                <w:b w:val="0"/>
                <w:i w:val="0"/>
                <w:color w:val="000000"/>
                <w:sz w:val="14"/>
              </w:rPr>
              <w:t>31206</w:t>
            </w:r>
          </w:p>
        </w:tc>
        <w:tc>
          <w:tcPr>
            <w:tcW w:w="2980" w:type="dxa"/>
            <w:vAlign w:val="center"/>
          </w:tcPr>
          <w:p w14:paraId="6F7F27C1">
            <w:pPr>
              <w:snapToGrid w:val="0"/>
              <w:jc w:val="left"/>
            </w:pPr>
            <w:r>
              <w:rPr>
                <w:rFonts w:ascii="宋体" w:hAnsi="宋体" w:eastAsia="宋体" w:cs="宋体"/>
                <w:b w:val="0"/>
                <w:i w:val="0"/>
                <w:color w:val="000000"/>
                <w:sz w:val="14"/>
              </w:rPr>
              <w:t xml:space="preserve">  其他资本性补助</w:t>
            </w:r>
          </w:p>
        </w:tc>
        <w:tc>
          <w:tcPr>
            <w:tcW w:w="1218" w:type="dxa"/>
            <w:vAlign w:val="center"/>
          </w:tcPr>
          <w:p w14:paraId="26461E7C"/>
        </w:tc>
      </w:tr>
      <w:tr w14:paraId="058B4A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5E2624C">
            <w:pPr>
              <w:snapToGrid w:val="0"/>
              <w:jc w:val="left"/>
            </w:pPr>
            <w:r>
              <w:rPr>
                <w:rFonts w:ascii="宋体" w:hAnsi="宋体" w:eastAsia="宋体" w:cs="宋体"/>
                <w:b w:val="0"/>
                <w:i w:val="0"/>
                <w:color w:val="000000"/>
                <w:sz w:val="14"/>
              </w:rPr>
              <w:t>30311</w:t>
            </w:r>
          </w:p>
        </w:tc>
        <w:tc>
          <w:tcPr>
            <w:tcW w:w="2340" w:type="dxa"/>
            <w:vAlign w:val="center"/>
          </w:tcPr>
          <w:p w14:paraId="1149736B">
            <w:pPr>
              <w:snapToGrid w:val="0"/>
              <w:jc w:val="left"/>
            </w:pPr>
            <w:r>
              <w:rPr>
                <w:rFonts w:ascii="宋体" w:hAnsi="宋体" w:eastAsia="宋体" w:cs="宋体"/>
                <w:b w:val="0"/>
                <w:i w:val="0"/>
                <w:color w:val="000000"/>
                <w:sz w:val="14"/>
              </w:rPr>
              <w:t xml:space="preserve">  代缴社会保险费</w:t>
            </w:r>
          </w:p>
        </w:tc>
        <w:tc>
          <w:tcPr>
            <w:tcW w:w="1220" w:type="dxa"/>
            <w:vAlign w:val="center"/>
          </w:tcPr>
          <w:p w14:paraId="3729F38A"/>
        </w:tc>
        <w:tc>
          <w:tcPr>
            <w:tcW w:w="640" w:type="dxa"/>
            <w:vAlign w:val="center"/>
          </w:tcPr>
          <w:p w14:paraId="31C4C953">
            <w:pPr>
              <w:snapToGrid w:val="0"/>
              <w:jc w:val="left"/>
            </w:pPr>
            <w:r>
              <w:rPr>
                <w:rFonts w:ascii="宋体" w:hAnsi="宋体" w:eastAsia="宋体" w:cs="宋体"/>
                <w:b w:val="0"/>
                <w:i w:val="0"/>
                <w:color w:val="000000"/>
                <w:sz w:val="14"/>
              </w:rPr>
              <w:t>30239</w:t>
            </w:r>
          </w:p>
        </w:tc>
        <w:tc>
          <w:tcPr>
            <w:tcW w:w="2340" w:type="dxa"/>
            <w:vAlign w:val="center"/>
          </w:tcPr>
          <w:p w14:paraId="4B4033D6">
            <w:pPr>
              <w:snapToGrid w:val="0"/>
              <w:jc w:val="left"/>
            </w:pPr>
            <w:r>
              <w:rPr>
                <w:rFonts w:ascii="宋体" w:hAnsi="宋体" w:eastAsia="宋体" w:cs="宋体"/>
                <w:b w:val="0"/>
                <w:i w:val="0"/>
                <w:color w:val="000000"/>
                <w:sz w:val="14"/>
              </w:rPr>
              <w:t xml:space="preserve">  其他交通费用</w:t>
            </w:r>
          </w:p>
        </w:tc>
        <w:tc>
          <w:tcPr>
            <w:tcW w:w="1220" w:type="dxa"/>
            <w:vAlign w:val="center"/>
          </w:tcPr>
          <w:p w14:paraId="225E9070"/>
        </w:tc>
        <w:tc>
          <w:tcPr>
            <w:tcW w:w="640" w:type="dxa"/>
            <w:vAlign w:val="center"/>
          </w:tcPr>
          <w:p w14:paraId="417EC332">
            <w:pPr>
              <w:snapToGrid w:val="0"/>
              <w:jc w:val="left"/>
            </w:pPr>
            <w:r>
              <w:rPr>
                <w:rFonts w:ascii="宋体" w:hAnsi="宋体" w:eastAsia="宋体" w:cs="宋体"/>
                <w:b w:val="0"/>
                <w:i w:val="0"/>
                <w:color w:val="000000"/>
                <w:sz w:val="14"/>
              </w:rPr>
              <w:t>31299</w:t>
            </w:r>
          </w:p>
        </w:tc>
        <w:tc>
          <w:tcPr>
            <w:tcW w:w="2980" w:type="dxa"/>
            <w:vAlign w:val="center"/>
          </w:tcPr>
          <w:p w14:paraId="005C3BDE">
            <w:pPr>
              <w:snapToGrid w:val="0"/>
              <w:jc w:val="left"/>
            </w:pPr>
            <w:r>
              <w:rPr>
                <w:rFonts w:ascii="宋体" w:hAnsi="宋体" w:eastAsia="宋体" w:cs="宋体"/>
                <w:b w:val="0"/>
                <w:i w:val="0"/>
                <w:color w:val="000000"/>
                <w:sz w:val="14"/>
              </w:rPr>
              <w:t xml:space="preserve">  其他对企业补助</w:t>
            </w:r>
          </w:p>
        </w:tc>
        <w:tc>
          <w:tcPr>
            <w:tcW w:w="1218" w:type="dxa"/>
            <w:vAlign w:val="center"/>
          </w:tcPr>
          <w:p w14:paraId="77C9BCC9"/>
        </w:tc>
      </w:tr>
      <w:tr w14:paraId="43C91F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F87AEC5">
            <w:pPr>
              <w:snapToGrid w:val="0"/>
              <w:jc w:val="left"/>
            </w:pPr>
            <w:r>
              <w:rPr>
                <w:rFonts w:ascii="宋体" w:hAnsi="宋体" w:eastAsia="宋体" w:cs="宋体"/>
                <w:b w:val="0"/>
                <w:i w:val="0"/>
                <w:color w:val="000000"/>
                <w:sz w:val="14"/>
              </w:rPr>
              <w:t>30399</w:t>
            </w:r>
          </w:p>
        </w:tc>
        <w:tc>
          <w:tcPr>
            <w:tcW w:w="2340" w:type="dxa"/>
            <w:vAlign w:val="center"/>
          </w:tcPr>
          <w:p w14:paraId="21A7CD62">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0D57676C">
            <w:pPr>
              <w:snapToGrid w:val="0"/>
              <w:jc w:val="right"/>
            </w:pPr>
            <w:r>
              <w:rPr>
                <w:rFonts w:ascii="宋体" w:hAnsi="宋体" w:eastAsia="宋体" w:cs="宋体"/>
                <w:b w:val="0"/>
                <w:i w:val="0"/>
                <w:color w:val="000000"/>
                <w:sz w:val="14"/>
              </w:rPr>
              <w:t>25,000.00</w:t>
            </w:r>
          </w:p>
        </w:tc>
        <w:tc>
          <w:tcPr>
            <w:tcW w:w="640" w:type="dxa"/>
            <w:vAlign w:val="center"/>
          </w:tcPr>
          <w:p w14:paraId="3D30ACC7">
            <w:pPr>
              <w:snapToGrid w:val="0"/>
              <w:jc w:val="left"/>
            </w:pPr>
            <w:r>
              <w:rPr>
                <w:rFonts w:ascii="宋体" w:hAnsi="宋体" w:eastAsia="宋体" w:cs="宋体"/>
                <w:b w:val="0"/>
                <w:i w:val="0"/>
                <w:color w:val="000000"/>
                <w:sz w:val="14"/>
              </w:rPr>
              <w:t>30240</w:t>
            </w:r>
          </w:p>
        </w:tc>
        <w:tc>
          <w:tcPr>
            <w:tcW w:w="2340" w:type="dxa"/>
            <w:vAlign w:val="center"/>
          </w:tcPr>
          <w:p w14:paraId="45984D38">
            <w:pPr>
              <w:snapToGrid w:val="0"/>
              <w:jc w:val="left"/>
            </w:pPr>
            <w:r>
              <w:rPr>
                <w:rFonts w:ascii="宋体" w:hAnsi="宋体" w:eastAsia="宋体" w:cs="宋体"/>
                <w:b w:val="0"/>
                <w:i w:val="0"/>
                <w:color w:val="000000"/>
                <w:sz w:val="14"/>
              </w:rPr>
              <w:t xml:space="preserve">  税金及附加费用</w:t>
            </w:r>
          </w:p>
        </w:tc>
        <w:tc>
          <w:tcPr>
            <w:tcW w:w="1220" w:type="dxa"/>
            <w:vAlign w:val="center"/>
          </w:tcPr>
          <w:p w14:paraId="3D5CB880"/>
        </w:tc>
        <w:tc>
          <w:tcPr>
            <w:tcW w:w="640" w:type="dxa"/>
            <w:vAlign w:val="center"/>
          </w:tcPr>
          <w:p w14:paraId="01E9821D">
            <w:pPr>
              <w:snapToGrid w:val="0"/>
              <w:jc w:val="left"/>
            </w:pPr>
            <w:r>
              <w:rPr>
                <w:rFonts w:ascii="宋体" w:hAnsi="宋体" w:eastAsia="宋体" w:cs="宋体"/>
                <w:b/>
                <w:i w:val="0"/>
                <w:color w:val="000000"/>
                <w:sz w:val="14"/>
              </w:rPr>
              <w:t>399</w:t>
            </w:r>
          </w:p>
        </w:tc>
        <w:tc>
          <w:tcPr>
            <w:tcW w:w="2980" w:type="dxa"/>
            <w:vAlign w:val="center"/>
          </w:tcPr>
          <w:p w14:paraId="1C6C81C6">
            <w:pPr>
              <w:snapToGrid w:val="0"/>
              <w:jc w:val="left"/>
            </w:pPr>
            <w:r>
              <w:rPr>
                <w:rFonts w:ascii="宋体" w:hAnsi="宋体" w:eastAsia="宋体" w:cs="宋体"/>
                <w:b/>
                <w:i w:val="0"/>
                <w:color w:val="000000"/>
                <w:sz w:val="14"/>
              </w:rPr>
              <w:t>其他支出</w:t>
            </w:r>
          </w:p>
        </w:tc>
        <w:tc>
          <w:tcPr>
            <w:tcW w:w="1218" w:type="dxa"/>
            <w:vAlign w:val="center"/>
          </w:tcPr>
          <w:p w14:paraId="37995890"/>
        </w:tc>
      </w:tr>
      <w:tr w14:paraId="15EEE8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208CFB5"/>
        </w:tc>
        <w:tc>
          <w:tcPr>
            <w:tcW w:w="2340" w:type="dxa"/>
            <w:vAlign w:val="center"/>
          </w:tcPr>
          <w:p w14:paraId="587C8E14"/>
        </w:tc>
        <w:tc>
          <w:tcPr>
            <w:tcW w:w="1220" w:type="dxa"/>
            <w:vAlign w:val="center"/>
          </w:tcPr>
          <w:p w14:paraId="2BFA7F8A"/>
        </w:tc>
        <w:tc>
          <w:tcPr>
            <w:tcW w:w="640" w:type="dxa"/>
            <w:vAlign w:val="center"/>
          </w:tcPr>
          <w:p w14:paraId="5FB67963">
            <w:pPr>
              <w:snapToGrid w:val="0"/>
              <w:jc w:val="left"/>
            </w:pPr>
            <w:r>
              <w:rPr>
                <w:rFonts w:ascii="宋体" w:hAnsi="宋体" w:eastAsia="宋体" w:cs="宋体"/>
                <w:b w:val="0"/>
                <w:i w:val="0"/>
                <w:color w:val="000000"/>
                <w:sz w:val="14"/>
              </w:rPr>
              <w:t>30299</w:t>
            </w:r>
          </w:p>
        </w:tc>
        <w:tc>
          <w:tcPr>
            <w:tcW w:w="2340" w:type="dxa"/>
            <w:vAlign w:val="center"/>
          </w:tcPr>
          <w:p w14:paraId="47889405">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7DBBF7F1">
            <w:pPr>
              <w:snapToGrid w:val="0"/>
              <w:jc w:val="right"/>
            </w:pPr>
            <w:r>
              <w:rPr>
                <w:rFonts w:ascii="宋体" w:hAnsi="宋体" w:eastAsia="宋体" w:cs="宋体"/>
                <w:b w:val="0"/>
                <w:i w:val="0"/>
                <w:color w:val="000000"/>
                <w:sz w:val="14"/>
              </w:rPr>
              <w:t>622,632.00</w:t>
            </w:r>
          </w:p>
        </w:tc>
        <w:tc>
          <w:tcPr>
            <w:tcW w:w="640" w:type="dxa"/>
            <w:vAlign w:val="center"/>
          </w:tcPr>
          <w:p w14:paraId="077C6C7E">
            <w:pPr>
              <w:snapToGrid w:val="0"/>
              <w:jc w:val="left"/>
            </w:pPr>
            <w:r>
              <w:rPr>
                <w:rFonts w:ascii="宋体" w:hAnsi="宋体" w:eastAsia="宋体" w:cs="宋体"/>
                <w:b w:val="0"/>
                <w:i w:val="0"/>
                <w:color w:val="000000"/>
                <w:sz w:val="14"/>
              </w:rPr>
              <w:t>39907</w:t>
            </w:r>
          </w:p>
        </w:tc>
        <w:tc>
          <w:tcPr>
            <w:tcW w:w="2980" w:type="dxa"/>
            <w:vAlign w:val="center"/>
          </w:tcPr>
          <w:p w14:paraId="63E398BE">
            <w:pPr>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2B6D0289"/>
        </w:tc>
      </w:tr>
      <w:tr w14:paraId="65A83B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2C5F9BC"/>
        </w:tc>
        <w:tc>
          <w:tcPr>
            <w:tcW w:w="2340" w:type="dxa"/>
            <w:vAlign w:val="center"/>
          </w:tcPr>
          <w:p w14:paraId="06D5B4D1"/>
        </w:tc>
        <w:tc>
          <w:tcPr>
            <w:tcW w:w="1220" w:type="dxa"/>
            <w:vAlign w:val="center"/>
          </w:tcPr>
          <w:p w14:paraId="52F82565"/>
        </w:tc>
        <w:tc>
          <w:tcPr>
            <w:tcW w:w="640" w:type="dxa"/>
            <w:vAlign w:val="center"/>
          </w:tcPr>
          <w:p w14:paraId="68C60333">
            <w:pPr>
              <w:snapToGrid w:val="0"/>
              <w:jc w:val="left"/>
            </w:pPr>
            <w:r>
              <w:rPr>
                <w:rFonts w:ascii="宋体" w:hAnsi="宋体" w:eastAsia="宋体" w:cs="宋体"/>
                <w:b/>
                <w:i w:val="0"/>
                <w:color w:val="000000"/>
                <w:sz w:val="14"/>
              </w:rPr>
              <w:t>307</w:t>
            </w:r>
          </w:p>
        </w:tc>
        <w:tc>
          <w:tcPr>
            <w:tcW w:w="2340" w:type="dxa"/>
            <w:vAlign w:val="center"/>
          </w:tcPr>
          <w:p w14:paraId="4E5CDEEF">
            <w:pPr>
              <w:snapToGrid w:val="0"/>
              <w:jc w:val="left"/>
            </w:pPr>
            <w:r>
              <w:rPr>
                <w:rFonts w:ascii="宋体" w:hAnsi="宋体" w:eastAsia="宋体" w:cs="宋体"/>
                <w:b/>
                <w:i w:val="0"/>
                <w:color w:val="000000"/>
                <w:sz w:val="14"/>
              </w:rPr>
              <w:t>债务利息及费用支出</w:t>
            </w:r>
          </w:p>
        </w:tc>
        <w:tc>
          <w:tcPr>
            <w:tcW w:w="1220" w:type="dxa"/>
            <w:vAlign w:val="center"/>
          </w:tcPr>
          <w:p w14:paraId="6FF2BE6D"/>
        </w:tc>
        <w:tc>
          <w:tcPr>
            <w:tcW w:w="640" w:type="dxa"/>
            <w:vAlign w:val="center"/>
          </w:tcPr>
          <w:p w14:paraId="7A27C509">
            <w:pPr>
              <w:snapToGrid w:val="0"/>
              <w:jc w:val="left"/>
            </w:pPr>
            <w:r>
              <w:rPr>
                <w:rFonts w:ascii="宋体" w:hAnsi="宋体" w:eastAsia="宋体" w:cs="宋体"/>
                <w:b w:val="0"/>
                <w:i w:val="0"/>
                <w:color w:val="000000"/>
                <w:sz w:val="14"/>
              </w:rPr>
              <w:t>39908</w:t>
            </w:r>
          </w:p>
        </w:tc>
        <w:tc>
          <w:tcPr>
            <w:tcW w:w="2980" w:type="dxa"/>
            <w:vAlign w:val="center"/>
          </w:tcPr>
          <w:p w14:paraId="0AFFFEF2">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189882BD"/>
        </w:tc>
      </w:tr>
      <w:tr w14:paraId="614162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E3FE753"/>
        </w:tc>
        <w:tc>
          <w:tcPr>
            <w:tcW w:w="2340" w:type="dxa"/>
            <w:vAlign w:val="center"/>
          </w:tcPr>
          <w:p w14:paraId="226DAE8C"/>
        </w:tc>
        <w:tc>
          <w:tcPr>
            <w:tcW w:w="1220" w:type="dxa"/>
            <w:vAlign w:val="center"/>
          </w:tcPr>
          <w:p w14:paraId="7F38C78F"/>
        </w:tc>
        <w:tc>
          <w:tcPr>
            <w:tcW w:w="640" w:type="dxa"/>
            <w:vAlign w:val="center"/>
          </w:tcPr>
          <w:p w14:paraId="1A39CF6A">
            <w:pPr>
              <w:snapToGrid w:val="0"/>
              <w:jc w:val="left"/>
            </w:pPr>
            <w:r>
              <w:rPr>
                <w:rFonts w:ascii="宋体" w:hAnsi="宋体" w:eastAsia="宋体" w:cs="宋体"/>
                <w:b w:val="0"/>
                <w:i w:val="0"/>
                <w:color w:val="000000"/>
                <w:sz w:val="14"/>
              </w:rPr>
              <w:t>30701</w:t>
            </w:r>
          </w:p>
        </w:tc>
        <w:tc>
          <w:tcPr>
            <w:tcW w:w="2340" w:type="dxa"/>
            <w:vAlign w:val="center"/>
          </w:tcPr>
          <w:p w14:paraId="4E5E0EE2">
            <w:pPr>
              <w:snapToGrid w:val="0"/>
              <w:jc w:val="left"/>
            </w:pPr>
            <w:r>
              <w:rPr>
                <w:rFonts w:ascii="宋体" w:hAnsi="宋体" w:eastAsia="宋体" w:cs="宋体"/>
                <w:b w:val="0"/>
                <w:i w:val="0"/>
                <w:color w:val="000000"/>
                <w:sz w:val="14"/>
              </w:rPr>
              <w:t xml:space="preserve">  国内债务付息</w:t>
            </w:r>
          </w:p>
        </w:tc>
        <w:tc>
          <w:tcPr>
            <w:tcW w:w="1220" w:type="dxa"/>
            <w:vAlign w:val="center"/>
          </w:tcPr>
          <w:p w14:paraId="337C1B8B"/>
        </w:tc>
        <w:tc>
          <w:tcPr>
            <w:tcW w:w="640" w:type="dxa"/>
            <w:vAlign w:val="center"/>
          </w:tcPr>
          <w:p w14:paraId="66D8A7BE">
            <w:pPr>
              <w:snapToGrid w:val="0"/>
              <w:jc w:val="left"/>
            </w:pPr>
            <w:r>
              <w:rPr>
                <w:rFonts w:ascii="宋体" w:hAnsi="宋体" w:eastAsia="宋体" w:cs="宋体"/>
                <w:b w:val="0"/>
                <w:i w:val="0"/>
                <w:color w:val="000000"/>
                <w:sz w:val="14"/>
              </w:rPr>
              <w:t>39909</w:t>
            </w:r>
          </w:p>
        </w:tc>
        <w:tc>
          <w:tcPr>
            <w:tcW w:w="2980" w:type="dxa"/>
            <w:vAlign w:val="center"/>
          </w:tcPr>
          <w:p w14:paraId="5ACF8FD4">
            <w:pPr>
              <w:snapToGrid w:val="0"/>
              <w:jc w:val="left"/>
            </w:pPr>
            <w:r>
              <w:rPr>
                <w:rFonts w:ascii="宋体" w:hAnsi="宋体" w:eastAsia="宋体" w:cs="宋体"/>
                <w:b w:val="0"/>
                <w:i w:val="0"/>
                <w:color w:val="000000"/>
                <w:sz w:val="14"/>
              </w:rPr>
              <w:t xml:space="preserve">  经常性赠与</w:t>
            </w:r>
          </w:p>
        </w:tc>
        <w:tc>
          <w:tcPr>
            <w:tcW w:w="1218" w:type="dxa"/>
            <w:vAlign w:val="center"/>
          </w:tcPr>
          <w:p w14:paraId="069CBD55"/>
        </w:tc>
      </w:tr>
      <w:tr w14:paraId="5B54F7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FB20A42"/>
        </w:tc>
        <w:tc>
          <w:tcPr>
            <w:tcW w:w="2340" w:type="dxa"/>
            <w:vAlign w:val="center"/>
          </w:tcPr>
          <w:p w14:paraId="32C6E10A"/>
        </w:tc>
        <w:tc>
          <w:tcPr>
            <w:tcW w:w="1220" w:type="dxa"/>
            <w:vAlign w:val="center"/>
          </w:tcPr>
          <w:p w14:paraId="2829A706"/>
        </w:tc>
        <w:tc>
          <w:tcPr>
            <w:tcW w:w="640" w:type="dxa"/>
            <w:vAlign w:val="center"/>
          </w:tcPr>
          <w:p w14:paraId="51B0E159">
            <w:pPr>
              <w:snapToGrid w:val="0"/>
              <w:jc w:val="left"/>
            </w:pPr>
            <w:r>
              <w:rPr>
                <w:rFonts w:ascii="宋体" w:hAnsi="宋体" w:eastAsia="宋体" w:cs="宋体"/>
                <w:b w:val="0"/>
                <w:i w:val="0"/>
                <w:color w:val="000000"/>
                <w:sz w:val="14"/>
              </w:rPr>
              <w:t>30702</w:t>
            </w:r>
          </w:p>
        </w:tc>
        <w:tc>
          <w:tcPr>
            <w:tcW w:w="2340" w:type="dxa"/>
            <w:vAlign w:val="center"/>
          </w:tcPr>
          <w:p w14:paraId="47955039">
            <w:pPr>
              <w:snapToGrid w:val="0"/>
              <w:jc w:val="left"/>
            </w:pPr>
            <w:r>
              <w:rPr>
                <w:rFonts w:ascii="宋体" w:hAnsi="宋体" w:eastAsia="宋体" w:cs="宋体"/>
                <w:b w:val="0"/>
                <w:i w:val="0"/>
                <w:color w:val="000000"/>
                <w:sz w:val="14"/>
              </w:rPr>
              <w:t xml:space="preserve">  国外债务付息</w:t>
            </w:r>
          </w:p>
        </w:tc>
        <w:tc>
          <w:tcPr>
            <w:tcW w:w="1220" w:type="dxa"/>
            <w:vAlign w:val="center"/>
          </w:tcPr>
          <w:p w14:paraId="1A55F5A1"/>
        </w:tc>
        <w:tc>
          <w:tcPr>
            <w:tcW w:w="640" w:type="dxa"/>
            <w:vAlign w:val="center"/>
          </w:tcPr>
          <w:p w14:paraId="4C4D165A">
            <w:pPr>
              <w:snapToGrid w:val="0"/>
              <w:jc w:val="left"/>
            </w:pPr>
            <w:r>
              <w:rPr>
                <w:rFonts w:ascii="宋体" w:hAnsi="宋体" w:eastAsia="宋体" w:cs="宋体"/>
                <w:b w:val="0"/>
                <w:i w:val="0"/>
                <w:color w:val="000000"/>
                <w:sz w:val="14"/>
              </w:rPr>
              <w:t>39910</w:t>
            </w:r>
          </w:p>
        </w:tc>
        <w:tc>
          <w:tcPr>
            <w:tcW w:w="2980" w:type="dxa"/>
            <w:vAlign w:val="center"/>
          </w:tcPr>
          <w:p w14:paraId="3669EB70">
            <w:pPr>
              <w:snapToGrid w:val="0"/>
              <w:jc w:val="left"/>
            </w:pPr>
            <w:r>
              <w:rPr>
                <w:rFonts w:ascii="宋体" w:hAnsi="宋体" w:eastAsia="宋体" w:cs="宋体"/>
                <w:b w:val="0"/>
                <w:i w:val="0"/>
                <w:color w:val="000000"/>
                <w:sz w:val="14"/>
              </w:rPr>
              <w:t xml:space="preserve">  资本性赠与</w:t>
            </w:r>
          </w:p>
        </w:tc>
        <w:tc>
          <w:tcPr>
            <w:tcW w:w="1218" w:type="dxa"/>
            <w:vAlign w:val="center"/>
          </w:tcPr>
          <w:p w14:paraId="09153C2D"/>
        </w:tc>
      </w:tr>
      <w:tr w14:paraId="7A3ADD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61D8435"/>
        </w:tc>
        <w:tc>
          <w:tcPr>
            <w:tcW w:w="2340" w:type="dxa"/>
            <w:vAlign w:val="center"/>
          </w:tcPr>
          <w:p w14:paraId="5985CB5C"/>
        </w:tc>
        <w:tc>
          <w:tcPr>
            <w:tcW w:w="1220" w:type="dxa"/>
            <w:vAlign w:val="center"/>
          </w:tcPr>
          <w:p w14:paraId="4EFC83E8"/>
        </w:tc>
        <w:tc>
          <w:tcPr>
            <w:tcW w:w="640" w:type="dxa"/>
            <w:vAlign w:val="center"/>
          </w:tcPr>
          <w:p w14:paraId="36435E75"/>
        </w:tc>
        <w:tc>
          <w:tcPr>
            <w:tcW w:w="2340" w:type="dxa"/>
            <w:vAlign w:val="center"/>
          </w:tcPr>
          <w:p w14:paraId="50649138"/>
        </w:tc>
        <w:tc>
          <w:tcPr>
            <w:tcW w:w="1220" w:type="dxa"/>
            <w:vAlign w:val="center"/>
          </w:tcPr>
          <w:p w14:paraId="3A510D11"/>
        </w:tc>
        <w:tc>
          <w:tcPr>
            <w:tcW w:w="640" w:type="dxa"/>
            <w:vAlign w:val="center"/>
          </w:tcPr>
          <w:p w14:paraId="06D4AB55">
            <w:pPr>
              <w:snapToGrid w:val="0"/>
              <w:jc w:val="left"/>
            </w:pPr>
            <w:r>
              <w:rPr>
                <w:rFonts w:ascii="宋体" w:hAnsi="宋体" w:eastAsia="宋体" w:cs="宋体"/>
                <w:b w:val="0"/>
                <w:i w:val="0"/>
                <w:color w:val="000000"/>
                <w:sz w:val="14"/>
              </w:rPr>
              <w:t>39999</w:t>
            </w:r>
          </w:p>
        </w:tc>
        <w:tc>
          <w:tcPr>
            <w:tcW w:w="2980" w:type="dxa"/>
            <w:vAlign w:val="center"/>
          </w:tcPr>
          <w:p w14:paraId="2011C34F">
            <w:pPr>
              <w:snapToGrid w:val="0"/>
              <w:jc w:val="left"/>
            </w:pPr>
            <w:r>
              <w:rPr>
                <w:rFonts w:ascii="宋体" w:hAnsi="宋体" w:eastAsia="宋体" w:cs="宋体"/>
                <w:b w:val="0"/>
                <w:i w:val="0"/>
                <w:color w:val="000000"/>
                <w:sz w:val="14"/>
              </w:rPr>
              <w:t xml:space="preserve">  其他支出</w:t>
            </w:r>
          </w:p>
        </w:tc>
        <w:tc>
          <w:tcPr>
            <w:tcW w:w="1218" w:type="dxa"/>
            <w:vAlign w:val="center"/>
          </w:tcPr>
          <w:p w14:paraId="2875A14A"/>
        </w:tc>
      </w:tr>
      <w:tr w14:paraId="5806C9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14:paraId="6014C43A">
            <w:pPr>
              <w:snapToGrid w:val="0"/>
              <w:jc w:val="center"/>
            </w:pPr>
            <w:r>
              <w:rPr>
                <w:rFonts w:ascii="宋体" w:hAnsi="宋体" w:eastAsia="宋体" w:cs="宋体"/>
                <w:b/>
                <w:i w:val="0"/>
                <w:color w:val="000000"/>
                <w:sz w:val="14"/>
              </w:rPr>
              <w:t>人员经费合计</w:t>
            </w:r>
          </w:p>
        </w:tc>
        <w:tc>
          <w:tcPr>
            <w:tcW w:w="1220" w:type="dxa"/>
            <w:vAlign w:val="center"/>
          </w:tcPr>
          <w:p w14:paraId="01B1380B">
            <w:pPr>
              <w:snapToGrid w:val="0"/>
              <w:jc w:val="right"/>
            </w:pPr>
            <w:r>
              <w:rPr>
                <w:rFonts w:ascii="宋体" w:hAnsi="宋体" w:eastAsia="宋体" w:cs="宋体"/>
                <w:b w:val="0"/>
                <w:i w:val="0"/>
                <w:color w:val="000000"/>
                <w:sz w:val="14"/>
              </w:rPr>
              <w:t>19,004,638.85</w:t>
            </w:r>
          </w:p>
        </w:tc>
        <w:tc>
          <w:tcPr>
            <w:tcW w:w="7820" w:type="dxa"/>
            <w:gridSpan w:val="5"/>
            <w:vAlign w:val="center"/>
          </w:tcPr>
          <w:p w14:paraId="4FCD1811">
            <w:pPr>
              <w:snapToGrid w:val="0"/>
              <w:jc w:val="center"/>
            </w:pPr>
            <w:r>
              <w:rPr>
                <w:rFonts w:ascii="宋体" w:hAnsi="宋体" w:eastAsia="宋体" w:cs="宋体"/>
                <w:b/>
                <w:i w:val="0"/>
                <w:color w:val="000000"/>
                <w:sz w:val="14"/>
              </w:rPr>
              <w:t>公用经费合计</w:t>
            </w:r>
          </w:p>
        </w:tc>
        <w:tc>
          <w:tcPr>
            <w:tcW w:w="1218" w:type="dxa"/>
            <w:vAlign w:val="center"/>
          </w:tcPr>
          <w:p w14:paraId="158F4F1B">
            <w:pPr>
              <w:snapToGrid w:val="0"/>
              <w:jc w:val="right"/>
            </w:pPr>
            <w:r>
              <w:rPr>
                <w:rFonts w:ascii="宋体" w:hAnsi="宋体" w:eastAsia="宋体" w:cs="宋体"/>
                <w:b w:val="0"/>
                <w:i w:val="0"/>
                <w:color w:val="000000"/>
                <w:sz w:val="14"/>
              </w:rPr>
              <w:t>2,136,653.73</w:t>
            </w:r>
          </w:p>
        </w:tc>
      </w:tr>
      <w:tr w14:paraId="214653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5824BE0B">
            <w:pPr>
              <w:snapToGrid w:val="0"/>
              <w:jc w:val="left"/>
            </w:pPr>
            <w:r>
              <w:rPr>
                <w:rFonts w:ascii="宋体" w:hAnsi="宋体" w:eastAsia="宋体" w:cs="宋体"/>
                <w:b w:val="0"/>
                <w:i w:val="0"/>
                <w:color w:val="000000"/>
                <w:sz w:val="14"/>
              </w:rPr>
              <w:t>注：本表反映本年度一般公共预算财政拨款基本支出明细情况。</w:t>
            </w:r>
          </w:p>
        </w:tc>
      </w:tr>
    </w:tbl>
    <w:p w14:paraId="22B7DFF6">
      <w:pPr>
        <w:pStyle w:val="6"/>
        <w:pageBreakBefore w:val="0"/>
        <w:kinsoku/>
        <w:wordWrap w:val="0"/>
        <w:overflowPunct/>
        <w:topLinePunct w:val="0"/>
        <w:autoSpaceDE/>
        <w:autoSpaceDN/>
        <w:bidi w:val="0"/>
        <w:snapToGrid/>
        <w:spacing w:before="0" w:after="0" w:line="800" w:lineRule="exact"/>
        <w:ind w:firstLine="643" w:firstLineChars="200"/>
        <w:outlineLvl w:val="0"/>
        <w:rPr>
          <w:rFonts w:hint="eastAsia" w:ascii="黑体" w:hAnsi="黑体" w:eastAsia="黑体"/>
          <w:b/>
          <w:bCs w:val="0"/>
          <w:sz w:val="30"/>
          <w:szCs w:val="30"/>
          <w:highlight w:val="none"/>
          <w:u w:val="none"/>
          <w:lang w:val="en-US" w:eastAsia="zh-CN"/>
        </w:rPr>
      </w:pPr>
      <w:r>
        <w:br w:type="page"/>
      </w:r>
      <w:bookmarkStart w:id="21" w:name="_Toc1972277765"/>
      <w:bookmarkStart w:id="22" w:name="_Toc628211258"/>
      <w:bookmarkStart w:id="23" w:name="_Toc2050619938"/>
      <w:bookmarkStart w:id="24" w:name="_Toc1059543692"/>
      <w:r>
        <w:rPr>
          <w:rFonts w:hint="eastAsia" w:ascii="黑体" w:hAnsi="黑体" w:eastAsia="黑体" w:cs="Times New Roman"/>
          <w:b/>
          <w:bCs/>
          <w:sz w:val="30"/>
          <w:szCs w:val="30"/>
          <w:highlight w:val="none"/>
          <w:u w:val="none"/>
          <w:lang w:val="en-US" w:eastAsia="zh-CN"/>
        </w:rPr>
        <w:t>八、《政府性基金预算财政拨款收入支出决算表》</w:t>
      </w:r>
      <w:bookmarkEnd w:id="21"/>
      <w:bookmarkEnd w:id="22"/>
      <w:bookmarkEnd w:id="23"/>
      <w:bookmarkEnd w:id="24"/>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300A1E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BC86232"/>
        </w:tc>
      </w:tr>
      <w:tr w14:paraId="566FEA2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70EB84F">
            <w:pPr>
              <w:jc w:val="left"/>
            </w:pPr>
            <w:r>
              <w:rPr>
                <w:rFonts w:ascii="宋体" w:hAnsi="宋体" w:eastAsia="宋体" w:cs="宋体"/>
                <w:sz w:val="20"/>
              </w:rPr>
              <w:t>单位：天津市西青区西营门街党群服务中心</w:t>
            </w:r>
          </w:p>
        </w:tc>
        <w:tc>
          <w:tcPr>
            <w:tcW w:w="2000" w:type="dxa"/>
          </w:tcPr>
          <w:p w14:paraId="44F70C4E">
            <w:pPr>
              <w:jc w:val="center"/>
            </w:pPr>
          </w:p>
        </w:tc>
        <w:tc>
          <w:tcPr>
            <w:tcW w:w="5619" w:type="dxa"/>
          </w:tcPr>
          <w:p w14:paraId="452C7DF4">
            <w:pPr>
              <w:jc w:val="right"/>
            </w:pPr>
            <w:r>
              <w:rPr>
                <w:rFonts w:ascii="宋体" w:hAnsi="宋体" w:eastAsia="宋体" w:cs="宋体"/>
                <w:sz w:val="20"/>
              </w:rPr>
              <w:t>单位：元</w:t>
            </w:r>
          </w:p>
        </w:tc>
      </w:tr>
    </w:tbl>
    <w:p w14:paraId="7515E032">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1F9B69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67F3351C">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13E194C1">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0E018745">
            <w:pPr>
              <w:snapToGrid w:val="0"/>
              <w:jc w:val="center"/>
            </w:pPr>
            <w:r>
              <w:rPr>
                <w:rFonts w:ascii="宋体" w:hAnsi="宋体" w:eastAsia="宋体" w:cs="宋体"/>
                <w:b w:val="0"/>
                <w:i w:val="0"/>
                <w:color w:val="000000"/>
                <w:sz w:val="18"/>
              </w:rPr>
              <w:t>本年收入</w:t>
            </w:r>
          </w:p>
        </w:tc>
        <w:tc>
          <w:tcPr>
            <w:tcW w:w="4560" w:type="dxa"/>
            <w:gridSpan w:val="3"/>
            <w:vAlign w:val="center"/>
          </w:tcPr>
          <w:p w14:paraId="267E05C6">
            <w:pPr>
              <w:snapToGrid w:val="0"/>
              <w:jc w:val="center"/>
            </w:pPr>
            <w:r>
              <w:rPr>
                <w:rFonts w:ascii="宋体" w:hAnsi="宋体" w:eastAsia="宋体" w:cs="宋体"/>
                <w:b w:val="0"/>
                <w:i w:val="0"/>
                <w:color w:val="000000"/>
                <w:sz w:val="18"/>
              </w:rPr>
              <w:t>本年支出</w:t>
            </w:r>
          </w:p>
        </w:tc>
        <w:tc>
          <w:tcPr>
            <w:tcW w:w="1518" w:type="dxa"/>
            <w:vMerge w:val="restart"/>
            <w:vAlign w:val="center"/>
          </w:tcPr>
          <w:p w14:paraId="34159BFA">
            <w:pPr>
              <w:snapToGrid w:val="0"/>
              <w:jc w:val="center"/>
            </w:pPr>
            <w:r>
              <w:rPr>
                <w:rFonts w:ascii="宋体" w:hAnsi="宋体" w:eastAsia="宋体" w:cs="宋体"/>
                <w:b w:val="0"/>
                <w:i w:val="0"/>
                <w:color w:val="000000"/>
                <w:sz w:val="18"/>
              </w:rPr>
              <w:t>年末结转和结余</w:t>
            </w:r>
          </w:p>
        </w:tc>
      </w:tr>
      <w:tr w14:paraId="5763B3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1F26CAF8">
            <w:pPr>
              <w:snapToGrid w:val="0"/>
              <w:jc w:val="center"/>
            </w:pPr>
            <w:r>
              <w:rPr>
                <w:rFonts w:ascii="宋体" w:hAnsi="宋体" w:eastAsia="宋体" w:cs="宋体"/>
                <w:b w:val="0"/>
                <w:i w:val="0"/>
                <w:color w:val="000000"/>
                <w:sz w:val="18"/>
              </w:rPr>
              <w:t>科目编码</w:t>
            </w:r>
          </w:p>
        </w:tc>
        <w:tc>
          <w:tcPr>
            <w:tcW w:w="3080" w:type="dxa"/>
            <w:vAlign w:val="center"/>
          </w:tcPr>
          <w:p w14:paraId="59793BCE">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7458BCED"/>
        </w:tc>
        <w:tc>
          <w:tcPr>
            <w:tcW w:w="1520" w:type="dxa"/>
            <w:vMerge w:val="continue"/>
            <w:vAlign w:val="center"/>
          </w:tcPr>
          <w:p w14:paraId="2CCF0EA8"/>
        </w:tc>
        <w:tc>
          <w:tcPr>
            <w:tcW w:w="1520" w:type="dxa"/>
            <w:vAlign w:val="center"/>
          </w:tcPr>
          <w:p w14:paraId="53739A2F">
            <w:pPr>
              <w:snapToGrid w:val="0"/>
              <w:jc w:val="center"/>
            </w:pPr>
            <w:r>
              <w:rPr>
                <w:rFonts w:ascii="宋体" w:hAnsi="宋体" w:eastAsia="宋体" w:cs="宋体"/>
                <w:b w:val="0"/>
                <w:i w:val="0"/>
                <w:color w:val="000000"/>
                <w:sz w:val="18"/>
              </w:rPr>
              <w:t>小计</w:t>
            </w:r>
          </w:p>
        </w:tc>
        <w:tc>
          <w:tcPr>
            <w:tcW w:w="1520" w:type="dxa"/>
            <w:vAlign w:val="center"/>
          </w:tcPr>
          <w:p w14:paraId="40D7F186">
            <w:pPr>
              <w:snapToGrid w:val="0"/>
              <w:jc w:val="center"/>
            </w:pPr>
            <w:r>
              <w:rPr>
                <w:rFonts w:ascii="宋体" w:hAnsi="宋体" w:eastAsia="宋体" w:cs="宋体"/>
                <w:b w:val="0"/>
                <w:i w:val="0"/>
                <w:color w:val="000000"/>
                <w:sz w:val="18"/>
              </w:rPr>
              <w:t xml:space="preserve">基本支出  </w:t>
            </w:r>
          </w:p>
        </w:tc>
        <w:tc>
          <w:tcPr>
            <w:tcW w:w="1520" w:type="dxa"/>
            <w:vAlign w:val="center"/>
          </w:tcPr>
          <w:p w14:paraId="32CF41BA">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11835C14"/>
        </w:tc>
      </w:tr>
      <w:tr w14:paraId="62189A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4309DA1D">
            <w:pPr>
              <w:snapToGrid w:val="0"/>
              <w:jc w:val="center"/>
            </w:pPr>
            <w:r>
              <w:rPr>
                <w:rFonts w:ascii="宋体" w:hAnsi="宋体" w:eastAsia="宋体" w:cs="宋体"/>
                <w:b w:val="0"/>
                <w:i w:val="0"/>
                <w:color w:val="000000"/>
                <w:sz w:val="18"/>
              </w:rPr>
              <w:t>合计</w:t>
            </w:r>
          </w:p>
        </w:tc>
        <w:tc>
          <w:tcPr>
            <w:tcW w:w="1520" w:type="dxa"/>
            <w:vAlign w:val="center"/>
          </w:tcPr>
          <w:p w14:paraId="5F29239C"/>
        </w:tc>
        <w:tc>
          <w:tcPr>
            <w:tcW w:w="1520" w:type="dxa"/>
            <w:vAlign w:val="center"/>
          </w:tcPr>
          <w:p w14:paraId="745DE7B4"/>
        </w:tc>
        <w:tc>
          <w:tcPr>
            <w:tcW w:w="1520" w:type="dxa"/>
            <w:vAlign w:val="center"/>
          </w:tcPr>
          <w:p w14:paraId="155AF212"/>
        </w:tc>
        <w:tc>
          <w:tcPr>
            <w:tcW w:w="1520" w:type="dxa"/>
            <w:vAlign w:val="center"/>
          </w:tcPr>
          <w:p w14:paraId="3AB1EF61"/>
        </w:tc>
        <w:tc>
          <w:tcPr>
            <w:tcW w:w="1520" w:type="dxa"/>
            <w:vAlign w:val="center"/>
          </w:tcPr>
          <w:p w14:paraId="7FCDA818"/>
        </w:tc>
        <w:tc>
          <w:tcPr>
            <w:tcW w:w="1518" w:type="dxa"/>
            <w:vAlign w:val="center"/>
          </w:tcPr>
          <w:p w14:paraId="657DF176"/>
        </w:tc>
      </w:tr>
      <w:tr w14:paraId="6143A6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427D640"/>
        </w:tc>
        <w:tc>
          <w:tcPr>
            <w:tcW w:w="3080" w:type="dxa"/>
            <w:vAlign w:val="center"/>
          </w:tcPr>
          <w:p w14:paraId="1F9D3FB8"/>
        </w:tc>
        <w:tc>
          <w:tcPr>
            <w:tcW w:w="1520" w:type="dxa"/>
            <w:vAlign w:val="center"/>
          </w:tcPr>
          <w:p w14:paraId="3948E1E4"/>
        </w:tc>
        <w:tc>
          <w:tcPr>
            <w:tcW w:w="1520" w:type="dxa"/>
            <w:vAlign w:val="center"/>
          </w:tcPr>
          <w:p w14:paraId="50173079"/>
        </w:tc>
        <w:tc>
          <w:tcPr>
            <w:tcW w:w="1520" w:type="dxa"/>
            <w:vAlign w:val="center"/>
          </w:tcPr>
          <w:p w14:paraId="2B9A0B46"/>
        </w:tc>
        <w:tc>
          <w:tcPr>
            <w:tcW w:w="1520" w:type="dxa"/>
            <w:vAlign w:val="center"/>
          </w:tcPr>
          <w:p w14:paraId="78F6E2C8"/>
        </w:tc>
        <w:tc>
          <w:tcPr>
            <w:tcW w:w="1520" w:type="dxa"/>
            <w:vAlign w:val="center"/>
          </w:tcPr>
          <w:p w14:paraId="0A1847A0"/>
        </w:tc>
        <w:tc>
          <w:tcPr>
            <w:tcW w:w="1518" w:type="dxa"/>
            <w:vAlign w:val="center"/>
          </w:tcPr>
          <w:p w14:paraId="714106C3"/>
        </w:tc>
      </w:tr>
      <w:tr w14:paraId="1BA684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54675B09">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0B7CD456">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天津市西青区西营门街党群服务中心2024年度政府性基金预算财政拨款收入支出决算表为空表。</w:t>
      </w:r>
      <w:bookmarkStart w:id="25" w:name="_Toc1662304910"/>
      <w:bookmarkStart w:id="26" w:name="_Toc816430520"/>
      <w:bookmarkStart w:id="27" w:name="_Toc1317004554"/>
      <w:bookmarkStart w:id="28" w:name="_Toc1951730910"/>
    </w:p>
    <w:p w14:paraId="505DD3BA">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7A5EE45">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九、《国有资本经营预算财政拨款收入支出决算表》</w:t>
      </w:r>
      <w:bookmarkEnd w:id="25"/>
      <w:bookmarkEnd w:id="26"/>
      <w:bookmarkEnd w:id="27"/>
      <w:bookmarkEnd w:id="28"/>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D44B28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AA03D8E"/>
        </w:tc>
      </w:tr>
      <w:tr w14:paraId="2A40B5B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trHeight w:val="0" w:hRule="atLeast"/>
          <w:jc w:val="center"/>
        </w:trPr>
        <w:tc>
          <w:tcPr>
            <w:tcW w:w="5619" w:type="dxa"/>
          </w:tcPr>
          <w:p w14:paraId="36E3BA83">
            <w:pPr>
              <w:jc w:val="left"/>
            </w:pPr>
            <w:r>
              <w:rPr>
                <w:rFonts w:ascii="宋体" w:hAnsi="宋体" w:eastAsia="宋体" w:cs="宋体"/>
                <w:sz w:val="20"/>
              </w:rPr>
              <w:t>单位：天津市西青区西营门街党群服务中心</w:t>
            </w:r>
          </w:p>
        </w:tc>
        <w:tc>
          <w:tcPr>
            <w:tcW w:w="2000" w:type="dxa"/>
          </w:tcPr>
          <w:p w14:paraId="7D7DBB06">
            <w:pPr>
              <w:jc w:val="center"/>
            </w:pPr>
          </w:p>
        </w:tc>
        <w:tc>
          <w:tcPr>
            <w:tcW w:w="5619" w:type="dxa"/>
          </w:tcPr>
          <w:p w14:paraId="5E8833F4">
            <w:pPr>
              <w:jc w:val="right"/>
            </w:pPr>
            <w:r>
              <w:rPr>
                <w:rFonts w:ascii="宋体" w:hAnsi="宋体" w:eastAsia="宋体" w:cs="宋体"/>
                <w:sz w:val="20"/>
              </w:rPr>
              <w:t>单位：元</w:t>
            </w:r>
          </w:p>
        </w:tc>
      </w:tr>
    </w:tbl>
    <w:p w14:paraId="6EAAB20C">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7AFF14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55301864">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0D84DFAA">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4D4C9709">
            <w:pPr>
              <w:snapToGrid w:val="0"/>
              <w:jc w:val="center"/>
            </w:pPr>
            <w:r>
              <w:rPr>
                <w:rFonts w:ascii="宋体" w:hAnsi="宋体" w:eastAsia="宋体" w:cs="宋体"/>
                <w:b w:val="0"/>
                <w:i w:val="0"/>
                <w:color w:val="000000"/>
                <w:sz w:val="18"/>
              </w:rPr>
              <w:t>本年收入</w:t>
            </w:r>
          </w:p>
        </w:tc>
        <w:tc>
          <w:tcPr>
            <w:tcW w:w="4560" w:type="dxa"/>
            <w:gridSpan w:val="3"/>
            <w:vAlign w:val="center"/>
          </w:tcPr>
          <w:p w14:paraId="76716C8E">
            <w:pPr>
              <w:snapToGrid w:val="0"/>
              <w:jc w:val="center"/>
            </w:pPr>
            <w:r>
              <w:rPr>
                <w:rFonts w:ascii="宋体" w:hAnsi="宋体" w:eastAsia="宋体" w:cs="宋体"/>
                <w:b w:val="0"/>
                <w:i w:val="0"/>
                <w:color w:val="000000"/>
                <w:sz w:val="18"/>
              </w:rPr>
              <w:t>本年支出</w:t>
            </w:r>
          </w:p>
        </w:tc>
        <w:tc>
          <w:tcPr>
            <w:tcW w:w="1518" w:type="dxa"/>
            <w:vMerge w:val="restart"/>
            <w:vAlign w:val="center"/>
          </w:tcPr>
          <w:p w14:paraId="2FC397DC">
            <w:pPr>
              <w:snapToGrid w:val="0"/>
              <w:jc w:val="center"/>
            </w:pPr>
            <w:r>
              <w:rPr>
                <w:rFonts w:ascii="宋体" w:hAnsi="宋体" w:eastAsia="宋体" w:cs="宋体"/>
                <w:b w:val="0"/>
                <w:i w:val="0"/>
                <w:color w:val="000000"/>
                <w:sz w:val="18"/>
              </w:rPr>
              <w:t>年末结转和结余</w:t>
            </w:r>
          </w:p>
        </w:tc>
      </w:tr>
      <w:tr w14:paraId="28DCE1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49E1478E">
            <w:pPr>
              <w:snapToGrid w:val="0"/>
              <w:jc w:val="center"/>
            </w:pPr>
            <w:r>
              <w:rPr>
                <w:rFonts w:ascii="宋体" w:hAnsi="宋体" w:eastAsia="宋体" w:cs="宋体"/>
                <w:b w:val="0"/>
                <w:i w:val="0"/>
                <w:color w:val="000000"/>
                <w:sz w:val="18"/>
              </w:rPr>
              <w:t>科目编码</w:t>
            </w:r>
          </w:p>
        </w:tc>
        <w:tc>
          <w:tcPr>
            <w:tcW w:w="3080" w:type="dxa"/>
            <w:vAlign w:val="center"/>
          </w:tcPr>
          <w:p w14:paraId="53D7F285">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6A526AE6"/>
        </w:tc>
        <w:tc>
          <w:tcPr>
            <w:tcW w:w="1520" w:type="dxa"/>
            <w:vMerge w:val="continue"/>
            <w:vAlign w:val="center"/>
          </w:tcPr>
          <w:p w14:paraId="29AD3111"/>
        </w:tc>
        <w:tc>
          <w:tcPr>
            <w:tcW w:w="1520" w:type="dxa"/>
            <w:vAlign w:val="center"/>
          </w:tcPr>
          <w:p w14:paraId="03888642">
            <w:pPr>
              <w:snapToGrid w:val="0"/>
              <w:jc w:val="center"/>
            </w:pPr>
            <w:r>
              <w:rPr>
                <w:rFonts w:ascii="宋体" w:hAnsi="宋体" w:eastAsia="宋体" w:cs="宋体"/>
                <w:b w:val="0"/>
                <w:i w:val="0"/>
                <w:color w:val="000000"/>
                <w:sz w:val="18"/>
              </w:rPr>
              <w:t>合计</w:t>
            </w:r>
          </w:p>
        </w:tc>
        <w:tc>
          <w:tcPr>
            <w:tcW w:w="1520" w:type="dxa"/>
            <w:vAlign w:val="center"/>
          </w:tcPr>
          <w:p w14:paraId="1B8AEC2E">
            <w:pPr>
              <w:snapToGrid w:val="0"/>
              <w:jc w:val="center"/>
            </w:pPr>
            <w:r>
              <w:rPr>
                <w:rFonts w:ascii="宋体" w:hAnsi="宋体" w:eastAsia="宋体" w:cs="宋体"/>
                <w:b w:val="0"/>
                <w:i w:val="0"/>
                <w:color w:val="000000"/>
                <w:sz w:val="18"/>
              </w:rPr>
              <w:t xml:space="preserve">基本支出  </w:t>
            </w:r>
          </w:p>
        </w:tc>
        <w:tc>
          <w:tcPr>
            <w:tcW w:w="1520" w:type="dxa"/>
            <w:vAlign w:val="center"/>
          </w:tcPr>
          <w:p w14:paraId="7423060A">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6E00B3AD"/>
        </w:tc>
      </w:tr>
      <w:tr w14:paraId="279F39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3DA5436A">
            <w:pPr>
              <w:snapToGrid w:val="0"/>
              <w:jc w:val="center"/>
            </w:pPr>
            <w:r>
              <w:rPr>
                <w:rFonts w:ascii="宋体" w:hAnsi="宋体" w:eastAsia="宋体" w:cs="宋体"/>
                <w:b w:val="0"/>
                <w:i w:val="0"/>
                <w:color w:val="000000"/>
                <w:sz w:val="18"/>
              </w:rPr>
              <w:t>合计</w:t>
            </w:r>
          </w:p>
        </w:tc>
        <w:tc>
          <w:tcPr>
            <w:tcW w:w="1520" w:type="dxa"/>
            <w:vAlign w:val="center"/>
          </w:tcPr>
          <w:p w14:paraId="49447EC9"/>
        </w:tc>
        <w:tc>
          <w:tcPr>
            <w:tcW w:w="1520" w:type="dxa"/>
            <w:vAlign w:val="center"/>
          </w:tcPr>
          <w:p w14:paraId="2449EEB1"/>
        </w:tc>
        <w:tc>
          <w:tcPr>
            <w:tcW w:w="1520" w:type="dxa"/>
            <w:vAlign w:val="center"/>
          </w:tcPr>
          <w:p w14:paraId="644AB179"/>
        </w:tc>
        <w:tc>
          <w:tcPr>
            <w:tcW w:w="1520" w:type="dxa"/>
            <w:vAlign w:val="center"/>
          </w:tcPr>
          <w:p w14:paraId="42F3D278"/>
        </w:tc>
        <w:tc>
          <w:tcPr>
            <w:tcW w:w="1520" w:type="dxa"/>
            <w:vAlign w:val="center"/>
          </w:tcPr>
          <w:p w14:paraId="0D2C6534"/>
        </w:tc>
        <w:tc>
          <w:tcPr>
            <w:tcW w:w="1518" w:type="dxa"/>
            <w:vAlign w:val="center"/>
          </w:tcPr>
          <w:p w14:paraId="3D9E9B4B"/>
        </w:tc>
      </w:tr>
      <w:tr w14:paraId="70E4B9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5DE31CB"/>
        </w:tc>
        <w:tc>
          <w:tcPr>
            <w:tcW w:w="3080" w:type="dxa"/>
            <w:vAlign w:val="center"/>
          </w:tcPr>
          <w:p w14:paraId="204EA830"/>
        </w:tc>
        <w:tc>
          <w:tcPr>
            <w:tcW w:w="1520" w:type="dxa"/>
            <w:vAlign w:val="center"/>
          </w:tcPr>
          <w:p w14:paraId="7B114326"/>
        </w:tc>
        <w:tc>
          <w:tcPr>
            <w:tcW w:w="1520" w:type="dxa"/>
            <w:vAlign w:val="center"/>
          </w:tcPr>
          <w:p w14:paraId="1E7C3657"/>
        </w:tc>
        <w:tc>
          <w:tcPr>
            <w:tcW w:w="1520" w:type="dxa"/>
            <w:vAlign w:val="center"/>
          </w:tcPr>
          <w:p w14:paraId="4DE891A2"/>
        </w:tc>
        <w:tc>
          <w:tcPr>
            <w:tcW w:w="1520" w:type="dxa"/>
            <w:vAlign w:val="center"/>
          </w:tcPr>
          <w:p w14:paraId="0E668295"/>
        </w:tc>
        <w:tc>
          <w:tcPr>
            <w:tcW w:w="1520" w:type="dxa"/>
            <w:vAlign w:val="center"/>
          </w:tcPr>
          <w:p w14:paraId="2A0F58DB"/>
        </w:tc>
        <w:tc>
          <w:tcPr>
            <w:tcW w:w="1518" w:type="dxa"/>
            <w:vAlign w:val="center"/>
          </w:tcPr>
          <w:p w14:paraId="7F893612"/>
        </w:tc>
      </w:tr>
      <w:tr w14:paraId="39ECF7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308C3D02">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4F843C3F">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天津市西青区西营门街党群服务中心2024年国有资本经营预算财政拨款收入支出决算表为空表。</w:t>
      </w:r>
      <w:bookmarkStart w:id="29" w:name="_Toc1743858547"/>
      <w:bookmarkStart w:id="30" w:name="_Toc781589449"/>
      <w:bookmarkStart w:id="31" w:name="_Toc2076180092"/>
      <w:bookmarkStart w:id="32" w:name="_Toc1474728957"/>
    </w:p>
    <w:p w14:paraId="2158047E">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130CB03D">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十、《财政拨款“三公”经费支出决算表》</w:t>
      </w:r>
      <w:bookmarkEnd w:id="29"/>
      <w:bookmarkEnd w:id="30"/>
      <w:bookmarkEnd w:id="31"/>
      <w:bookmarkEnd w:id="32"/>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08226A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FDA6307"/>
        </w:tc>
      </w:tr>
      <w:tr w14:paraId="58E56C6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07367A1B">
            <w:pPr>
              <w:jc w:val="left"/>
            </w:pPr>
            <w:r>
              <w:rPr>
                <w:rFonts w:ascii="宋体" w:hAnsi="宋体" w:eastAsia="宋体" w:cs="宋体"/>
                <w:sz w:val="20"/>
              </w:rPr>
              <w:t>单位：天津市西青区西营门街党群服务中心</w:t>
            </w:r>
          </w:p>
        </w:tc>
        <w:tc>
          <w:tcPr>
            <w:tcW w:w="2000" w:type="dxa"/>
          </w:tcPr>
          <w:p w14:paraId="5FEA2FA8">
            <w:pPr>
              <w:jc w:val="center"/>
            </w:pPr>
          </w:p>
        </w:tc>
        <w:tc>
          <w:tcPr>
            <w:tcW w:w="5619" w:type="dxa"/>
          </w:tcPr>
          <w:p w14:paraId="003FA23E">
            <w:pPr>
              <w:jc w:val="right"/>
            </w:pPr>
            <w:r>
              <w:rPr>
                <w:rFonts w:ascii="宋体" w:hAnsi="宋体" w:eastAsia="宋体" w:cs="宋体"/>
                <w:sz w:val="20"/>
              </w:rPr>
              <w:t>单位：元</w:t>
            </w:r>
          </w:p>
        </w:tc>
      </w:tr>
    </w:tbl>
    <w:p w14:paraId="5E7EA658">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30D537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589C5695">
            <w:pPr>
              <w:snapToGrid w:val="0"/>
              <w:jc w:val="center"/>
            </w:pPr>
            <w:r>
              <w:rPr>
                <w:rFonts w:ascii="宋体" w:hAnsi="宋体" w:eastAsia="宋体" w:cs="宋体"/>
                <w:b w:val="0"/>
                <w:i w:val="0"/>
                <w:color w:val="000000"/>
                <w:sz w:val="24"/>
              </w:rPr>
              <w:t>合计</w:t>
            </w:r>
          </w:p>
        </w:tc>
        <w:tc>
          <w:tcPr>
            <w:tcW w:w="2200" w:type="dxa"/>
            <w:vMerge w:val="restart"/>
            <w:vAlign w:val="center"/>
          </w:tcPr>
          <w:p w14:paraId="7E4CDF9E">
            <w:pPr>
              <w:snapToGrid w:val="0"/>
              <w:jc w:val="center"/>
            </w:pPr>
            <w:r>
              <w:rPr>
                <w:rFonts w:ascii="宋体" w:hAnsi="宋体" w:eastAsia="宋体" w:cs="宋体"/>
                <w:b w:val="0"/>
                <w:i w:val="0"/>
                <w:color w:val="000000"/>
                <w:sz w:val="24"/>
              </w:rPr>
              <w:t>因公出国（境）费</w:t>
            </w:r>
          </w:p>
        </w:tc>
        <w:tc>
          <w:tcPr>
            <w:tcW w:w="6620" w:type="dxa"/>
            <w:gridSpan w:val="3"/>
            <w:vAlign w:val="center"/>
          </w:tcPr>
          <w:p w14:paraId="4E0A93FE">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6AD8D364">
            <w:pPr>
              <w:snapToGrid w:val="0"/>
              <w:jc w:val="center"/>
            </w:pPr>
            <w:r>
              <w:rPr>
                <w:rFonts w:ascii="宋体" w:hAnsi="宋体" w:eastAsia="宋体" w:cs="宋体"/>
                <w:b w:val="0"/>
                <w:i w:val="0"/>
                <w:color w:val="000000"/>
                <w:sz w:val="24"/>
              </w:rPr>
              <w:t>公务接待费</w:t>
            </w:r>
          </w:p>
        </w:tc>
      </w:tr>
      <w:tr w14:paraId="48B016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61870CF2"/>
        </w:tc>
        <w:tc>
          <w:tcPr>
            <w:tcW w:w="2200" w:type="dxa"/>
            <w:vMerge w:val="continue"/>
            <w:vAlign w:val="center"/>
          </w:tcPr>
          <w:p w14:paraId="524E9013"/>
        </w:tc>
        <w:tc>
          <w:tcPr>
            <w:tcW w:w="2200" w:type="dxa"/>
            <w:vAlign w:val="center"/>
          </w:tcPr>
          <w:p w14:paraId="4B43717C">
            <w:pPr>
              <w:snapToGrid w:val="0"/>
              <w:jc w:val="center"/>
            </w:pPr>
            <w:r>
              <w:rPr>
                <w:rFonts w:ascii="宋体" w:hAnsi="宋体" w:eastAsia="宋体" w:cs="宋体"/>
                <w:b w:val="0"/>
                <w:i w:val="0"/>
                <w:color w:val="000000"/>
                <w:sz w:val="24"/>
              </w:rPr>
              <w:t>小计</w:t>
            </w:r>
          </w:p>
        </w:tc>
        <w:tc>
          <w:tcPr>
            <w:tcW w:w="2200" w:type="dxa"/>
            <w:vAlign w:val="center"/>
          </w:tcPr>
          <w:p w14:paraId="441C663A">
            <w:pPr>
              <w:snapToGrid w:val="0"/>
              <w:jc w:val="center"/>
            </w:pPr>
            <w:r>
              <w:rPr>
                <w:rFonts w:ascii="宋体" w:hAnsi="宋体" w:eastAsia="宋体" w:cs="宋体"/>
                <w:b w:val="0"/>
                <w:i w:val="0"/>
                <w:color w:val="000000"/>
                <w:sz w:val="24"/>
              </w:rPr>
              <w:t>公务用车购置费</w:t>
            </w:r>
          </w:p>
        </w:tc>
        <w:tc>
          <w:tcPr>
            <w:tcW w:w="2220" w:type="dxa"/>
            <w:vAlign w:val="center"/>
          </w:tcPr>
          <w:p w14:paraId="2B8993EA">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6A7AD6BC"/>
        </w:tc>
      </w:tr>
      <w:tr w14:paraId="13F82B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5DE79CF5"/>
        </w:tc>
        <w:tc>
          <w:tcPr>
            <w:tcW w:w="2200" w:type="dxa"/>
            <w:vAlign w:val="center"/>
          </w:tcPr>
          <w:p w14:paraId="7C1BF039"/>
        </w:tc>
        <w:tc>
          <w:tcPr>
            <w:tcW w:w="2200" w:type="dxa"/>
            <w:vAlign w:val="center"/>
          </w:tcPr>
          <w:p w14:paraId="1097E5F8"/>
        </w:tc>
        <w:tc>
          <w:tcPr>
            <w:tcW w:w="2200" w:type="dxa"/>
            <w:vAlign w:val="center"/>
          </w:tcPr>
          <w:p w14:paraId="53461F90"/>
        </w:tc>
        <w:tc>
          <w:tcPr>
            <w:tcW w:w="2220" w:type="dxa"/>
            <w:vAlign w:val="center"/>
          </w:tcPr>
          <w:p w14:paraId="47DF8EBF"/>
        </w:tc>
        <w:tc>
          <w:tcPr>
            <w:tcW w:w="2218" w:type="dxa"/>
            <w:vAlign w:val="center"/>
          </w:tcPr>
          <w:p w14:paraId="672C2CC2"/>
        </w:tc>
      </w:tr>
      <w:tr w14:paraId="508C1A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66320D40">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1A495CE9">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天津市西青区西营门街党群服务中心2024年财政拨款“三公”经费支出决算表为空表。</w:t>
      </w:r>
    </w:p>
    <w:p w14:paraId="48AEDAA3">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14:paraId="12F04299">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34" w:name="_Toc16400644"/>
      <w:bookmarkStart w:id="35" w:name="_Toc173785173"/>
      <w:bookmarkStart w:id="36" w:name="_Toc2044509788"/>
      <w:r>
        <w:rPr>
          <w:rFonts w:hint="eastAsia" w:ascii="黑体" w:hAnsi="黑体" w:eastAsia="黑体" w:cs="Times New Roman"/>
          <w:b/>
          <w:bCs/>
          <w:sz w:val="30"/>
          <w:szCs w:val="30"/>
          <w:highlight w:val="none"/>
          <w:u w:val="none"/>
          <w:lang w:val="en-US" w:eastAsia="zh-CN"/>
        </w:rPr>
        <w:t>十一、《项目支出决算表》</w:t>
      </w:r>
      <w:bookmarkEnd w:id="34"/>
      <w:bookmarkEnd w:id="35"/>
      <w:bookmarkEnd w:id="36"/>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BECADE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trHeight w:val="0" w:hRule="atLeast"/>
          <w:jc w:val="center"/>
        </w:trPr>
        <w:tc>
          <w:tcPr>
            <w:tcW w:w="13238" w:type="dxa"/>
            <w:gridSpan w:val="3"/>
          </w:tcPr>
          <w:p w14:paraId="3CE4D0B5"/>
        </w:tc>
      </w:tr>
      <w:tr w14:paraId="41F0B5E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8C4105E">
            <w:pPr>
              <w:jc w:val="left"/>
            </w:pPr>
            <w:r>
              <w:rPr>
                <w:rFonts w:ascii="宋体" w:hAnsi="宋体" w:eastAsia="宋体" w:cs="宋体"/>
                <w:sz w:val="20"/>
              </w:rPr>
              <w:t>单位：天津市西青区西营门街党群服务中心</w:t>
            </w:r>
          </w:p>
        </w:tc>
        <w:tc>
          <w:tcPr>
            <w:tcW w:w="2000" w:type="dxa"/>
          </w:tcPr>
          <w:p w14:paraId="51E9C00C">
            <w:pPr>
              <w:jc w:val="center"/>
            </w:pPr>
          </w:p>
        </w:tc>
        <w:tc>
          <w:tcPr>
            <w:tcW w:w="5619" w:type="dxa"/>
          </w:tcPr>
          <w:p w14:paraId="50A5636C">
            <w:pPr>
              <w:jc w:val="right"/>
            </w:pPr>
            <w:r>
              <w:rPr>
                <w:rFonts w:ascii="宋体" w:hAnsi="宋体" w:eastAsia="宋体" w:cs="宋体"/>
                <w:sz w:val="20"/>
              </w:rPr>
              <w:t>单位：元</w:t>
            </w:r>
          </w:p>
        </w:tc>
      </w:tr>
    </w:tbl>
    <w:p w14:paraId="332E30F7">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14:paraId="464443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587142CC">
            <w:pPr>
              <w:snapToGrid w:val="0"/>
              <w:jc w:val="center"/>
            </w:pPr>
            <w:r>
              <w:rPr>
                <w:rFonts w:ascii="宋体" w:hAnsi="宋体" w:eastAsia="宋体" w:cs="宋体"/>
                <w:b w:val="0"/>
                <w:i w:val="0"/>
                <w:color w:val="000000"/>
                <w:sz w:val="18"/>
              </w:rPr>
              <w:t>项目</w:t>
            </w:r>
          </w:p>
        </w:tc>
        <w:tc>
          <w:tcPr>
            <w:tcW w:w="9058" w:type="dxa"/>
            <w:gridSpan w:val="6"/>
            <w:vAlign w:val="center"/>
          </w:tcPr>
          <w:p w14:paraId="0448F52B">
            <w:pPr>
              <w:snapToGrid w:val="0"/>
              <w:jc w:val="center"/>
            </w:pPr>
            <w:r>
              <w:rPr>
                <w:rFonts w:ascii="宋体" w:hAnsi="宋体" w:eastAsia="宋体" w:cs="宋体"/>
                <w:b w:val="0"/>
                <w:i w:val="0"/>
                <w:color w:val="000000"/>
                <w:sz w:val="18"/>
              </w:rPr>
              <w:t>本年支出</w:t>
            </w:r>
          </w:p>
        </w:tc>
      </w:tr>
      <w:tr w14:paraId="2EC41C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14:paraId="57F9B716">
            <w:pPr>
              <w:snapToGrid w:val="0"/>
              <w:jc w:val="center"/>
            </w:pPr>
            <w:r>
              <w:rPr>
                <w:rFonts w:ascii="宋体" w:hAnsi="宋体" w:eastAsia="宋体" w:cs="宋体"/>
                <w:b w:val="0"/>
                <w:i w:val="0"/>
                <w:color w:val="000000"/>
                <w:sz w:val="18"/>
              </w:rPr>
              <w:t>科目编码</w:t>
            </w:r>
          </w:p>
        </w:tc>
        <w:tc>
          <w:tcPr>
            <w:tcW w:w="3340" w:type="dxa"/>
            <w:vMerge w:val="restart"/>
            <w:vAlign w:val="center"/>
          </w:tcPr>
          <w:p w14:paraId="440D21A5">
            <w:pPr>
              <w:snapToGrid w:val="0"/>
              <w:jc w:val="center"/>
            </w:pPr>
            <w:r>
              <w:rPr>
                <w:rFonts w:ascii="宋体" w:hAnsi="宋体" w:eastAsia="宋体" w:cs="宋体"/>
                <w:b w:val="0"/>
                <w:i w:val="0"/>
                <w:color w:val="000000"/>
                <w:sz w:val="18"/>
              </w:rPr>
              <w:t>科目名称（二级项目名称）</w:t>
            </w:r>
          </w:p>
        </w:tc>
        <w:tc>
          <w:tcPr>
            <w:tcW w:w="1420" w:type="dxa"/>
            <w:vMerge w:val="restart"/>
            <w:vAlign w:val="center"/>
          </w:tcPr>
          <w:p w14:paraId="1A5519FF">
            <w:pPr>
              <w:snapToGrid w:val="0"/>
              <w:jc w:val="center"/>
            </w:pPr>
            <w:r>
              <w:rPr>
                <w:rFonts w:ascii="宋体" w:hAnsi="宋体" w:eastAsia="宋体" w:cs="宋体"/>
                <w:b w:val="0"/>
                <w:i w:val="0"/>
                <w:color w:val="000000"/>
                <w:sz w:val="18"/>
              </w:rPr>
              <w:t>合计</w:t>
            </w:r>
          </w:p>
        </w:tc>
        <w:tc>
          <w:tcPr>
            <w:tcW w:w="1520" w:type="dxa"/>
            <w:vMerge w:val="restart"/>
            <w:vAlign w:val="center"/>
          </w:tcPr>
          <w:p w14:paraId="2E21D1B4">
            <w:pPr>
              <w:snapToGrid w:val="0"/>
              <w:jc w:val="center"/>
            </w:pPr>
            <w:r>
              <w:rPr>
                <w:rFonts w:ascii="宋体" w:hAnsi="宋体" w:eastAsia="宋体" w:cs="宋体"/>
                <w:b w:val="0"/>
                <w:i w:val="0"/>
                <w:color w:val="000000"/>
                <w:sz w:val="18"/>
              </w:rPr>
              <w:t>一般公共预算</w:t>
            </w:r>
          </w:p>
        </w:tc>
        <w:tc>
          <w:tcPr>
            <w:tcW w:w="1520" w:type="dxa"/>
            <w:vMerge w:val="restart"/>
            <w:vAlign w:val="center"/>
          </w:tcPr>
          <w:p w14:paraId="04A6BBED">
            <w:pPr>
              <w:snapToGrid w:val="0"/>
              <w:jc w:val="center"/>
            </w:pPr>
            <w:r>
              <w:rPr>
                <w:rFonts w:ascii="宋体" w:hAnsi="宋体" w:eastAsia="宋体" w:cs="宋体"/>
                <w:b w:val="0"/>
                <w:i w:val="0"/>
                <w:color w:val="000000"/>
                <w:sz w:val="18"/>
              </w:rPr>
              <w:t>政府性基金预算</w:t>
            </w:r>
          </w:p>
        </w:tc>
        <w:tc>
          <w:tcPr>
            <w:tcW w:w="1520" w:type="dxa"/>
            <w:vMerge w:val="restart"/>
            <w:vAlign w:val="center"/>
          </w:tcPr>
          <w:p w14:paraId="00A0456F">
            <w:pPr>
              <w:snapToGrid w:val="0"/>
              <w:jc w:val="center"/>
            </w:pPr>
            <w:r>
              <w:rPr>
                <w:rFonts w:ascii="宋体" w:hAnsi="宋体" w:eastAsia="宋体" w:cs="宋体"/>
                <w:b w:val="0"/>
                <w:i w:val="0"/>
                <w:color w:val="000000"/>
                <w:sz w:val="18"/>
              </w:rPr>
              <w:t>国有资本经营预算</w:t>
            </w:r>
          </w:p>
        </w:tc>
        <w:tc>
          <w:tcPr>
            <w:tcW w:w="1520" w:type="dxa"/>
            <w:vMerge w:val="restart"/>
            <w:vAlign w:val="center"/>
          </w:tcPr>
          <w:p w14:paraId="60A8EC81">
            <w:pPr>
              <w:snapToGrid w:val="0"/>
              <w:jc w:val="center"/>
            </w:pPr>
            <w:r>
              <w:rPr>
                <w:rFonts w:ascii="宋体" w:hAnsi="宋体" w:eastAsia="宋体" w:cs="宋体"/>
                <w:b w:val="0"/>
                <w:i w:val="0"/>
                <w:color w:val="000000"/>
                <w:sz w:val="18"/>
              </w:rPr>
              <w:t>财政专户管理资金</w:t>
            </w:r>
          </w:p>
        </w:tc>
        <w:tc>
          <w:tcPr>
            <w:tcW w:w="1558" w:type="dxa"/>
            <w:vMerge w:val="restart"/>
            <w:vAlign w:val="center"/>
          </w:tcPr>
          <w:p w14:paraId="075E91F6">
            <w:pPr>
              <w:snapToGrid w:val="0"/>
              <w:jc w:val="center"/>
            </w:pPr>
            <w:r>
              <w:rPr>
                <w:rFonts w:ascii="宋体" w:hAnsi="宋体" w:eastAsia="宋体" w:cs="宋体"/>
                <w:b w:val="0"/>
                <w:i w:val="0"/>
                <w:color w:val="000000"/>
                <w:sz w:val="18"/>
              </w:rPr>
              <w:t>单位资金</w:t>
            </w:r>
          </w:p>
        </w:tc>
      </w:tr>
      <w:tr w14:paraId="34554C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45D48208"/>
        </w:tc>
        <w:tc>
          <w:tcPr>
            <w:tcW w:w="3340" w:type="dxa"/>
            <w:vMerge w:val="continue"/>
            <w:vAlign w:val="center"/>
          </w:tcPr>
          <w:p w14:paraId="7CA2BCA2"/>
        </w:tc>
        <w:tc>
          <w:tcPr>
            <w:tcW w:w="1420" w:type="dxa"/>
            <w:vMerge w:val="continue"/>
            <w:vAlign w:val="center"/>
          </w:tcPr>
          <w:p w14:paraId="06E46D47"/>
        </w:tc>
        <w:tc>
          <w:tcPr>
            <w:tcW w:w="1520" w:type="dxa"/>
            <w:vMerge w:val="continue"/>
            <w:vAlign w:val="center"/>
          </w:tcPr>
          <w:p w14:paraId="131ECC95"/>
        </w:tc>
        <w:tc>
          <w:tcPr>
            <w:tcW w:w="1520" w:type="dxa"/>
            <w:vMerge w:val="continue"/>
            <w:vAlign w:val="center"/>
          </w:tcPr>
          <w:p w14:paraId="4E65CBAA"/>
        </w:tc>
        <w:tc>
          <w:tcPr>
            <w:tcW w:w="1520" w:type="dxa"/>
            <w:vMerge w:val="continue"/>
            <w:vAlign w:val="center"/>
          </w:tcPr>
          <w:p w14:paraId="76213732"/>
        </w:tc>
        <w:tc>
          <w:tcPr>
            <w:tcW w:w="1520" w:type="dxa"/>
            <w:vMerge w:val="continue"/>
            <w:vAlign w:val="center"/>
          </w:tcPr>
          <w:p w14:paraId="1FF980D3"/>
        </w:tc>
        <w:tc>
          <w:tcPr>
            <w:tcW w:w="1558" w:type="dxa"/>
            <w:vMerge w:val="continue"/>
            <w:vAlign w:val="center"/>
          </w:tcPr>
          <w:p w14:paraId="4B60E2FE"/>
        </w:tc>
      </w:tr>
      <w:tr w14:paraId="3BDFE0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761E1057"/>
        </w:tc>
        <w:tc>
          <w:tcPr>
            <w:tcW w:w="3340" w:type="dxa"/>
            <w:vMerge w:val="continue"/>
            <w:vAlign w:val="center"/>
          </w:tcPr>
          <w:p w14:paraId="5C5C61EA"/>
        </w:tc>
        <w:tc>
          <w:tcPr>
            <w:tcW w:w="1420" w:type="dxa"/>
            <w:vMerge w:val="continue"/>
            <w:vAlign w:val="center"/>
          </w:tcPr>
          <w:p w14:paraId="1EA0499E"/>
        </w:tc>
        <w:tc>
          <w:tcPr>
            <w:tcW w:w="1520" w:type="dxa"/>
            <w:vMerge w:val="continue"/>
            <w:vAlign w:val="center"/>
          </w:tcPr>
          <w:p w14:paraId="6FC3A663"/>
        </w:tc>
        <w:tc>
          <w:tcPr>
            <w:tcW w:w="1520" w:type="dxa"/>
            <w:vMerge w:val="continue"/>
            <w:vAlign w:val="center"/>
          </w:tcPr>
          <w:p w14:paraId="53375D7A"/>
        </w:tc>
        <w:tc>
          <w:tcPr>
            <w:tcW w:w="1520" w:type="dxa"/>
            <w:vMerge w:val="continue"/>
            <w:vAlign w:val="center"/>
          </w:tcPr>
          <w:p w14:paraId="663E27C7"/>
        </w:tc>
        <w:tc>
          <w:tcPr>
            <w:tcW w:w="1520" w:type="dxa"/>
            <w:vMerge w:val="continue"/>
            <w:vAlign w:val="center"/>
          </w:tcPr>
          <w:p w14:paraId="1DC814FE"/>
        </w:tc>
        <w:tc>
          <w:tcPr>
            <w:tcW w:w="1558" w:type="dxa"/>
            <w:vMerge w:val="continue"/>
            <w:vAlign w:val="center"/>
          </w:tcPr>
          <w:p w14:paraId="2643EECB"/>
        </w:tc>
      </w:tr>
      <w:tr w14:paraId="28155E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2A5F4408">
            <w:pPr>
              <w:snapToGrid w:val="0"/>
              <w:jc w:val="center"/>
            </w:pPr>
            <w:r>
              <w:rPr>
                <w:rFonts w:ascii="宋体" w:hAnsi="宋体" w:eastAsia="宋体" w:cs="宋体"/>
                <w:b w:val="0"/>
                <w:i w:val="0"/>
                <w:color w:val="000000"/>
                <w:sz w:val="18"/>
              </w:rPr>
              <w:t>合计</w:t>
            </w:r>
          </w:p>
        </w:tc>
        <w:tc>
          <w:tcPr>
            <w:tcW w:w="1420" w:type="dxa"/>
            <w:vAlign w:val="center"/>
          </w:tcPr>
          <w:p w14:paraId="49C277C0">
            <w:pPr>
              <w:snapToGrid w:val="0"/>
              <w:jc w:val="right"/>
            </w:pPr>
            <w:r>
              <w:rPr>
                <w:rFonts w:ascii="宋体" w:hAnsi="宋体" w:eastAsia="宋体" w:cs="宋体"/>
                <w:b w:val="0"/>
                <w:i w:val="0"/>
                <w:color w:val="000000"/>
                <w:sz w:val="18"/>
              </w:rPr>
              <w:t>271,158.08</w:t>
            </w:r>
          </w:p>
        </w:tc>
        <w:tc>
          <w:tcPr>
            <w:tcW w:w="1520" w:type="dxa"/>
            <w:vAlign w:val="center"/>
          </w:tcPr>
          <w:p w14:paraId="14B81413">
            <w:pPr>
              <w:snapToGrid w:val="0"/>
              <w:jc w:val="right"/>
            </w:pPr>
            <w:r>
              <w:rPr>
                <w:rFonts w:ascii="宋体" w:hAnsi="宋体" w:eastAsia="宋体" w:cs="宋体"/>
                <w:b w:val="0"/>
                <w:i w:val="0"/>
                <w:color w:val="000000"/>
                <w:sz w:val="18"/>
              </w:rPr>
              <w:t>271,158.08</w:t>
            </w:r>
          </w:p>
        </w:tc>
        <w:tc>
          <w:tcPr>
            <w:tcW w:w="1520" w:type="dxa"/>
            <w:vAlign w:val="center"/>
          </w:tcPr>
          <w:p w14:paraId="3B5B205F"/>
        </w:tc>
        <w:tc>
          <w:tcPr>
            <w:tcW w:w="1520" w:type="dxa"/>
            <w:vAlign w:val="center"/>
          </w:tcPr>
          <w:p w14:paraId="0FD6A92C"/>
        </w:tc>
        <w:tc>
          <w:tcPr>
            <w:tcW w:w="1520" w:type="dxa"/>
            <w:vAlign w:val="center"/>
          </w:tcPr>
          <w:p w14:paraId="68896B2D"/>
        </w:tc>
        <w:tc>
          <w:tcPr>
            <w:tcW w:w="1558" w:type="dxa"/>
            <w:vAlign w:val="center"/>
          </w:tcPr>
          <w:p w14:paraId="2BBFBF5D"/>
        </w:tc>
      </w:tr>
      <w:tr w14:paraId="328175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16B5BDA">
            <w:pPr>
              <w:snapToGrid w:val="0"/>
              <w:jc w:val="left"/>
            </w:pPr>
            <w:r>
              <w:rPr>
                <w:rFonts w:ascii="宋体" w:hAnsi="宋体" w:eastAsia="宋体" w:cs="宋体"/>
                <w:b w:val="0"/>
                <w:i w:val="0"/>
                <w:color w:val="000000"/>
                <w:sz w:val="18"/>
              </w:rPr>
              <w:t>207</w:t>
            </w:r>
          </w:p>
        </w:tc>
        <w:tc>
          <w:tcPr>
            <w:tcW w:w="3340" w:type="dxa"/>
            <w:vAlign w:val="center"/>
          </w:tcPr>
          <w:p w14:paraId="44B7BD12">
            <w:pPr>
              <w:snapToGrid w:val="0"/>
              <w:jc w:val="left"/>
            </w:pPr>
            <w:r>
              <w:rPr>
                <w:rFonts w:ascii="宋体" w:hAnsi="宋体" w:eastAsia="宋体" w:cs="宋体"/>
                <w:b w:val="0"/>
                <w:i w:val="0"/>
                <w:color w:val="000000"/>
                <w:sz w:val="18"/>
              </w:rPr>
              <w:t>文化旅游体育与传媒支出</w:t>
            </w:r>
          </w:p>
        </w:tc>
        <w:tc>
          <w:tcPr>
            <w:tcW w:w="1420" w:type="dxa"/>
            <w:vAlign w:val="center"/>
          </w:tcPr>
          <w:p w14:paraId="7BCD7786">
            <w:pPr>
              <w:snapToGrid w:val="0"/>
              <w:jc w:val="right"/>
            </w:pPr>
            <w:r>
              <w:rPr>
                <w:rFonts w:ascii="宋体" w:hAnsi="宋体" w:eastAsia="宋体" w:cs="宋体"/>
                <w:b w:val="0"/>
                <w:i w:val="0"/>
                <w:color w:val="000000"/>
                <w:sz w:val="18"/>
              </w:rPr>
              <w:t>271,158.08</w:t>
            </w:r>
          </w:p>
        </w:tc>
        <w:tc>
          <w:tcPr>
            <w:tcW w:w="1520" w:type="dxa"/>
            <w:vAlign w:val="center"/>
          </w:tcPr>
          <w:p w14:paraId="58706F1A">
            <w:pPr>
              <w:snapToGrid w:val="0"/>
              <w:jc w:val="right"/>
            </w:pPr>
            <w:r>
              <w:rPr>
                <w:rFonts w:ascii="宋体" w:hAnsi="宋体" w:eastAsia="宋体" w:cs="宋体"/>
                <w:b w:val="0"/>
                <w:i w:val="0"/>
                <w:color w:val="000000"/>
                <w:sz w:val="18"/>
              </w:rPr>
              <w:t>271,158.08</w:t>
            </w:r>
          </w:p>
        </w:tc>
        <w:tc>
          <w:tcPr>
            <w:tcW w:w="1520" w:type="dxa"/>
            <w:vAlign w:val="center"/>
          </w:tcPr>
          <w:p w14:paraId="71F67282"/>
        </w:tc>
        <w:tc>
          <w:tcPr>
            <w:tcW w:w="1520" w:type="dxa"/>
            <w:vAlign w:val="center"/>
          </w:tcPr>
          <w:p w14:paraId="24BB748B"/>
        </w:tc>
        <w:tc>
          <w:tcPr>
            <w:tcW w:w="1520" w:type="dxa"/>
            <w:vAlign w:val="center"/>
          </w:tcPr>
          <w:p w14:paraId="5AE8F4FD"/>
        </w:tc>
        <w:tc>
          <w:tcPr>
            <w:tcW w:w="1558" w:type="dxa"/>
            <w:vAlign w:val="center"/>
          </w:tcPr>
          <w:p w14:paraId="7AE1F21A"/>
        </w:tc>
      </w:tr>
      <w:tr w14:paraId="1FC163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6716D42">
            <w:pPr>
              <w:snapToGrid w:val="0"/>
              <w:jc w:val="left"/>
            </w:pPr>
            <w:r>
              <w:rPr>
                <w:rFonts w:ascii="宋体" w:hAnsi="宋体" w:eastAsia="宋体" w:cs="宋体"/>
                <w:b w:val="0"/>
                <w:i w:val="0"/>
                <w:color w:val="000000"/>
                <w:sz w:val="18"/>
              </w:rPr>
              <w:t>20701</w:t>
            </w:r>
          </w:p>
        </w:tc>
        <w:tc>
          <w:tcPr>
            <w:tcW w:w="3340" w:type="dxa"/>
            <w:vAlign w:val="center"/>
          </w:tcPr>
          <w:p w14:paraId="4662E64C">
            <w:pPr>
              <w:snapToGrid w:val="0"/>
              <w:jc w:val="left"/>
            </w:pPr>
            <w:r>
              <w:rPr>
                <w:rFonts w:ascii="宋体" w:hAnsi="宋体" w:eastAsia="宋体" w:cs="宋体"/>
                <w:b w:val="0"/>
                <w:i w:val="0"/>
                <w:color w:val="000000"/>
                <w:sz w:val="18"/>
              </w:rPr>
              <w:t>文化和旅游</w:t>
            </w:r>
          </w:p>
        </w:tc>
        <w:tc>
          <w:tcPr>
            <w:tcW w:w="1420" w:type="dxa"/>
            <w:vAlign w:val="center"/>
          </w:tcPr>
          <w:p w14:paraId="71600517">
            <w:pPr>
              <w:snapToGrid w:val="0"/>
              <w:jc w:val="right"/>
            </w:pPr>
            <w:r>
              <w:rPr>
                <w:rFonts w:ascii="宋体" w:hAnsi="宋体" w:eastAsia="宋体" w:cs="宋体"/>
                <w:b w:val="0"/>
                <w:i w:val="0"/>
                <w:color w:val="000000"/>
                <w:sz w:val="18"/>
              </w:rPr>
              <w:t>87,098.32</w:t>
            </w:r>
          </w:p>
        </w:tc>
        <w:tc>
          <w:tcPr>
            <w:tcW w:w="1520" w:type="dxa"/>
            <w:vAlign w:val="center"/>
          </w:tcPr>
          <w:p w14:paraId="4A64BF34">
            <w:pPr>
              <w:snapToGrid w:val="0"/>
              <w:jc w:val="right"/>
            </w:pPr>
            <w:r>
              <w:rPr>
                <w:rFonts w:ascii="宋体" w:hAnsi="宋体" w:eastAsia="宋体" w:cs="宋体"/>
                <w:b w:val="0"/>
                <w:i w:val="0"/>
                <w:color w:val="000000"/>
                <w:sz w:val="18"/>
              </w:rPr>
              <w:t>87,098.32</w:t>
            </w:r>
          </w:p>
        </w:tc>
        <w:tc>
          <w:tcPr>
            <w:tcW w:w="1520" w:type="dxa"/>
            <w:vAlign w:val="center"/>
          </w:tcPr>
          <w:p w14:paraId="582F0BAF"/>
        </w:tc>
        <w:tc>
          <w:tcPr>
            <w:tcW w:w="1520" w:type="dxa"/>
            <w:vAlign w:val="center"/>
          </w:tcPr>
          <w:p w14:paraId="07BC460B"/>
        </w:tc>
        <w:tc>
          <w:tcPr>
            <w:tcW w:w="1520" w:type="dxa"/>
            <w:vAlign w:val="center"/>
          </w:tcPr>
          <w:p w14:paraId="246C698B"/>
        </w:tc>
        <w:tc>
          <w:tcPr>
            <w:tcW w:w="1558" w:type="dxa"/>
            <w:vAlign w:val="center"/>
          </w:tcPr>
          <w:p w14:paraId="00BE5085"/>
        </w:tc>
      </w:tr>
      <w:tr w14:paraId="734ED4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C984E36">
            <w:pPr>
              <w:snapToGrid w:val="0"/>
              <w:jc w:val="left"/>
            </w:pPr>
            <w:r>
              <w:rPr>
                <w:rFonts w:ascii="宋体" w:hAnsi="宋体" w:eastAsia="宋体" w:cs="宋体"/>
                <w:b w:val="0"/>
                <w:i w:val="0"/>
                <w:color w:val="000000"/>
                <w:sz w:val="18"/>
              </w:rPr>
              <w:t>2070109</w:t>
            </w:r>
          </w:p>
        </w:tc>
        <w:tc>
          <w:tcPr>
            <w:tcW w:w="3340" w:type="dxa"/>
            <w:vAlign w:val="center"/>
          </w:tcPr>
          <w:p w14:paraId="752F088B">
            <w:pPr>
              <w:snapToGrid w:val="0"/>
              <w:jc w:val="left"/>
            </w:pPr>
            <w:r>
              <w:rPr>
                <w:rFonts w:ascii="宋体" w:hAnsi="宋体" w:eastAsia="宋体" w:cs="宋体"/>
                <w:b w:val="0"/>
                <w:i w:val="0"/>
                <w:color w:val="000000"/>
                <w:sz w:val="18"/>
              </w:rPr>
              <w:t>群众文化</w:t>
            </w:r>
          </w:p>
        </w:tc>
        <w:tc>
          <w:tcPr>
            <w:tcW w:w="1420" w:type="dxa"/>
            <w:vAlign w:val="center"/>
          </w:tcPr>
          <w:p w14:paraId="133AD6CF">
            <w:pPr>
              <w:snapToGrid w:val="0"/>
              <w:jc w:val="right"/>
            </w:pPr>
            <w:r>
              <w:rPr>
                <w:rFonts w:ascii="宋体" w:hAnsi="宋体" w:eastAsia="宋体" w:cs="宋体"/>
                <w:b w:val="0"/>
                <w:i w:val="0"/>
                <w:color w:val="000000"/>
                <w:sz w:val="18"/>
              </w:rPr>
              <w:t>87,098.32</w:t>
            </w:r>
          </w:p>
        </w:tc>
        <w:tc>
          <w:tcPr>
            <w:tcW w:w="1520" w:type="dxa"/>
            <w:vAlign w:val="center"/>
          </w:tcPr>
          <w:p w14:paraId="05E2C7D1">
            <w:pPr>
              <w:snapToGrid w:val="0"/>
              <w:jc w:val="right"/>
            </w:pPr>
            <w:r>
              <w:rPr>
                <w:rFonts w:ascii="宋体" w:hAnsi="宋体" w:eastAsia="宋体" w:cs="宋体"/>
                <w:b w:val="0"/>
                <w:i w:val="0"/>
                <w:color w:val="000000"/>
                <w:sz w:val="18"/>
              </w:rPr>
              <w:t>87,098.32</w:t>
            </w:r>
          </w:p>
        </w:tc>
        <w:tc>
          <w:tcPr>
            <w:tcW w:w="1520" w:type="dxa"/>
            <w:vAlign w:val="center"/>
          </w:tcPr>
          <w:p w14:paraId="59F81C5B"/>
        </w:tc>
        <w:tc>
          <w:tcPr>
            <w:tcW w:w="1520" w:type="dxa"/>
            <w:vAlign w:val="center"/>
          </w:tcPr>
          <w:p w14:paraId="63D82C9F"/>
        </w:tc>
        <w:tc>
          <w:tcPr>
            <w:tcW w:w="1520" w:type="dxa"/>
            <w:vAlign w:val="center"/>
          </w:tcPr>
          <w:p w14:paraId="6F179919"/>
        </w:tc>
        <w:tc>
          <w:tcPr>
            <w:tcW w:w="1558" w:type="dxa"/>
            <w:vAlign w:val="center"/>
          </w:tcPr>
          <w:p w14:paraId="51839A45"/>
        </w:tc>
      </w:tr>
      <w:tr w14:paraId="44994E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C5B08A7">
            <w:pPr>
              <w:snapToGrid w:val="0"/>
              <w:jc w:val="left"/>
            </w:pPr>
            <w:r>
              <w:rPr>
                <w:rFonts w:ascii="宋体" w:hAnsi="宋体" w:eastAsia="宋体" w:cs="宋体"/>
                <w:b w:val="0"/>
                <w:i w:val="0"/>
                <w:color w:val="000000"/>
                <w:sz w:val="18"/>
              </w:rPr>
              <w:t>2070109</w:t>
            </w:r>
          </w:p>
        </w:tc>
        <w:tc>
          <w:tcPr>
            <w:tcW w:w="3340" w:type="dxa"/>
            <w:vAlign w:val="center"/>
          </w:tcPr>
          <w:p w14:paraId="2BD1FB83">
            <w:pPr>
              <w:snapToGrid w:val="0"/>
              <w:jc w:val="left"/>
            </w:pPr>
            <w:r>
              <w:rPr>
                <w:rFonts w:ascii="宋体" w:hAnsi="宋体" w:eastAsia="宋体" w:cs="宋体"/>
                <w:b w:val="0"/>
                <w:i w:val="0"/>
                <w:color w:val="000000"/>
                <w:sz w:val="18"/>
              </w:rPr>
              <w:t>2024年基层公共文化服务体系建设市级补助资金</w:t>
            </w:r>
          </w:p>
        </w:tc>
        <w:tc>
          <w:tcPr>
            <w:tcW w:w="1420" w:type="dxa"/>
            <w:vAlign w:val="center"/>
          </w:tcPr>
          <w:p w14:paraId="10B1AADF">
            <w:pPr>
              <w:snapToGrid w:val="0"/>
              <w:jc w:val="right"/>
            </w:pPr>
            <w:r>
              <w:rPr>
                <w:rFonts w:ascii="宋体" w:hAnsi="宋体" w:eastAsia="宋体" w:cs="宋体"/>
                <w:b w:val="0"/>
                <w:i w:val="0"/>
                <w:color w:val="000000"/>
                <w:sz w:val="18"/>
              </w:rPr>
              <w:t>6,700.00</w:t>
            </w:r>
          </w:p>
        </w:tc>
        <w:tc>
          <w:tcPr>
            <w:tcW w:w="1520" w:type="dxa"/>
            <w:vAlign w:val="center"/>
          </w:tcPr>
          <w:p w14:paraId="09202744">
            <w:pPr>
              <w:snapToGrid w:val="0"/>
              <w:jc w:val="right"/>
            </w:pPr>
            <w:r>
              <w:rPr>
                <w:rFonts w:ascii="宋体" w:hAnsi="宋体" w:eastAsia="宋体" w:cs="宋体"/>
                <w:b w:val="0"/>
                <w:i w:val="0"/>
                <w:color w:val="000000"/>
                <w:sz w:val="18"/>
              </w:rPr>
              <w:t>6,700.00</w:t>
            </w:r>
          </w:p>
        </w:tc>
        <w:tc>
          <w:tcPr>
            <w:tcW w:w="1520" w:type="dxa"/>
            <w:vAlign w:val="center"/>
          </w:tcPr>
          <w:p w14:paraId="326A9846"/>
        </w:tc>
        <w:tc>
          <w:tcPr>
            <w:tcW w:w="1520" w:type="dxa"/>
            <w:vAlign w:val="center"/>
          </w:tcPr>
          <w:p w14:paraId="3CCED065"/>
        </w:tc>
        <w:tc>
          <w:tcPr>
            <w:tcW w:w="1520" w:type="dxa"/>
            <w:vAlign w:val="center"/>
          </w:tcPr>
          <w:p w14:paraId="2616A8E8"/>
        </w:tc>
        <w:tc>
          <w:tcPr>
            <w:tcW w:w="1558" w:type="dxa"/>
            <w:vAlign w:val="center"/>
          </w:tcPr>
          <w:p w14:paraId="4C39E082"/>
        </w:tc>
      </w:tr>
      <w:tr w14:paraId="5643F3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F38D3DD">
            <w:pPr>
              <w:snapToGrid w:val="0"/>
              <w:jc w:val="left"/>
            </w:pPr>
            <w:r>
              <w:rPr>
                <w:rFonts w:ascii="宋体" w:hAnsi="宋体" w:eastAsia="宋体" w:cs="宋体"/>
                <w:b w:val="0"/>
                <w:i w:val="0"/>
                <w:color w:val="000000"/>
                <w:sz w:val="18"/>
              </w:rPr>
              <w:t>2070109</w:t>
            </w:r>
          </w:p>
        </w:tc>
        <w:tc>
          <w:tcPr>
            <w:tcW w:w="3340" w:type="dxa"/>
            <w:vAlign w:val="center"/>
          </w:tcPr>
          <w:p w14:paraId="7B3EDEAF">
            <w:pPr>
              <w:snapToGrid w:val="0"/>
              <w:jc w:val="left"/>
            </w:pPr>
            <w:r>
              <w:rPr>
                <w:rFonts w:ascii="宋体" w:hAnsi="宋体" w:eastAsia="宋体" w:cs="宋体"/>
                <w:b w:val="0"/>
                <w:i w:val="0"/>
                <w:color w:val="000000"/>
                <w:sz w:val="18"/>
              </w:rPr>
              <w:t>2024年中央支持地方公共文化服务体系建设补助资金</w:t>
            </w:r>
          </w:p>
        </w:tc>
        <w:tc>
          <w:tcPr>
            <w:tcW w:w="1420" w:type="dxa"/>
            <w:vAlign w:val="center"/>
          </w:tcPr>
          <w:p w14:paraId="46282DA0">
            <w:pPr>
              <w:snapToGrid w:val="0"/>
              <w:jc w:val="right"/>
            </w:pPr>
            <w:r>
              <w:rPr>
                <w:rFonts w:ascii="宋体" w:hAnsi="宋体" w:eastAsia="宋体" w:cs="宋体"/>
                <w:b w:val="0"/>
                <w:i w:val="0"/>
                <w:color w:val="000000"/>
                <w:sz w:val="18"/>
              </w:rPr>
              <w:t>26,780.00</w:t>
            </w:r>
          </w:p>
        </w:tc>
        <w:tc>
          <w:tcPr>
            <w:tcW w:w="1520" w:type="dxa"/>
            <w:vAlign w:val="center"/>
          </w:tcPr>
          <w:p w14:paraId="7F46CADC">
            <w:pPr>
              <w:snapToGrid w:val="0"/>
              <w:jc w:val="right"/>
            </w:pPr>
            <w:r>
              <w:rPr>
                <w:rFonts w:ascii="宋体" w:hAnsi="宋体" w:eastAsia="宋体" w:cs="宋体"/>
                <w:b w:val="0"/>
                <w:i w:val="0"/>
                <w:color w:val="000000"/>
                <w:sz w:val="18"/>
              </w:rPr>
              <w:t>26,780.00</w:t>
            </w:r>
          </w:p>
        </w:tc>
        <w:tc>
          <w:tcPr>
            <w:tcW w:w="1520" w:type="dxa"/>
            <w:vAlign w:val="center"/>
          </w:tcPr>
          <w:p w14:paraId="7524177C"/>
        </w:tc>
        <w:tc>
          <w:tcPr>
            <w:tcW w:w="1520" w:type="dxa"/>
            <w:vAlign w:val="center"/>
          </w:tcPr>
          <w:p w14:paraId="458104AD"/>
        </w:tc>
        <w:tc>
          <w:tcPr>
            <w:tcW w:w="1520" w:type="dxa"/>
            <w:vAlign w:val="center"/>
          </w:tcPr>
          <w:p w14:paraId="022BE3F1"/>
        </w:tc>
        <w:tc>
          <w:tcPr>
            <w:tcW w:w="1558" w:type="dxa"/>
            <w:vAlign w:val="center"/>
          </w:tcPr>
          <w:p w14:paraId="2A9DA8FF"/>
        </w:tc>
      </w:tr>
      <w:tr w14:paraId="52749B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4D50C8C">
            <w:pPr>
              <w:snapToGrid w:val="0"/>
              <w:jc w:val="left"/>
            </w:pPr>
            <w:r>
              <w:rPr>
                <w:rFonts w:ascii="宋体" w:hAnsi="宋体" w:eastAsia="宋体" w:cs="宋体"/>
                <w:b w:val="0"/>
                <w:i w:val="0"/>
                <w:color w:val="000000"/>
                <w:sz w:val="18"/>
              </w:rPr>
              <w:t>2070109</w:t>
            </w:r>
          </w:p>
        </w:tc>
        <w:tc>
          <w:tcPr>
            <w:tcW w:w="3340" w:type="dxa"/>
            <w:vAlign w:val="center"/>
          </w:tcPr>
          <w:p w14:paraId="16389E95">
            <w:pPr>
              <w:snapToGrid w:val="0"/>
              <w:jc w:val="left"/>
            </w:pPr>
            <w:r>
              <w:rPr>
                <w:rFonts w:ascii="宋体" w:hAnsi="宋体" w:eastAsia="宋体" w:cs="宋体"/>
                <w:b w:val="0"/>
                <w:i w:val="0"/>
                <w:color w:val="000000"/>
                <w:sz w:val="18"/>
              </w:rPr>
              <w:t>公共图书馆、美术馆、文化馆（站）免费开放补助资金（区级）</w:t>
            </w:r>
          </w:p>
        </w:tc>
        <w:tc>
          <w:tcPr>
            <w:tcW w:w="1420" w:type="dxa"/>
            <w:vAlign w:val="center"/>
          </w:tcPr>
          <w:p w14:paraId="7B77F013">
            <w:pPr>
              <w:snapToGrid w:val="0"/>
              <w:jc w:val="right"/>
            </w:pPr>
            <w:r>
              <w:rPr>
                <w:rFonts w:ascii="宋体" w:hAnsi="宋体" w:eastAsia="宋体" w:cs="宋体"/>
                <w:b w:val="0"/>
                <w:i w:val="0"/>
                <w:color w:val="000000"/>
                <w:sz w:val="18"/>
              </w:rPr>
              <w:t>34,900.00</w:t>
            </w:r>
          </w:p>
        </w:tc>
        <w:tc>
          <w:tcPr>
            <w:tcW w:w="1520" w:type="dxa"/>
            <w:vAlign w:val="center"/>
          </w:tcPr>
          <w:p w14:paraId="36502760">
            <w:pPr>
              <w:snapToGrid w:val="0"/>
              <w:jc w:val="right"/>
            </w:pPr>
            <w:r>
              <w:rPr>
                <w:rFonts w:ascii="宋体" w:hAnsi="宋体" w:eastAsia="宋体" w:cs="宋体"/>
                <w:b w:val="0"/>
                <w:i w:val="0"/>
                <w:color w:val="000000"/>
                <w:sz w:val="18"/>
              </w:rPr>
              <w:t>34,900.00</w:t>
            </w:r>
          </w:p>
        </w:tc>
        <w:tc>
          <w:tcPr>
            <w:tcW w:w="1520" w:type="dxa"/>
            <w:vAlign w:val="center"/>
          </w:tcPr>
          <w:p w14:paraId="079331F8"/>
        </w:tc>
        <w:tc>
          <w:tcPr>
            <w:tcW w:w="1520" w:type="dxa"/>
            <w:vAlign w:val="center"/>
          </w:tcPr>
          <w:p w14:paraId="3E8CE8A5"/>
        </w:tc>
        <w:tc>
          <w:tcPr>
            <w:tcW w:w="1520" w:type="dxa"/>
            <w:vAlign w:val="center"/>
          </w:tcPr>
          <w:p w14:paraId="3C6F0E02"/>
        </w:tc>
        <w:tc>
          <w:tcPr>
            <w:tcW w:w="1558" w:type="dxa"/>
            <w:vAlign w:val="center"/>
          </w:tcPr>
          <w:p w14:paraId="7E441ABD"/>
        </w:tc>
      </w:tr>
      <w:tr w14:paraId="3C65F8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F3AE098">
            <w:pPr>
              <w:snapToGrid w:val="0"/>
              <w:jc w:val="left"/>
            </w:pPr>
            <w:r>
              <w:rPr>
                <w:rFonts w:ascii="宋体" w:hAnsi="宋体" w:eastAsia="宋体" w:cs="宋体"/>
                <w:b w:val="0"/>
                <w:i w:val="0"/>
                <w:color w:val="000000"/>
                <w:sz w:val="18"/>
              </w:rPr>
              <w:t>2070109</w:t>
            </w:r>
          </w:p>
        </w:tc>
        <w:tc>
          <w:tcPr>
            <w:tcW w:w="3340" w:type="dxa"/>
            <w:vAlign w:val="center"/>
          </w:tcPr>
          <w:p w14:paraId="5BD4AB3E">
            <w:pPr>
              <w:snapToGrid w:val="0"/>
              <w:jc w:val="left"/>
            </w:pPr>
            <w:r>
              <w:rPr>
                <w:rFonts w:ascii="宋体" w:hAnsi="宋体" w:eastAsia="宋体" w:cs="宋体"/>
                <w:b w:val="0"/>
                <w:i w:val="0"/>
                <w:color w:val="000000"/>
                <w:sz w:val="18"/>
              </w:rPr>
              <w:t>2024年公共图书馆、美术馆、文化馆（站）免费开放中央补助资金</w:t>
            </w:r>
          </w:p>
        </w:tc>
        <w:tc>
          <w:tcPr>
            <w:tcW w:w="1420" w:type="dxa"/>
            <w:vAlign w:val="center"/>
          </w:tcPr>
          <w:p w14:paraId="76F965C5">
            <w:pPr>
              <w:snapToGrid w:val="0"/>
              <w:jc w:val="right"/>
            </w:pPr>
            <w:r>
              <w:rPr>
                <w:rFonts w:ascii="宋体" w:hAnsi="宋体" w:eastAsia="宋体" w:cs="宋体"/>
                <w:b w:val="0"/>
                <w:i w:val="0"/>
                <w:color w:val="000000"/>
                <w:sz w:val="18"/>
              </w:rPr>
              <w:t>13,500.00</w:t>
            </w:r>
          </w:p>
        </w:tc>
        <w:tc>
          <w:tcPr>
            <w:tcW w:w="1520" w:type="dxa"/>
            <w:vAlign w:val="center"/>
          </w:tcPr>
          <w:p w14:paraId="4C407435">
            <w:pPr>
              <w:snapToGrid w:val="0"/>
              <w:jc w:val="right"/>
            </w:pPr>
            <w:r>
              <w:rPr>
                <w:rFonts w:ascii="宋体" w:hAnsi="宋体" w:eastAsia="宋体" w:cs="宋体"/>
                <w:b w:val="0"/>
                <w:i w:val="0"/>
                <w:color w:val="000000"/>
                <w:sz w:val="18"/>
              </w:rPr>
              <w:t>13,500.00</w:t>
            </w:r>
          </w:p>
        </w:tc>
        <w:tc>
          <w:tcPr>
            <w:tcW w:w="1520" w:type="dxa"/>
            <w:vAlign w:val="center"/>
          </w:tcPr>
          <w:p w14:paraId="56084260"/>
        </w:tc>
        <w:tc>
          <w:tcPr>
            <w:tcW w:w="1520" w:type="dxa"/>
            <w:vAlign w:val="center"/>
          </w:tcPr>
          <w:p w14:paraId="0FEF5940"/>
        </w:tc>
        <w:tc>
          <w:tcPr>
            <w:tcW w:w="1520" w:type="dxa"/>
            <w:vAlign w:val="center"/>
          </w:tcPr>
          <w:p w14:paraId="795105B8"/>
        </w:tc>
        <w:tc>
          <w:tcPr>
            <w:tcW w:w="1558" w:type="dxa"/>
            <w:vAlign w:val="center"/>
          </w:tcPr>
          <w:p w14:paraId="5247BBF0"/>
        </w:tc>
      </w:tr>
      <w:tr w14:paraId="08D3F9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3A0B6C5">
            <w:pPr>
              <w:snapToGrid w:val="0"/>
              <w:jc w:val="left"/>
            </w:pPr>
            <w:r>
              <w:rPr>
                <w:rFonts w:ascii="宋体" w:hAnsi="宋体" w:eastAsia="宋体" w:cs="宋体"/>
                <w:b w:val="0"/>
                <w:i w:val="0"/>
                <w:color w:val="000000"/>
                <w:sz w:val="18"/>
              </w:rPr>
              <w:t>2070109</w:t>
            </w:r>
          </w:p>
        </w:tc>
        <w:tc>
          <w:tcPr>
            <w:tcW w:w="3340" w:type="dxa"/>
            <w:vAlign w:val="center"/>
          </w:tcPr>
          <w:p w14:paraId="57991436">
            <w:pPr>
              <w:snapToGrid w:val="0"/>
              <w:jc w:val="left"/>
            </w:pPr>
            <w:r>
              <w:rPr>
                <w:rFonts w:ascii="宋体" w:hAnsi="宋体" w:eastAsia="宋体" w:cs="宋体"/>
                <w:b w:val="0"/>
                <w:i w:val="0"/>
                <w:color w:val="000000"/>
                <w:sz w:val="18"/>
              </w:rPr>
              <w:t>2024年公共图书馆、美术馆、文化馆（站）免费开放中央补助资金</w:t>
            </w:r>
          </w:p>
        </w:tc>
        <w:tc>
          <w:tcPr>
            <w:tcW w:w="1420" w:type="dxa"/>
            <w:vAlign w:val="center"/>
          </w:tcPr>
          <w:p w14:paraId="3956A68E">
            <w:pPr>
              <w:snapToGrid w:val="0"/>
              <w:jc w:val="right"/>
            </w:pPr>
            <w:r>
              <w:rPr>
                <w:rFonts w:ascii="宋体" w:hAnsi="宋体" w:eastAsia="宋体" w:cs="宋体"/>
                <w:b w:val="0"/>
                <w:i w:val="0"/>
                <w:color w:val="000000"/>
                <w:sz w:val="18"/>
              </w:rPr>
              <w:t>1,498.32</w:t>
            </w:r>
          </w:p>
        </w:tc>
        <w:tc>
          <w:tcPr>
            <w:tcW w:w="1520" w:type="dxa"/>
            <w:vAlign w:val="center"/>
          </w:tcPr>
          <w:p w14:paraId="78C1965A">
            <w:pPr>
              <w:snapToGrid w:val="0"/>
              <w:jc w:val="right"/>
            </w:pPr>
            <w:r>
              <w:rPr>
                <w:rFonts w:ascii="宋体" w:hAnsi="宋体" w:eastAsia="宋体" w:cs="宋体"/>
                <w:b w:val="0"/>
                <w:i w:val="0"/>
                <w:color w:val="000000"/>
                <w:sz w:val="18"/>
              </w:rPr>
              <w:t>1,498.32</w:t>
            </w:r>
          </w:p>
        </w:tc>
        <w:tc>
          <w:tcPr>
            <w:tcW w:w="1520" w:type="dxa"/>
            <w:vAlign w:val="center"/>
          </w:tcPr>
          <w:p w14:paraId="315818D3"/>
        </w:tc>
        <w:tc>
          <w:tcPr>
            <w:tcW w:w="1520" w:type="dxa"/>
            <w:vAlign w:val="center"/>
          </w:tcPr>
          <w:p w14:paraId="343B2F3A"/>
        </w:tc>
        <w:tc>
          <w:tcPr>
            <w:tcW w:w="1520" w:type="dxa"/>
            <w:vAlign w:val="center"/>
          </w:tcPr>
          <w:p w14:paraId="24A94F6F"/>
        </w:tc>
        <w:tc>
          <w:tcPr>
            <w:tcW w:w="1558" w:type="dxa"/>
            <w:vAlign w:val="center"/>
          </w:tcPr>
          <w:p w14:paraId="067E162B"/>
        </w:tc>
      </w:tr>
      <w:tr w14:paraId="3FC63D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3118565">
            <w:pPr>
              <w:snapToGrid w:val="0"/>
              <w:jc w:val="left"/>
            </w:pPr>
            <w:r>
              <w:rPr>
                <w:rFonts w:ascii="宋体" w:hAnsi="宋体" w:eastAsia="宋体" w:cs="宋体"/>
                <w:b w:val="0"/>
                <w:i w:val="0"/>
                <w:color w:val="000000"/>
                <w:sz w:val="18"/>
              </w:rPr>
              <w:t>2070109</w:t>
            </w:r>
          </w:p>
        </w:tc>
        <w:tc>
          <w:tcPr>
            <w:tcW w:w="3340" w:type="dxa"/>
            <w:vAlign w:val="center"/>
          </w:tcPr>
          <w:p w14:paraId="434B7A0F">
            <w:pPr>
              <w:snapToGrid w:val="0"/>
              <w:jc w:val="left"/>
            </w:pPr>
            <w:r>
              <w:rPr>
                <w:rFonts w:ascii="宋体" w:hAnsi="宋体" w:eastAsia="宋体" w:cs="宋体"/>
                <w:b w:val="0"/>
                <w:i w:val="0"/>
                <w:color w:val="000000"/>
                <w:sz w:val="18"/>
              </w:rPr>
              <w:t>2024年基层公共文化服务体系建设市级补助资金</w:t>
            </w:r>
          </w:p>
        </w:tc>
        <w:tc>
          <w:tcPr>
            <w:tcW w:w="1420" w:type="dxa"/>
            <w:vAlign w:val="center"/>
          </w:tcPr>
          <w:p w14:paraId="4C2844D8">
            <w:pPr>
              <w:snapToGrid w:val="0"/>
              <w:jc w:val="right"/>
            </w:pPr>
            <w:r>
              <w:rPr>
                <w:rFonts w:ascii="宋体" w:hAnsi="宋体" w:eastAsia="宋体" w:cs="宋体"/>
                <w:b w:val="0"/>
                <w:i w:val="0"/>
                <w:color w:val="000000"/>
                <w:sz w:val="18"/>
              </w:rPr>
              <w:t>3,720.00</w:t>
            </w:r>
          </w:p>
        </w:tc>
        <w:tc>
          <w:tcPr>
            <w:tcW w:w="1520" w:type="dxa"/>
            <w:vAlign w:val="center"/>
          </w:tcPr>
          <w:p w14:paraId="248ABC4C">
            <w:pPr>
              <w:snapToGrid w:val="0"/>
              <w:jc w:val="right"/>
            </w:pPr>
            <w:r>
              <w:rPr>
                <w:rFonts w:ascii="宋体" w:hAnsi="宋体" w:eastAsia="宋体" w:cs="宋体"/>
                <w:b w:val="0"/>
                <w:i w:val="0"/>
                <w:color w:val="000000"/>
                <w:sz w:val="18"/>
              </w:rPr>
              <w:t>3,720.00</w:t>
            </w:r>
          </w:p>
        </w:tc>
        <w:tc>
          <w:tcPr>
            <w:tcW w:w="1520" w:type="dxa"/>
            <w:vAlign w:val="center"/>
          </w:tcPr>
          <w:p w14:paraId="42BA3E77"/>
        </w:tc>
        <w:tc>
          <w:tcPr>
            <w:tcW w:w="1520" w:type="dxa"/>
            <w:vAlign w:val="center"/>
          </w:tcPr>
          <w:p w14:paraId="755AFF3E"/>
        </w:tc>
        <w:tc>
          <w:tcPr>
            <w:tcW w:w="1520" w:type="dxa"/>
            <w:vAlign w:val="center"/>
          </w:tcPr>
          <w:p w14:paraId="0A2F9C51"/>
        </w:tc>
        <w:tc>
          <w:tcPr>
            <w:tcW w:w="1558" w:type="dxa"/>
            <w:vAlign w:val="center"/>
          </w:tcPr>
          <w:p w14:paraId="7DC1132A"/>
        </w:tc>
      </w:tr>
      <w:tr w14:paraId="6C7C42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1969E75">
            <w:pPr>
              <w:snapToGrid w:val="0"/>
              <w:jc w:val="left"/>
            </w:pPr>
            <w:r>
              <w:rPr>
                <w:rFonts w:ascii="宋体" w:hAnsi="宋体" w:eastAsia="宋体" w:cs="宋体"/>
                <w:b w:val="0"/>
                <w:i w:val="0"/>
                <w:color w:val="000000"/>
                <w:sz w:val="18"/>
              </w:rPr>
              <w:t>20706</w:t>
            </w:r>
          </w:p>
        </w:tc>
        <w:tc>
          <w:tcPr>
            <w:tcW w:w="3340" w:type="dxa"/>
            <w:vAlign w:val="center"/>
          </w:tcPr>
          <w:p w14:paraId="2D0739BB">
            <w:pPr>
              <w:snapToGrid w:val="0"/>
              <w:jc w:val="left"/>
            </w:pPr>
            <w:r>
              <w:rPr>
                <w:rFonts w:ascii="宋体" w:hAnsi="宋体" w:eastAsia="宋体" w:cs="宋体"/>
                <w:b w:val="0"/>
                <w:i w:val="0"/>
                <w:color w:val="000000"/>
                <w:sz w:val="18"/>
              </w:rPr>
              <w:t>新闻出版电影</w:t>
            </w:r>
          </w:p>
        </w:tc>
        <w:tc>
          <w:tcPr>
            <w:tcW w:w="1420" w:type="dxa"/>
            <w:vAlign w:val="center"/>
          </w:tcPr>
          <w:p w14:paraId="546EA5EC">
            <w:pPr>
              <w:snapToGrid w:val="0"/>
              <w:jc w:val="right"/>
            </w:pPr>
            <w:r>
              <w:rPr>
                <w:rFonts w:ascii="宋体" w:hAnsi="宋体" w:eastAsia="宋体" w:cs="宋体"/>
                <w:b w:val="0"/>
                <w:i w:val="0"/>
                <w:color w:val="000000"/>
                <w:sz w:val="18"/>
              </w:rPr>
              <w:t>7,920.00</w:t>
            </w:r>
          </w:p>
        </w:tc>
        <w:tc>
          <w:tcPr>
            <w:tcW w:w="1520" w:type="dxa"/>
            <w:vAlign w:val="center"/>
          </w:tcPr>
          <w:p w14:paraId="3D66856E">
            <w:pPr>
              <w:snapToGrid w:val="0"/>
              <w:jc w:val="right"/>
            </w:pPr>
            <w:r>
              <w:rPr>
                <w:rFonts w:ascii="宋体" w:hAnsi="宋体" w:eastAsia="宋体" w:cs="宋体"/>
                <w:b w:val="0"/>
                <w:i w:val="0"/>
                <w:color w:val="000000"/>
                <w:sz w:val="18"/>
              </w:rPr>
              <w:t>7,920.00</w:t>
            </w:r>
          </w:p>
        </w:tc>
        <w:tc>
          <w:tcPr>
            <w:tcW w:w="1520" w:type="dxa"/>
            <w:vAlign w:val="center"/>
          </w:tcPr>
          <w:p w14:paraId="0CC3D093"/>
        </w:tc>
        <w:tc>
          <w:tcPr>
            <w:tcW w:w="1520" w:type="dxa"/>
            <w:vAlign w:val="center"/>
          </w:tcPr>
          <w:p w14:paraId="0EF20E18"/>
        </w:tc>
        <w:tc>
          <w:tcPr>
            <w:tcW w:w="1520" w:type="dxa"/>
            <w:vAlign w:val="center"/>
          </w:tcPr>
          <w:p w14:paraId="19E833A9"/>
        </w:tc>
        <w:tc>
          <w:tcPr>
            <w:tcW w:w="1558" w:type="dxa"/>
            <w:vAlign w:val="center"/>
          </w:tcPr>
          <w:p w14:paraId="4E73BC54"/>
        </w:tc>
      </w:tr>
      <w:tr w14:paraId="53DE2D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57B5113">
            <w:pPr>
              <w:snapToGrid w:val="0"/>
              <w:jc w:val="left"/>
            </w:pPr>
            <w:r>
              <w:rPr>
                <w:rFonts w:ascii="宋体" w:hAnsi="宋体" w:eastAsia="宋体" w:cs="宋体"/>
                <w:b w:val="0"/>
                <w:i w:val="0"/>
                <w:color w:val="000000"/>
                <w:sz w:val="18"/>
              </w:rPr>
              <w:t>2070699</w:t>
            </w:r>
          </w:p>
        </w:tc>
        <w:tc>
          <w:tcPr>
            <w:tcW w:w="3340" w:type="dxa"/>
            <w:vAlign w:val="center"/>
          </w:tcPr>
          <w:p w14:paraId="50548657">
            <w:pPr>
              <w:snapToGrid w:val="0"/>
              <w:jc w:val="left"/>
            </w:pPr>
            <w:r>
              <w:rPr>
                <w:rFonts w:ascii="宋体" w:hAnsi="宋体" w:eastAsia="宋体" w:cs="宋体"/>
                <w:b w:val="0"/>
                <w:i w:val="0"/>
                <w:color w:val="000000"/>
                <w:sz w:val="18"/>
              </w:rPr>
              <w:t>其他新闻出版电影支出</w:t>
            </w:r>
          </w:p>
        </w:tc>
        <w:tc>
          <w:tcPr>
            <w:tcW w:w="1420" w:type="dxa"/>
            <w:vAlign w:val="center"/>
          </w:tcPr>
          <w:p w14:paraId="68EF6610">
            <w:pPr>
              <w:snapToGrid w:val="0"/>
              <w:jc w:val="right"/>
            </w:pPr>
            <w:r>
              <w:rPr>
                <w:rFonts w:ascii="宋体" w:hAnsi="宋体" w:eastAsia="宋体" w:cs="宋体"/>
                <w:b w:val="0"/>
                <w:i w:val="0"/>
                <w:color w:val="000000"/>
                <w:sz w:val="18"/>
              </w:rPr>
              <w:t>7,920.00</w:t>
            </w:r>
          </w:p>
        </w:tc>
        <w:tc>
          <w:tcPr>
            <w:tcW w:w="1520" w:type="dxa"/>
            <w:vAlign w:val="center"/>
          </w:tcPr>
          <w:p w14:paraId="5C48341C">
            <w:pPr>
              <w:snapToGrid w:val="0"/>
              <w:jc w:val="right"/>
            </w:pPr>
            <w:r>
              <w:rPr>
                <w:rFonts w:ascii="宋体" w:hAnsi="宋体" w:eastAsia="宋体" w:cs="宋体"/>
                <w:b w:val="0"/>
                <w:i w:val="0"/>
                <w:color w:val="000000"/>
                <w:sz w:val="18"/>
              </w:rPr>
              <w:t>7,920.00</w:t>
            </w:r>
          </w:p>
        </w:tc>
        <w:tc>
          <w:tcPr>
            <w:tcW w:w="1520" w:type="dxa"/>
            <w:vAlign w:val="center"/>
          </w:tcPr>
          <w:p w14:paraId="213C077E"/>
        </w:tc>
        <w:tc>
          <w:tcPr>
            <w:tcW w:w="1520" w:type="dxa"/>
            <w:vAlign w:val="center"/>
          </w:tcPr>
          <w:p w14:paraId="09B958CB"/>
        </w:tc>
        <w:tc>
          <w:tcPr>
            <w:tcW w:w="1520" w:type="dxa"/>
            <w:vAlign w:val="center"/>
          </w:tcPr>
          <w:p w14:paraId="35CDCFFF"/>
        </w:tc>
        <w:tc>
          <w:tcPr>
            <w:tcW w:w="1558" w:type="dxa"/>
            <w:vAlign w:val="center"/>
          </w:tcPr>
          <w:p w14:paraId="0E98AE12"/>
        </w:tc>
      </w:tr>
      <w:tr w14:paraId="6ED25B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ACF482C">
            <w:pPr>
              <w:snapToGrid w:val="0"/>
              <w:jc w:val="left"/>
            </w:pPr>
            <w:r>
              <w:rPr>
                <w:rFonts w:ascii="宋体" w:hAnsi="宋体" w:eastAsia="宋体" w:cs="宋体"/>
                <w:b w:val="0"/>
                <w:i w:val="0"/>
                <w:color w:val="000000"/>
                <w:sz w:val="18"/>
              </w:rPr>
              <w:t>2070699</w:t>
            </w:r>
          </w:p>
        </w:tc>
        <w:tc>
          <w:tcPr>
            <w:tcW w:w="3340" w:type="dxa"/>
            <w:vAlign w:val="center"/>
          </w:tcPr>
          <w:p w14:paraId="06218038">
            <w:pPr>
              <w:snapToGrid w:val="0"/>
              <w:jc w:val="left"/>
            </w:pPr>
            <w:r>
              <w:rPr>
                <w:rFonts w:ascii="宋体" w:hAnsi="宋体" w:eastAsia="宋体" w:cs="宋体"/>
                <w:b w:val="0"/>
                <w:i w:val="0"/>
                <w:color w:val="000000"/>
                <w:sz w:val="18"/>
              </w:rPr>
              <w:t>老放映员生活补助（区级）</w:t>
            </w:r>
          </w:p>
        </w:tc>
        <w:tc>
          <w:tcPr>
            <w:tcW w:w="1420" w:type="dxa"/>
            <w:vAlign w:val="center"/>
          </w:tcPr>
          <w:p w14:paraId="3D9B2D29">
            <w:pPr>
              <w:snapToGrid w:val="0"/>
              <w:jc w:val="right"/>
            </w:pPr>
            <w:r>
              <w:rPr>
                <w:rFonts w:ascii="宋体" w:hAnsi="宋体" w:eastAsia="宋体" w:cs="宋体"/>
                <w:b w:val="0"/>
                <w:i w:val="0"/>
                <w:color w:val="000000"/>
                <w:sz w:val="18"/>
              </w:rPr>
              <w:t>7,920.00</w:t>
            </w:r>
          </w:p>
        </w:tc>
        <w:tc>
          <w:tcPr>
            <w:tcW w:w="1520" w:type="dxa"/>
            <w:vAlign w:val="center"/>
          </w:tcPr>
          <w:p w14:paraId="7B09F5F8">
            <w:pPr>
              <w:snapToGrid w:val="0"/>
              <w:jc w:val="right"/>
            </w:pPr>
            <w:r>
              <w:rPr>
                <w:rFonts w:ascii="宋体" w:hAnsi="宋体" w:eastAsia="宋体" w:cs="宋体"/>
                <w:b w:val="0"/>
                <w:i w:val="0"/>
                <w:color w:val="000000"/>
                <w:sz w:val="18"/>
              </w:rPr>
              <w:t>7,920.00</w:t>
            </w:r>
          </w:p>
        </w:tc>
        <w:tc>
          <w:tcPr>
            <w:tcW w:w="1520" w:type="dxa"/>
            <w:vAlign w:val="center"/>
          </w:tcPr>
          <w:p w14:paraId="4F2BB68F"/>
        </w:tc>
        <w:tc>
          <w:tcPr>
            <w:tcW w:w="1520" w:type="dxa"/>
            <w:vAlign w:val="center"/>
          </w:tcPr>
          <w:p w14:paraId="4313F3A2"/>
        </w:tc>
        <w:tc>
          <w:tcPr>
            <w:tcW w:w="1520" w:type="dxa"/>
            <w:vAlign w:val="center"/>
          </w:tcPr>
          <w:p w14:paraId="0C12D69E"/>
        </w:tc>
        <w:tc>
          <w:tcPr>
            <w:tcW w:w="1558" w:type="dxa"/>
            <w:vAlign w:val="center"/>
          </w:tcPr>
          <w:p w14:paraId="52C4ED37"/>
        </w:tc>
      </w:tr>
      <w:tr w14:paraId="53CE77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91BFA1D">
            <w:pPr>
              <w:snapToGrid w:val="0"/>
              <w:jc w:val="left"/>
            </w:pPr>
            <w:r>
              <w:rPr>
                <w:rFonts w:ascii="宋体" w:hAnsi="宋体" w:eastAsia="宋体" w:cs="宋体"/>
                <w:b w:val="0"/>
                <w:i w:val="0"/>
                <w:color w:val="000000"/>
                <w:sz w:val="18"/>
              </w:rPr>
              <w:t>20799</w:t>
            </w:r>
          </w:p>
        </w:tc>
        <w:tc>
          <w:tcPr>
            <w:tcW w:w="3340" w:type="dxa"/>
            <w:vAlign w:val="center"/>
          </w:tcPr>
          <w:p w14:paraId="3F139916">
            <w:pPr>
              <w:snapToGrid w:val="0"/>
              <w:jc w:val="left"/>
            </w:pPr>
            <w:r>
              <w:rPr>
                <w:rFonts w:ascii="宋体" w:hAnsi="宋体" w:eastAsia="宋体" w:cs="宋体"/>
                <w:b w:val="0"/>
                <w:i w:val="0"/>
                <w:color w:val="000000"/>
                <w:sz w:val="18"/>
              </w:rPr>
              <w:t>其他文化旅游体育与传媒支出</w:t>
            </w:r>
          </w:p>
        </w:tc>
        <w:tc>
          <w:tcPr>
            <w:tcW w:w="1420" w:type="dxa"/>
            <w:vAlign w:val="center"/>
          </w:tcPr>
          <w:p w14:paraId="551A5107">
            <w:pPr>
              <w:snapToGrid w:val="0"/>
              <w:jc w:val="right"/>
            </w:pPr>
            <w:r>
              <w:rPr>
                <w:rFonts w:ascii="宋体" w:hAnsi="宋体" w:eastAsia="宋体" w:cs="宋体"/>
                <w:b w:val="0"/>
                <w:i w:val="0"/>
                <w:color w:val="000000"/>
                <w:sz w:val="18"/>
              </w:rPr>
              <w:t>176,139.76</w:t>
            </w:r>
          </w:p>
        </w:tc>
        <w:tc>
          <w:tcPr>
            <w:tcW w:w="1520" w:type="dxa"/>
            <w:vAlign w:val="center"/>
          </w:tcPr>
          <w:p w14:paraId="3DE8AAF7">
            <w:pPr>
              <w:snapToGrid w:val="0"/>
              <w:jc w:val="right"/>
            </w:pPr>
            <w:r>
              <w:rPr>
                <w:rFonts w:ascii="宋体" w:hAnsi="宋体" w:eastAsia="宋体" w:cs="宋体"/>
                <w:b w:val="0"/>
                <w:i w:val="0"/>
                <w:color w:val="000000"/>
                <w:sz w:val="18"/>
              </w:rPr>
              <w:t>176,139.76</w:t>
            </w:r>
          </w:p>
        </w:tc>
        <w:tc>
          <w:tcPr>
            <w:tcW w:w="1520" w:type="dxa"/>
            <w:vAlign w:val="center"/>
          </w:tcPr>
          <w:p w14:paraId="24F3DFC8"/>
        </w:tc>
        <w:tc>
          <w:tcPr>
            <w:tcW w:w="1520" w:type="dxa"/>
            <w:vAlign w:val="center"/>
          </w:tcPr>
          <w:p w14:paraId="119F7827"/>
        </w:tc>
        <w:tc>
          <w:tcPr>
            <w:tcW w:w="1520" w:type="dxa"/>
            <w:vAlign w:val="center"/>
          </w:tcPr>
          <w:p w14:paraId="747AA68A"/>
        </w:tc>
        <w:tc>
          <w:tcPr>
            <w:tcW w:w="1558" w:type="dxa"/>
            <w:vAlign w:val="center"/>
          </w:tcPr>
          <w:p w14:paraId="5DC8CB18"/>
        </w:tc>
      </w:tr>
      <w:tr w14:paraId="1D7E40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71C5CE1">
            <w:pPr>
              <w:snapToGrid w:val="0"/>
              <w:jc w:val="left"/>
            </w:pPr>
            <w:r>
              <w:rPr>
                <w:rFonts w:ascii="宋体" w:hAnsi="宋体" w:eastAsia="宋体" w:cs="宋体"/>
                <w:b w:val="0"/>
                <w:i w:val="0"/>
                <w:color w:val="000000"/>
                <w:sz w:val="18"/>
              </w:rPr>
              <w:t>2079999</w:t>
            </w:r>
          </w:p>
        </w:tc>
        <w:tc>
          <w:tcPr>
            <w:tcW w:w="3340" w:type="dxa"/>
            <w:vAlign w:val="center"/>
          </w:tcPr>
          <w:p w14:paraId="4AF2FD4D">
            <w:pPr>
              <w:snapToGrid w:val="0"/>
              <w:jc w:val="left"/>
            </w:pPr>
            <w:r>
              <w:rPr>
                <w:rFonts w:ascii="宋体" w:hAnsi="宋体" w:eastAsia="宋体" w:cs="宋体"/>
                <w:b w:val="0"/>
                <w:i w:val="0"/>
                <w:color w:val="000000"/>
                <w:sz w:val="18"/>
              </w:rPr>
              <w:t>其他文化旅游体育与传媒支出</w:t>
            </w:r>
          </w:p>
        </w:tc>
        <w:tc>
          <w:tcPr>
            <w:tcW w:w="1420" w:type="dxa"/>
            <w:vAlign w:val="center"/>
          </w:tcPr>
          <w:p w14:paraId="2A9E6153">
            <w:pPr>
              <w:snapToGrid w:val="0"/>
              <w:jc w:val="right"/>
            </w:pPr>
            <w:r>
              <w:rPr>
                <w:rFonts w:ascii="宋体" w:hAnsi="宋体" w:eastAsia="宋体" w:cs="宋体"/>
                <w:b w:val="0"/>
                <w:i w:val="0"/>
                <w:color w:val="000000"/>
                <w:sz w:val="18"/>
              </w:rPr>
              <w:t>176,139.76</w:t>
            </w:r>
          </w:p>
        </w:tc>
        <w:tc>
          <w:tcPr>
            <w:tcW w:w="1520" w:type="dxa"/>
            <w:vAlign w:val="center"/>
          </w:tcPr>
          <w:p w14:paraId="728099EF">
            <w:pPr>
              <w:snapToGrid w:val="0"/>
              <w:jc w:val="right"/>
            </w:pPr>
            <w:r>
              <w:rPr>
                <w:rFonts w:ascii="宋体" w:hAnsi="宋体" w:eastAsia="宋体" w:cs="宋体"/>
                <w:b w:val="0"/>
                <w:i w:val="0"/>
                <w:color w:val="000000"/>
                <w:sz w:val="18"/>
              </w:rPr>
              <w:t>176,139.76</w:t>
            </w:r>
          </w:p>
        </w:tc>
        <w:tc>
          <w:tcPr>
            <w:tcW w:w="1520" w:type="dxa"/>
            <w:vAlign w:val="center"/>
          </w:tcPr>
          <w:p w14:paraId="72671219"/>
        </w:tc>
        <w:tc>
          <w:tcPr>
            <w:tcW w:w="1520" w:type="dxa"/>
            <w:vAlign w:val="center"/>
          </w:tcPr>
          <w:p w14:paraId="3894FC0F"/>
        </w:tc>
        <w:tc>
          <w:tcPr>
            <w:tcW w:w="1520" w:type="dxa"/>
            <w:vAlign w:val="center"/>
          </w:tcPr>
          <w:p w14:paraId="26BDD66E"/>
        </w:tc>
        <w:tc>
          <w:tcPr>
            <w:tcW w:w="1558" w:type="dxa"/>
            <w:vAlign w:val="center"/>
          </w:tcPr>
          <w:p w14:paraId="725C3723"/>
        </w:tc>
      </w:tr>
      <w:tr w14:paraId="701A03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8A6D929">
            <w:pPr>
              <w:snapToGrid w:val="0"/>
              <w:jc w:val="left"/>
            </w:pPr>
            <w:r>
              <w:rPr>
                <w:rFonts w:ascii="宋体" w:hAnsi="宋体" w:eastAsia="宋体" w:cs="宋体"/>
                <w:b w:val="0"/>
                <w:i w:val="0"/>
                <w:color w:val="000000"/>
                <w:sz w:val="18"/>
              </w:rPr>
              <w:t>2079999</w:t>
            </w:r>
          </w:p>
        </w:tc>
        <w:tc>
          <w:tcPr>
            <w:tcW w:w="3340" w:type="dxa"/>
            <w:vAlign w:val="center"/>
          </w:tcPr>
          <w:p w14:paraId="07928CE6">
            <w:pPr>
              <w:snapToGrid w:val="0"/>
              <w:jc w:val="left"/>
            </w:pPr>
            <w:r>
              <w:rPr>
                <w:rFonts w:ascii="宋体" w:hAnsi="宋体" w:eastAsia="宋体" w:cs="宋体"/>
                <w:b w:val="0"/>
                <w:i w:val="0"/>
                <w:color w:val="000000"/>
                <w:sz w:val="18"/>
              </w:rPr>
              <w:t>街镇村居基本公共文化服务项目</w:t>
            </w:r>
          </w:p>
        </w:tc>
        <w:tc>
          <w:tcPr>
            <w:tcW w:w="1420" w:type="dxa"/>
            <w:vAlign w:val="center"/>
          </w:tcPr>
          <w:p w14:paraId="1B230DB5">
            <w:pPr>
              <w:snapToGrid w:val="0"/>
              <w:jc w:val="right"/>
            </w:pPr>
            <w:r>
              <w:rPr>
                <w:rFonts w:ascii="宋体" w:hAnsi="宋体" w:eastAsia="宋体" w:cs="宋体"/>
                <w:b w:val="0"/>
                <w:i w:val="0"/>
                <w:color w:val="000000"/>
                <w:sz w:val="18"/>
              </w:rPr>
              <w:t>2,554.00</w:t>
            </w:r>
          </w:p>
        </w:tc>
        <w:tc>
          <w:tcPr>
            <w:tcW w:w="1520" w:type="dxa"/>
            <w:vAlign w:val="center"/>
          </w:tcPr>
          <w:p w14:paraId="6F9FE537">
            <w:pPr>
              <w:snapToGrid w:val="0"/>
              <w:jc w:val="right"/>
            </w:pPr>
            <w:r>
              <w:rPr>
                <w:rFonts w:ascii="宋体" w:hAnsi="宋体" w:eastAsia="宋体" w:cs="宋体"/>
                <w:b w:val="0"/>
                <w:i w:val="0"/>
                <w:color w:val="000000"/>
                <w:sz w:val="18"/>
              </w:rPr>
              <w:t>2,554.00</w:t>
            </w:r>
          </w:p>
        </w:tc>
        <w:tc>
          <w:tcPr>
            <w:tcW w:w="1520" w:type="dxa"/>
            <w:vAlign w:val="center"/>
          </w:tcPr>
          <w:p w14:paraId="10034A1D"/>
        </w:tc>
        <w:tc>
          <w:tcPr>
            <w:tcW w:w="1520" w:type="dxa"/>
            <w:vAlign w:val="center"/>
          </w:tcPr>
          <w:p w14:paraId="58A48E23"/>
        </w:tc>
        <w:tc>
          <w:tcPr>
            <w:tcW w:w="1520" w:type="dxa"/>
            <w:vAlign w:val="center"/>
          </w:tcPr>
          <w:p w14:paraId="6EDF24EB"/>
        </w:tc>
        <w:tc>
          <w:tcPr>
            <w:tcW w:w="1558" w:type="dxa"/>
            <w:vAlign w:val="center"/>
          </w:tcPr>
          <w:p w14:paraId="537BD463"/>
        </w:tc>
      </w:tr>
      <w:tr w14:paraId="63B416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047EAEA">
            <w:pPr>
              <w:snapToGrid w:val="0"/>
              <w:jc w:val="left"/>
            </w:pPr>
            <w:r>
              <w:rPr>
                <w:rFonts w:ascii="宋体" w:hAnsi="宋体" w:eastAsia="宋体" w:cs="宋体"/>
                <w:b w:val="0"/>
                <w:i w:val="0"/>
                <w:color w:val="000000"/>
                <w:sz w:val="18"/>
              </w:rPr>
              <w:t>2079999</w:t>
            </w:r>
          </w:p>
        </w:tc>
        <w:tc>
          <w:tcPr>
            <w:tcW w:w="3340" w:type="dxa"/>
            <w:vAlign w:val="center"/>
          </w:tcPr>
          <w:p w14:paraId="6A262EC4">
            <w:pPr>
              <w:snapToGrid w:val="0"/>
              <w:jc w:val="left"/>
            </w:pPr>
            <w:r>
              <w:rPr>
                <w:rFonts w:ascii="宋体" w:hAnsi="宋体" w:eastAsia="宋体" w:cs="宋体"/>
                <w:b w:val="0"/>
                <w:i w:val="0"/>
                <w:color w:val="000000"/>
                <w:sz w:val="18"/>
              </w:rPr>
              <w:t>街镇村居基本公共文化服务项目（区级）</w:t>
            </w:r>
          </w:p>
        </w:tc>
        <w:tc>
          <w:tcPr>
            <w:tcW w:w="1420" w:type="dxa"/>
            <w:vAlign w:val="center"/>
          </w:tcPr>
          <w:p w14:paraId="3D67956B">
            <w:pPr>
              <w:snapToGrid w:val="0"/>
              <w:jc w:val="right"/>
            </w:pPr>
            <w:r>
              <w:rPr>
                <w:rFonts w:ascii="宋体" w:hAnsi="宋体" w:eastAsia="宋体" w:cs="宋体"/>
                <w:b w:val="0"/>
                <w:i w:val="0"/>
                <w:color w:val="000000"/>
                <w:sz w:val="18"/>
              </w:rPr>
              <w:t>173,585.76</w:t>
            </w:r>
          </w:p>
        </w:tc>
        <w:tc>
          <w:tcPr>
            <w:tcW w:w="1520" w:type="dxa"/>
            <w:vAlign w:val="center"/>
          </w:tcPr>
          <w:p w14:paraId="74EE998B">
            <w:pPr>
              <w:snapToGrid w:val="0"/>
              <w:jc w:val="right"/>
            </w:pPr>
            <w:r>
              <w:rPr>
                <w:rFonts w:ascii="宋体" w:hAnsi="宋体" w:eastAsia="宋体" w:cs="宋体"/>
                <w:b w:val="0"/>
                <w:i w:val="0"/>
                <w:color w:val="000000"/>
                <w:sz w:val="18"/>
              </w:rPr>
              <w:t>173,585.76</w:t>
            </w:r>
          </w:p>
        </w:tc>
        <w:tc>
          <w:tcPr>
            <w:tcW w:w="1520" w:type="dxa"/>
            <w:vAlign w:val="center"/>
          </w:tcPr>
          <w:p w14:paraId="14A5C41D"/>
        </w:tc>
        <w:tc>
          <w:tcPr>
            <w:tcW w:w="1520" w:type="dxa"/>
            <w:vAlign w:val="center"/>
          </w:tcPr>
          <w:p w14:paraId="0E8E1332"/>
        </w:tc>
        <w:tc>
          <w:tcPr>
            <w:tcW w:w="1520" w:type="dxa"/>
            <w:vAlign w:val="center"/>
          </w:tcPr>
          <w:p w14:paraId="1F861E34"/>
        </w:tc>
        <w:tc>
          <w:tcPr>
            <w:tcW w:w="1558" w:type="dxa"/>
            <w:vAlign w:val="center"/>
          </w:tcPr>
          <w:p w14:paraId="398C533B"/>
        </w:tc>
      </w:tr>
      <w:tr w14:paraId="2A3FF9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0D5A0287">
            <w:pPr>
              <w:snapToGrid w:val="0"/>
              <w:jc w:val="left"/>
            </w:pPr>
            <w:r>
              <w:rPr>
                <w:rFonts w:ascii="宋体" w:hAnsi="宋体" w:eastAsia="宋体" w:cs="宋体"/>
                <w:b w:val="0"/>
                <w:i w:val="0"/>
                <w:color w:val="000000"/>
                <w:sz w:val="18"/>
              </w:rPr>
              <w:t>注：本表反映本年度项目支出决算情况，其中支出数包括当年预算资金和以前年度结转资金安排的合计实际支出。</w:t>
            </w:r>
          </w:p>
        </w:tc>
      </w:tr>
    </w:tbl>
    <w:p w14:paraId="2F5FD970">
      <w:pPr>
        <w:pageBreakBefore w:val="0"/>
        <w:kinsoku/>
        <w:wordWrap w:val="0"/>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14:paraId="2F7E6AAC">
      <w:pPr>
        <w:pStyle w:val="5"/>
        <w:pageBreakBefore w:val="0"/>
        <w:kinsoku/>
        <w:wordWrap w:val="0"/>
        <w:overflowPunct/>
        <w:topLinePunct w:val="0"/>
        <w:autoSpaceDE/>
        <w:autoSpaceDN/>
        <w:bidi w:val="0"/>
        <w:snapToGrid/>
        <w:spacing w:before="0" w:after="0" w:line="600" w:lineRule="exact"/>
        <w:jc w:val="center"/>
        <w:rPr>
          <w:rFonts w:hint="eastAsia" w:ascii="黑体" w:hAnsi="黑体" w:eastAsia="黑体" w:cs="黑体"/>
          <w:b/>
          <w:bCs w:val="0"/>
          <w:sz w:val="30"/>
          <w:szCs w:val="30"/>
          <w:highlight w:val="none"/>
          <w:u w:val="none"/>
          <w:lang w:val="en-US" w:eastAsia="zh-CN"/>
        </w:rPr>
      </w:pPr>
      <w:bookmarkStart w:id="37" w:name="_Toc190171269"/>
      <w:bookmarkStart w:id="38" w:name="_Toc767716892"/>
      <w:bookmarkStart w:id="39" w:name="_Toc245797798"/>
      <w:bookmarkStart w:id="40" w:name="_Toc229642691"/>
      <w:r>
        <w:rPr>
          <w:rFonts w:hint="eastAsia" w:ascii="黑体" w:hAnsi="黑体" w:eastAsia="黑体" w:cs="黑体"/>
          <w:b/>
          <w:bCs w:val="0"/>
          <w:sz w:val="44"/>
          <w:szCs w:val="44"/>
          <w:highlight w:val="none"/>
          <w:u w:val="none"/>
          <w:lang w:val="en-US" w:eastAsia="zh-CN"/>
        </w:rPr>
        <w:t>第三部分 2024年度部门决算情况说明</w:t>
      </w:r>
      <w:bookmarkEnd w:id="37"/>
      <w:bookmarkEnd w:id="38"/>
      <w:bookmarkEnd w:id="39"/>
      <w:bookmarkEnd w:id="40"/>
    </w:p>
    <w:p w14:paraId="7DA7E077">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41" w:name="_Toc752851347"/>
      <w:bookmarkStart w:id="42" w:name="_Toc936052668"/>
      <w:bookmarkStart w:id="43" w:name="_Toc1512537805"/>
      <w:bookmarkStart w:id="44" w:name="_Toc576593978"/>
      <w:r>
        <w:rPr>
          <w:rFonts w:hint="eastAsia" w:ascii="黑体" w:hAnsi="黑体" w:eastAsia="黑体"/>
          <w:b/>
          <w:bCs w:val="0"/>
          <w:sz w:val="30"/>
          <w:szCs w:val="30"/>
          <w:highlight w:val="none"/>
          <w:u w:val="none"/>
          <w:lang w:val="en-US" w:eastAsia="zh-CN"/>
        </w:rPr>
        <w:t>一、收入支出决算总体情况说明</w:t>
      </w:r>
      <w:bookmarkEnd w:id="41"/>
      <w:bookmarkEnd w:id="42"/>
      <w:bookmarkEnd w:id="43"/>
      <w:bookmarkEnd w:id="44"/>
    </w:p>
    <w:p w14:paraId="05D6E47B">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天津市西青区西营门街党群服务中心2024年度收入</w:t>
      </w:r>
      <w:r>
        <w:rPr>
          <w:rFonts w:hint="eastAsia" w:eastAsia="仿宋_GB2312"/>
          <w:sz w:val="30"/>
          <w:szCs w:val="30"/>
          <w:highlight w:val="none"/>
          <w:u w:val="none"/>
          <w:lang w:val="en-US" w:eastAsia="zh-CN"/>
        </w:rPr>
        <w:t>、支出决算总计</w:t>
      </w:r>
      <w:r>
        <w:rPr>
          <w:rFonts w:hint="eastAsia" w:eastAsia="仿宋_GB2312"/>
          <w:sz w:val="30"/>
          <w:szCs w:val="30"/>
          <w:highlight w:val="none"/>
          <w:u w:val="none"/>
          <w:lang w:val="en-US" w:eastAsia="zh-CN"/>
        </w:rPr>
        <w:t>21,412,450.66元</w:t>
      </w:r>
      <w:r>
        <w:rPr>
          <w:rFonts w:hint="eastAsia" w:eastAsia="仿宋_GB2312"/>
          <w:sz w:val="30"/>
          <w:szCs w:val="30"/>
          <w:highlight w:val="none"/>
          <w:u w:val="none"/>
          <w:lang w:val="en-US" w:eastAsia="zh-CN"/>
        </w:rPr>
        <w:t>。与</w:t>
      </w:r>
      <w:r>
        <w:rPr>
          <w:rFonts w:hint="eastAsia" w:eastAsia="仿宋_GB2312"/>
          <w:sz w:val="30"/>
          <w:szCs w:val="30"/>
          <w:highlight w:val="none"/>
          <w:u w:val="none"/>
          <w:lang w:val="en-US" w:eastAsia="zh-CN"/>
        </w:rPr>
        <w:t>2023年</w:t>
      </w:r>
      <w:r>
        <w:rPr>
          <w:rFonts w:hint="eastAsia" w:eastAsia="仿宋_GB2312"/>
          <w:sz w:val="30"/>
          <w:szCs w:val="30"/>
          <w:highlight w:val="none"/>
          <w:u w:val="none"/>
          <w:lang w:val="en-US" w:eastAsia="zh-CN"/>
        </w:rPr>
        <w:t>度相比，收、支总计各增加1,429,666.83元，增长7.154%，主要原因是本年度本单位新增3名社区工作者转事业编制及15名社区工作者</w:t>
      </w:r>
      <w:r>
        <w:rPr>
          <w:rFonts w:hint="eastAsia" w:eastAsia="仿宋_GB2312"/>
          <w:sz w:val="30"/>
          <w:szCs w:val="30"/>
          <w:highlight w:val="none"/>
          <w:u w:val="none"/>
          <w:lang w:val="en-US" w:eastAsia="zh-CN"/>
        </w:rPr>
        <w:t>。</w:t>
      </w:r>
    </w:p>
    <w:p w14:paraId="716C4437">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收入包括：一般公共预算财政拨款收入21,412,450.66元。</w:t>
      </w:r>
    </w:p>
    <w:p w14:paraId="378B27E8">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支出包括：文化旅游体育与传媒支出271,158.08元、社会保障和就业支出15,030,599.86元、卫生健康支出210,192.63元、城乡社区支出5,900,500.09元。</w:t>
      </w:r>
    </w:p>
    <w:p w14:paraId="2CB0B5EA">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5" w:name="_Toc198940905"/>
      <w:bookmarkStart w:id="46" w:name="_Toc1919476801"/>
      <w:bookmarkStart w:id="47" w:name="_Toc1368772982"/>
      <w:bookmarkStart w:id="48" w:name="_Toc1458959096"/>
      <w:r>
        <w:rPr>
          <w:rFonts w:hint="eastAsia" w:ascii="黑体" w:hAnsi="黑体" w:eastAsia="黑体" w:cs="仿宋_GB2312"/>
          <w:b/>
          <w:bCs w:val="0"/>
          <w:sz w:val="30"/>
          <w:szCs w:val="30"/>
          <w:highlight w:val="none"/>
          <w:u w:val="none"/>
          <w:lang w:val="en-US" w:eastAsia="zh-CN"/>
        </w:rPr>
        <w:t>二、收入决算情况说明</w:t>
      </w:r>
      <w:bookmarkEnd w:id="45"/>
      <w:bookmarkEnd w:id="46"/>
      <w:bookmarkEnd w:id="47"/>
      <w:bookmarkEnd w:id="48"/>
    </w:p>
    <w:p w14:paraId="3B0E1E0A">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天津市西青区西营门街党群服务中心2024年度本年收入合计21,412,450.66元，与2023年度相比增加1,429,666.83元，主要原因是本年度本单位新增3名社区工作者转事业编制及15名社区工作者</w:t>
      </w:r>
      <w:r>
        <w:rPr>
          <w:rFonts w:hint="eastAsia" w:eastAsia="仿宋_GB2312"/>
          <w:sz w:val="30"/>
          <w:szCs w:val="30"/>
          <w:highlight w:val="none"/>
          <w:u w:val="none"/>
          <w:lang w:val="en-US" w:eastAsia="zh-CN"/>
        </w:rPr>
        <w:t>。其中：一般公共预算财政拨款收入21,412,450.66元，占100.000%。</w:t>
      </w:r>
    </w:p>
    <w:p w14:paraId="478D65F1">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9" w:name="_Toc757245026"/>
      <w:bookmarkStart w:id="50" w:name="_Toc1122681810"/>
      <w:bookmarkStart w:id="51" w:name="_Toc1147249173"/>
      <w:bookmarkStart w:id="52" w:name="_Toc2115235603"/>
      <w:r>
        <w:rPr>
          <w:rFonts w:hint="eastAsia" w:ascii="黑体" w:hAnsi="黑体" w:eastAsia="黑体" w:cs="仿宋_GB2312"/>
          <w:b/>
          <w:bCs w:val="0"/>
          <w:sz w:val="30"/>
          <w:szCs w:val="30"/>
          <w:highlight w:val="none"/>
          <w:u w:val="none"/>
          <w:lang w:val="en-US" w:eastAsia="zh-CN"/>
        </w:rPr>
        <w:t>三、支出决算情况说明</w:t>
      </w:r>
      <w:bookmarkEnd w:id="49"/>
      <w:bookmarkEnd w:id="50"/>
      <w:bookmarkEnd w:id="51"/>
      <w:bookmarkEnd w:id="52"/>
    </w:p>
    <w:p w14:paraId="12078D23">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天津市西青区西营门街党群服务中心2024年度</w:t>
      </w:r>
      <w:r>
        <w:rPr>
          <w:rFonts w:hint="eastAsia" w:eastAsia="仿宋_GB2312"/>
          <w:sz w:val="30"/>
          <w:szCs w:val="30"/>
          <w:highlight w:val="none"/>
          <w:u w:val="none"/>
          <w:lang w:val="en-US" w:eastAsia="zh-CN"/>
        </w:rPr>
        <w:t>本年支出</w:t>
      </w:r>
      <w:r>
        <w:rPr>
          <w:rFonts w:hint="eastAsia" w:eastAsia="仿宋_GB2312"/>
          <w:sz w:val="30"/>
          <w:szCs w:val="30"/>
          <w:highlight w:val="none"/>
          <w:u w:val="none"/>
          <w:lang w:val="en-US" w:eastAsia="zh-CN"/>
        </w:rPr>
        <w:t>合计21,412,450.66元，</w:t>
      </w:r>
      <w:r>
        <w:rPr>
          <w:rFonts w:hint="eastAsia" w:eastAsia="仿宋_GB2312"/>
          <w:sz w:val="30"/>
          <w:szCs w:val="30"/>
          <w:highlight w:val="none"/>
          <w:u w:val="none"/>
          <w:lang w:val="en-US" w:eastAsia="zh-CN"/>
        </w:rPr>
        <w:t>与2023年度相比增加1,429,666.83元，主要原因是本年度本单位新增3名社区工作者转事业编制及15名社区工作者</w:t>
      </w:r>
      <w:r>
        <w:rPr>
          <w:rFonts w:hint="eastAsia" w:eastAsia="仿宋_GB2312"/>
          <w:sz w:val="30"/>
          <w:szCs w:val="30"/>
          <w:highlight w:val="none"/>
          <w:u w:val="none"/>
          <w:lang w:val="en-US" w:eastAsia="zh-CN"/>
        </w:rPr>
        <w:t>。其中：基本支出21,141,292.58元，占98.734%；项目支出271,158.08元，占1.266%。</w:t>
      </w:r>
    </w:p>
    <w:p w14:paraId="0FE79555">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53" w:name="_Toc1029059860"/>
      <w:bookmarkStart w:id="54" w:name="_Toc1121858128"/>
      <w:bookmarkStart w:id="55" w:name="_Toc1320487183"/>
      <w:bookmarkStart w:id="56" w:name="_Toc1708667845"/>
      <w:r>
        <w:rPr>
          <w:rFonts w:hint="eastAsia" w:ascii="黑体" w:hAnsi="黑体" w:eastAsia="黑体"/>
          <w:b/>
          <w:bCs w:val="0"/>
          <w:sz w:val="30"/>
          <w:szCs w:val="30"/>
          <w:highlight w:val="none"/>
          <w:u w:val="none"/>
          <w:lang w:val="en-US" w:eastAsia="zh-CN"/>
        </w:rPr>
        <w:t>四、财政拨款收支决算总体情况说明</w:t>
      </w:r>
      <w:bookmarkEnd w:id="53"/>
      <w:bookmarkEnd w:id="54"/>
      <w:bookmarkEnd w:id="55"/>
      <w:bookmarkEnd w:id="56"/>
    </w:p>
    <w:p w14:paraId="301BD889">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天津市西青区西营门街党群服务中心2024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财政拨款</w:t>
      </w:r>
      <w:r>
        <w:rPr>
          <w:rFonts w:eastAsia="仿宋_GB2312"/>
          <w:sz w:val="30"/>
          <w:szCs w:val="30"/>
          <w:highlight w:val="none"/>
          <w:u w:val="none"/>
          <w:lang w:val="en-US" w:eastAsia="zh-CN"/>
        </w:rPr>
        <w:t>收</w:t>
      </w:r>
      <w:r>
        <w:rPr>
          <w:rFonts w:hint="eastAsia" w:eastAsia="仿宋_GB2312"/>
          <w:sz w:val="30"/>
          <w:szCs w:val="30"/>
          <w:highlight w:val="none"/>
          <w:u w:val="none"/>
          <w:lang w:val="en-US" w:eastAsia="zh-CN"/>
        </w:rPr>
        <w:t>入</w:t>
      </w:r>
      <w:r>
        <w:rPr>
          <w:rFonts w:hint="eastAsia" w:eastAsia="仿宋_GB2312"/>
          <w:sz w:val="30"/>
          <w:szCs w:val="30"/>
          <w:highlight w:val="none"/>
          <w:u w:val="none"/>
          <w:lang w:val="en-US" w:eastAsia="zh-CN"/>
        </w:rPr>
        <w:t>、支出决算总计</w:t>
      </w:r>
      <w:r>
        <w:rPr>
          <w:rFonts w:hint="eastAsia" w:eastAsia="仿宋_GB2312"/>
          <w:sz w:val="30"/>
          <w:szCs w:val="30"/>
          <w:highlight w:val="none"/>
          <w:u w:val="none"/>
          <w:lang w:val="en-US" w:eastAsia="zh-CN"/>
        </w:rPr>
        <w:t>21,412,450.66元。与2023年度相比，财政拨款收、支总计各增加1,429,666.83元，增长7.154%，主要原因是本年度本单位新增3名社区工作者转事业编制及15名社区工作者</w:t>
      </w:r>
      <w:r>
        <w:rPr>
          <w:rFonts w:hint="eastAsia" w:eastAsia="仿宋_GB2312"/>
          <w:sz w:val="30"/>
          <w:szCs w:val="30"/>
          <w:highlight w:val="none"/>
          <w:u w:val="none"/>
          <w:lang w:val="en-US" w:eastAsia="zh-CN"/>
        </w:rPr>
        <w:t>。</w:t>
      </w:r>
    </w:p>
    <w:p w14:paraId="7F41220E">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收入包括：一般公共预算财政拨款21,412,450.66元。</w:t>
      </w:r>
    </w:p>
    <w:p w14:paraId="34BA09B8">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支出包括：文化旅游体育与传媒支出271,158.08元、社会保障和就业支出15,030,599.86元、卫生健康支出210,192.63元、城乡社区支出5,900,500.09元。</w:t>
      </w:r>
    </w:p>
    <w:p w14:paraId="692EE6F0">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57" w:name="_Toc1429143231"/>
      <w:bookmarkStart w:id="58" w:name="_Toc1332076583"/>
      <w:bookmarkStart w:id="59" w:name="_Toc1723257729"/>
      <w:bookmarkStart w:id="60" w:name="_Toc163136636"/>
      <w:r>
        <w:rPr>
          <w:rFonts w:hint="eastAsia" w:ascii="黑体" w:hAnsi="黑体" w:eastAsia="黑体" w:cs="仿宋_GB2312"/>
          <w:b/>
          <w:bCs/>
          <w:sz w:val="30"/>
          <w:szCs w:val="30"/>
          <w:highlight w:val="none"/>
          <w:u w:val="none"/>
          <w:lang w:val="en-US" w:eastAsia="zh-CN"/>
        </w:rPr>
        <w:t>五、一般公共预算财政拨款支出决算情况说明</w:t>
      </w:r>
      <w:bookmarkEnd w:id="57"/>
      <w:bookmarkEnd w:id="58"/>
      <w:bookmarkEnd w:id="59"/>
      <w:bookmarkEnd w:id="60"/>
    </w:p>
    <w:p w14:paraId="62237349">
      <w:pPr>
        <w:keepNext w:val="0"/>
        <w:keepLines w:val="0"/>
        <w:pageBreakBefore w:val="0"/>
        <w:widowControl w:val="0"/>
        <w:kinsoku/>
        <w:wordWrap/>
        <w:overflowPunct/>
        <w:topLinePunct w:val="0"/>
        <w:autoSpaceDE/>
        <w:autoSpaceDN/>
        <w:bidi w:val="0"/>
        <w:adjustRightInd w:val="0"/>
        <w:snapToGrid/>
        <w:spacing w:line="600" w:lineRule="exact"/>
        <w:ind w:left="480" w:left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0A491F2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党群服务中心2024年度部门决算一般公共预算财政拨款支出合计21,412,450.66元，占本年支出合计的100.000%。与2023年度相比，一般公共预算财政拨款支出增加1,429,666.83元，增长7.154%，主要原因是本年度本单位新增3名社区工作者转事业编制及15名社区工作者</w:t>
      </w:r>
      <w:r>
        <w:rPr>
          <w:rFonts w:hint="eastAsia" w:eastAsia="仿宋_GB2312"/>
          <w:sz w:val="30"/>
          <w:szCs w:val="30"/>
          <w:highlight w:val="none"/>
          <w:u w:val="none"/>
          <w:lang w:val="en-US" w:eastAsia="zh-CN"/>
        </w:rPr>
        <w:t>。</w:t>
      </w:r>
    </w:p>
    <w:p w14:paraId="0D68DFD8">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780CB1D3">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21,412,450.66元，主要用于以下方面：文化旅游体育与传媒支出（类）支出271,158.08元，占1.266%；社会保障和就业支出（类）支出15,030,599.86元，占70.196%；卫生健康支出（类）支出210,192.63元，占0.982%；城乡社区支出（类）支出5,900,500.09元，占27.556%。</w:t>
      </w:r>
    </w:p>
    <w:p w14:paraId="05DF9A0E">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72F302A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2024年度一般公共预算财政拨款支出年初预算为25,198,572.32元，支出决算为21,412,450.66元，完成年初预算的84.975%。其中：</w:t>
      </w:r>
    </w:p>
    <w:p w14:paraId="2834608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文化旅游体育与传媒支出（类）文化和旅游（款）群众文化（项）年初预算为35,000.00元，支出决算为87,098.32元，完成年初预算的248.852%，决算数大于预算数的主要原因是：本年度安排公共图书馆、美术馆、文化馆（站）免费开放中央补助资金项目、基层公共文化服务体系建设市级补助资金项目、中央支持地方公共文化服务体系建设补助资金项目</w:t>
      </w:r>
      <w:r>
        <w:rPr>
          <w:rFonts w:hint="eastAsia" w:eastAsia="仿宋_GB2312"/>
          <w:sz w:val="30"/>
          <w:szCs w:val="30"/>
          <w:highlight w:val="none"/>
          <w:u w:val="none"/>
          <w:lang w:val="en-US" w:eastAsia="zh-CN"/>
        </w:rPr>
        <w:t>。</w:t>
      </w:r>
    </w:p>
    <w:p w14:paraId="43E753F8">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2.文化旅游体育与传媒支出（类）新闻出版电影（款）其他新闻出版电影支出（项）年初预算为7,920.00元，支出决算为7,920.00元，完成年初预算的100.000%，决算数与预算数持平的主要原因是：本年度严格按预算执行</w:t>
      </w:r>
      <w:r>
        <w:rPr>
          <w:rFonts w:hint="eastAsia" w:eastAsia="仿宋_GB2312"/>
          <w:sz w:val="30"/>
          <w:szCs w:val="30"/>
          <w:highlight w:val="none"/>
          <w:u w:val="none"/>
          <w:lang w:val="en-US" w:eastAsia="zh-CN"/>
        </w:rPr>
        <w:t>。</w:t>
      </w:r>
    </w:p>
    <w:p w14:paraId="52D7A1AB">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文化旅游体育与传媒支出（类）其他文化旅游体育与传媒支出（款）其他文化旅游体育与传媒支出（项）年初预算为184,954.00元，支出决算为176,139.76元，完成年初预算的95.234%，决算数小于预算数的主要原因是：本年度为落实过“紧日子”的要求严格预算执行，街镇村居基本公共文化服务项目减少</w:t>
      </w:r>
      <w:r>
        <w:rPr>
          <w:rFonts w:hint="eastAsia" w:eastAsia="仿宋_GB2312"/>
          <w:sz w:val="30"/>
          <w:szCs w:val="30"/>
          <w:highlight w:val="none"/>
          <w:u w:val="none"/>
          <w:lang w:val="en-US" w:eastAsia="zh-CN"/>
        </w:rPr>
        <w:t>。</w:t>
      </w:r>
    </w:p>
    <w:p w14:paraId="47F25E16">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4.社会保障和就业支出（类）民政管理事务（款）社会组织管理（项）年初预算为203,000.00元，支出决算为203,000.00元，完成年初预算的100.000%，决算数与预算数持平的主要原因是：本年度严格按预算执行</w:t>
      </w:r>
      <w:r>
        <w:rPr>
          <w:rFonts w:hint="eastAsia" w:eastAsia="仿宋_GB2312"/>
          <w:sz w:val="30"/>
          <w:szCs w:val="30"/>
          <w:highlight w:val="none"/>
          <w:u w:val="none"/>
          <w:lang w:val="en-US" w:eastAsia="zh-CN"/>
        </w:rPr>
        <w:t>。</w:t>
      </w:r>
    </w:p>
    <w:p w14:paraId="4E0C2008">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社会保障和就业支出（类）民政管理事务（款）基层政权建设和社区治理（项）年初预算为16,190,617.80元，支出决算为14,159,394.92元，完成年初预算的87.454%，决算数小于预算数的主要原因是：本年度为落实过“紧日子”的要求严格预算执行，社区工作者人员经费支出减少</w:t>
      </w:r>
      <w:r>
        <w:rPr>
          <w:rFonts w:hint="eastAsia" w:eastAsia="仿宋_GB2312"/>
          <w:sz w:val="30"/>
          <w:szCs w:val="30"/>
          <w:highlight w:val="none"/>
          <w:u w:val="none"/>
          <w:lang w:val="en-US" w:eastAsia="zh-CN"/>
        </w:rPr>
        <w:t>。</w:t>
      </w:r>
    </w:p>
    <w:p w14:paraId="17A7DD69">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社会保障和就业支出（类）行政事业单位养老支出（款）事业单位离退休（项）年初预算为14,407.20元，支出决算为14,744.40元，完成年初预算的102.340%，决算数大于预算数的主要原因是：本年度调整退休人员补贴及退休人员防暑降温费增加</w:t>
      </w:r>
      <w:r>
        <w:rPr>
          <w:rFonts w:hint="eastAsia" w:eastAsia="仿宋_GB2312"/>
          <w:sz w:val="30"/>
          <w:szCs w:val="30"/>
          <w:highlight w:val="none"/>
          <w:u w:val="none"/>
          <w:lang w:val="en-US" w:eastAsia="zh-CN"/>
        </w:rPr>
        <w:t>。</w:t>
      </w:r>
    </w:p>
    <w:p w14:paraId="0A23F7F8">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社会保障和就业支出（类）行政事业单位养老支出（款）机关事业单位基本养老保险缴费支出（项）年初预算为273,242.88元，支出决算为307,342.78元，完成年初预算的112.480%，决算数大于预算数的主要原因是：本年度新增3名社区工作者转事业编制导致基本养老保险缴费支出增加</w:t>
      </w:r>
      <w:r>
        <w:rPr>
          <w:rFonts w:hint="eastAsia" w:eastAsia="仿宋_GB2312"/>
          <w:sz w:val="30"/>
          <w:szCs w:val="30"/>
          <w:highlight w:val="none"/>
          <w:u w:val="none"/>
          <w:lang w:val="en-US" w:eastAsia="zh-CN"/>
        </w:rPr>
        <w:t>。</w:t>
      </w:r>
    </w:p>
    <w:p w14:paraId="579920E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8.社会保障和就业支出（类）行政事业单位养老支出（款）机关事业单位职业年金缴费支出（项）年初预算为136,621.44元，支出决算为155,209.92元，完成年初预算的113.606%，决算数大于预算数的主要原因是：本年度新增3名社区工作者转事业编制导致职业年金缴费支出增加</w:t>
      </w:r>
      <w:r>
        <w:rPr>
          <w:rFonts w:hint="eastAsia" w:eastAsia="仿宋_GB2312"/>
          <w:sz w:val="30"/>
          <w:szCs w:val="30"/>
          <w:highlight w:val="none"/>
          <w:u w:val="none"/>
          <w:lang w:val="en-US" w:eastAsia="zh-CN"/>
        </w:rPr>
        <w:t>。</w:t>
      </w:r>
    </w:p>
    <w:p w14:paraId="4AB633C1">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9.社会保障和就业支出（类）就业补助（款）就业创业服务补贴（项）年初预算为210,900.00元，支出决算为190,907.84元，完成年初预算的90.521%，决算数小于预算数的主要原因是：本年度为落实过“紧日子”的要求严格预算执行，协管员人员经费支出减少</w:t>
      </w:r>
      <w:r>
        <w:rPr>
          <w:rFonts w:hint="eastAsia" w:eastAsia="仿宋_GB2312"/>
          <w:sz w:val="30"/>
          <w:szCs w:val="30"/>
          <w:highlight w:val="none"/>
          <w:u w:val="none"/>
          <w:lang w:val="en-US" w:eastAsia="zh-CN"/>
        </w:rPr>
        <w:t>。</w:t>
      </w:r>
    </w:p>
    <w:p w14:paraId="5A2EC507">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10.卫生健康支出（类）行政事业单位医疗（款）事业单位医疗（项）年初预算为179,316.00元，支出决算为192,058.88元，完成年初预算的107.106%，决算数大于预算数的主要原因是：本年度新增3名社区工作者转事业编制导致基本医疗保险缴费支出增加</w:t>
      </w:r>
      <w:r>
        <w:rPr>
          <w:rFonts w:hint="eastAsia" w:eastAsia="仿宋_GB2312"/>
          <w:sz w:val="30"/>
          <w:szCs w:val="30"/>
          <w:highlight w:val="none"/>
          <w:u w:val="none"/>
          <w:lang w:val="en-US" w:eastAsia="zh-CN"/>
        </w:rPr>
        <w:t>。</w:t>
      </w:r>
    </w:p>
    <w:p w14:paraId="68D7A95A">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11.卫生健康支出（类）行政事业单位医疗（款）其他行政事业单位医疗支出（项）年初预算为13,906.00元，支出决算为18,133.75元，完成年初预算的130.402%，决算数大于预算数的主要原因是：本年度新增3名社区工作者转事业编制导致人保补充医疗保险费用支出增加</w:t>
      </w:r>
      <w:r>
        <w:rPr>
          <w:rFonts w:hint="eastAsia" w:eastAsia="仿宋_GB2312"/>
          <w:sz w:val="30"/>
          <w:szCs w:val="30"/>
          <w:highlight w:val="none"/>
          <w:u w:val="none"/>
          <w:lang w:val="en-US" w:eastAsia="zh-CN"/>
        </w:rPr>
        <w:t>。</w:t>
      </w:r>
    </w:p>
    <w:p w14:paraId="0396952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12.城乡社区支出（类）城乡社区管理事务（款）其他城乡社区管理事务支出（项）年初预算为7,748,687.00元，支出决算为5,900,500.09元，完成年初预算的76.148%，决算数小于预算数的主要原因是：本年度为落实过“紧日子”的要求严格预算执行，日常公用经费支出减少。</w:t>
      </w:r>
    </w:p>
    <w:p w14:paraId="1318372E">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1" w:name="_Toc1828187861"/>
      <w:bookmarkStart w:id="62" w:name="_Toc1127616914"/>
      <w:bookmarkStart w:id="63" w:name="_Toc1648307680"/>
      <w:bookmarkStart w:id="64" w:name="_Toc5691722"/>
      <w:r>
        <w:rPr>
          <w:rFonts w:hint="eastAsia" w:ascii="黑体" w:hAnsi="黑体" w:eastAsia="黑体" w:cs="仿宋_GB2312"/>
          <w:b/>
          <w:bCs/>
          <w:sz w:val="30"/>
          <w:szCs w:val="30"/>
          <w:highlight w:val="none"/>
          <w:u w:val="none"/>
          <w:lang w:val="en-US" w:eastAsia="zh-CN"/>
        </w:rPr>
        <w:t>六、一般公共预算财政拨款基本支出决算情况说明</w:t>
      </w:r>
      <w:bookmarkEnd w:id="61"/>
      <w:bookmarkEnd w:id="62"/>
      <w:bookmarkEnd w:id="63"/>
      <w:bookmarkEnd w:id="64"/>
    </w:p>
    <w:p w14:paraId="55F5EC2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天津市西青区西营门街党群服务中心2024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合计21,141,292.58</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与2023年度相比增加1,702,628.67元，主要原因是本年度本单位新增3名社区工作者转事业编制及15名社区工作者</w:t>
      </w:r>
      <w:r>
        <w:rPr>
          <w:rFonts w:hint="eastAsia" w:eastAsia="仿宋_GB2312"/>
          <w:sz w:val="30"/>
          <w:szCs w:val="30"/>
          <w:highlight w:val="none"/>
          <w:u w:val="none"/>
          <w:lang w:val="en-US" w:eastAsia="zh-CN"/>
        </w:rPr>
        <w:t>。其中：</w:t>
      </w:r>
    </w:p>
    <w:p w14:paraId="0C0AE1D8">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19,004,638.85元，主要包括基本工资、津贴补贴、奖金、绩效工资、机关事业单位基本养老保险缴费、职业年金缴费、职工基本医疗保险缴费、其他社会保障缴费、住房公积金、医疗费、其他工资福利支出、退休费、医疗费补助、其他对个人和家庭的补助。</w:t>
      </w:r>
    </w:p>
    <w:p w14:paraId="3EF18315">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公用经费2,136,653.73元，主要包括办公费、电费、邮电费、取暖费、物业管理费、差旅费、维修(护)费、工会经费、福利费、其他商品和服务支出。</w:t>
      </w:r>
    </w:p>
    <w:p w14:paraId="0D9B5264">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5" w:name="_Toc314288823"/>
      <w:bookmarkStart w:id="66" w:name="_Toc568131460"/>
      <w:bookmarkStart w:id="67" w:name="_Toc157358551"/>
      <w:bookmarkStart w:id="68" w:name="_Toc1171491186"/>
      <w:r>
        <w:rPr>
          <w:rFonts w:hint="eastAsia" w:ascii="黑体" w:hAnsi="黑体" w:eastAsia="黑体" w:cs="仿宋_GB2312"/>
          <w:b/>
          <w:bCs/>
          <w:sz w:val="30"/>
          <w:szCs w:val="30"/>
          <w:highlight w:val="none"/>
          <w:u w:val="none"/>
          <w:lang w:val="en-US" w:eastAsia="zh-CN"/>
        </w:rPr>
        <w:t>七、政府性基金预算财政拨款收支决算情况说明</w:t>
      </w:r>
      <w:bookmarkEnd w:id="65"/>
      <w:bookmarkEnd w:id="66"/>
      <w:bookmarkEnd w:id="67"/>
      <w:bookmarkEnd w:id="68"/>
    </w:p>
    <w:p w14:paraId="17C32AB6">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楷体" w:hAnsi="楷体" w:eastAsia="楷体" w:cs="楷体"/>
          <w:sz w:val="30"/>
          <w:szCs w:val="30"/>
          <w:highlight w:val="none"/>
          <w:u w:val="none"/>
          <w:lang w:val="en-US" w:eastAsia="zh-CN"/>
        </w:rPr>
      </w:pPr>
      <w:r>
        <w:rPr>
          <w:rFonts w:hint="eastAsia" w:eastAsia="仿宋_GB2312"/>
          <w:sz w:val="30"/>
          <w:szCs w:val="30"/>
          <w:highlight w:val="none"/>
          <w:u w:val="none"/>
          <w:lang w:val="en-US" w:eastAsia="zh-CN"/>
        </w:rPr>
        <w:t>天津市西青区西营门街党群服务中心2024年度无政府性基金预算财政拨款收入、支出和结转结余。</w:t>
      </w:r>
    </w:p>
    <w:p w14:paraId="5E616EA7">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9" w:name="_Toc1172797200"/>
      <w:bookmarkStart w:id="70" w:name="_Toc873153658"/>
      <w:bookmarkStart w:id="71" w:name="_Toc1122287406"/>
      <w:bookmarkStart w:id="72" w:name="_Toc1589960188"/>
      <w:r>
        <w:rPr>
          <w:rFonts w:hint="eastAsia" w:ascii="黑体" w:hAnsi="黑体" w:eastAsia="黑体" w:cs="仿宋_GB2312"/>
          <w:b/>
          <w:bCs/>
          <w:sz w:val="30"/>
          <w:szCs w:val="30"/>
          <w:highlight w:val="none"/>
          <w:u w:val="none"/>
          <w:lang w:val="en-US" w:eastAsia="zh-CN"/>
        </w:rPr>
        <w:t>八、国有资本经营预算财政拨款收支决算情况说明</w:t>
      </w:r>
      <w:bookmarkEnd w:id="69"/>
      <w:bookmarkEnd w:id="70"/>
      <w:bookmarkEnd w:id="71"/>
      <w:bookmarkEnd w:id="72"/>
    </w:p>
    <w:p w14:paraId="3CEA83C7">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天津市西青区西营门街党群服务中心2024年度无国有资本经营预算财政拨款收入、支出和结转结余。</w:t>
      </w:r>
    </w:p>
    <w:p w14:paraId="424C59F6">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73" w:name="_Toc1321860095"/>
      <w:bookmarkStart w:id="74" w:name="_Toc935561041"/>
      <w:bookmarkStart w:id="75" w:name="_Toc1337770055"/>
      <w:bookmarkStart w:id="76" w:name="_Toc1597628234"/>
      <w:r>
        <w:rPr>
          <w:rFonts w:hint="eastAsia" w:ascii="黑体" w:hAnsi="黑体" w:eastAsia="黑体" w:cs="仿宋_GB2312"/>
          <w:b/>
          <w:bCs/>
          <w:sz w:val="30"/>
          <w:szCs w:val="30"/>
          <w:highlight w:val="none"/>
          <w:u w:val="none"/>
          <w:lang w:val="en-US" w:eastAsia="zh-CN"/>
        </w:rPr>
        <w:t>九、财政拨款“三公”经费支出决算情况说明</w:t>
      </w:r>
      <w:bookmarkEnd w:id="73"/>
      <w:bookmarkEnd w:id="74"/>
      <w:bookmarkEnd w:id="75"/>
      <w:bookmarkEnd w:id="76"/>
    </w:p>
    <w:p w14:paraId="605B4D05">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7" w:name="_Toc784288450"/>
      <w:bookmarkStart w:id="78" w:name="_Toc99152753"/>
      <w:r>
        <w:rPr>
          <w:rFonts w:hint="eastAsia" w:ascii="楷体" w:hAnsi="楷体" w:eastAsia="楷体" w:cs="楷体"/>
          <w:b/>
          <w:bCs/>
          <w:sz w:val="30"/>
          <w:szCs w:val="30"/>
          <w:highlight w:val="none"/>
          <w:u w:val="none"/>
          <w:lang w:val="en-US" w:eastAsia="zh-CN"/>
        </w:rPr>
        <w:t>（一）总体情况</w:t>
      </w:r>
      <w:bookmarkEnd w:id="77"/>
      <w:bookmarkEnd w:id="78"/>
    </w:p>
    <w:p w14:paraId="43CACD75">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05D4908B">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9" w:name="_Toc13009599"/>
      <w:bookmarkStart w:id="80" w:name="_Toc281353864"/>
      <w:r>
        <w:rPr>
          <w:rFonts w:hint="eastAsia" w:ascii="楷体" w:hAnsi="楷体" w:eastAsia="楷体" w:cs="楷体"/>
          <w:b/>
          <w:bCs/>
          <w:sz w:val="30"/>
          <w:szCs w:val="30"/>
          <w:highlight w:val="none"/>
          <w:u w:val="none"/>
          <w:lang w:val="en-US" w:eastAsia="zh-CN"/>
        </w:rPr>
        <w:t>（二）具体情况</w:t>
      </w:r>
      <w:bookmarkEnd w:id="79"/>
      <w:bookmarkEnd w:id="80"/>
    </w:p>
    <w:p w14:paraId="6CB0ADCF">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476910CD">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30225437">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14:paraId="0D334016">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03D23B09">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截至2024年12月31日，使用财政拨款开支运行维护费的公务用车保有量为0辆。</w:t>
      </w:r>
    </w:p>
    <w:p w14:paraId="359AFBB7">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3979EF68">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536190E6">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6D375391">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0A2113F5">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1" w:name="_Toc1349690397"/>
      <w:bookmarkStart w:id="82" w:name="_Toc2102885201"/>
      <w:bookmarkStart w:id="83" w:name="_Toc1895013942"/>
      <w:bookmarkStart w:id="84" w:name="_Toc1756482046"/>
      <w:r>
        <w:rPr>
          <w:rFonts w:hint="eastAsia" w:ascii="黑体" w:hAnsi="黑体" w:eastAsia="黑体" w:cs="仿宋_GB2312"/>
          <w:b/>
          <w:bCs/>
          <w:sz w:val="30"/>
          <w:szCs w:val="30"/>
          <w:highlight w:val="none"/>
          <w:u w:val="none"/>
          <w:lang w:val="en-US" w:eastAsia="zh-CN"/>
        </w:rPr>
        <w:t>十、机关运行经费支出情况说明</w:t>
      </w:r>
      <w:bookmarkEnd w:id="81"/>
      <w:bookmarkEnd w:id="82"/>
      <w:bookmarkEnd w:id="83"/>
      <w:bookmarkEnd w:id="84"/>
    </w:p>
    <w:p w14:paraId="6FE2B14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天津市西青区西营门街党群服务中心2024年度无机关运行经费。</w:t>
      </w:r>
    </w:p>
    <w:p w14:paraId="291960BC">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5" w:name="_Toc2053194528"/>
      <w:bookmarkStart w:id="86" w:name="_Toc1883535460"/>
      <w:bookmarkStart w:id="87" w:name="_Toc376739118"/>
      <w:bookmarkStart w:id="88" w:name="_Toc169354537"/>
      <w:r>
        <w:rPr>
          <w:rFonts w:hint="eastAsia" w:ascii="黑体" w:hAnsi="黑体" w:eastAsia="黑体" w:cs="仿宋_GB2312"/>
          <w:b/>
          <w:bCs/>
          <w:sz w:val="30"/>
          <w:szCs w:val="30"/>
          <w:highlight w:val="none"/>
          <w:u w:val="none"/>
          <w:lang w:val="en-US" w:eastAsia="zh-CN"/>
        </w:rPr>
        <w:t>十一、政府采购支出情况说明</w:t>
      </w:r>
      <w:bookmarkEnd w:id="85"/>
      <w:bookmarkEnd w:id="86"/>
      <w:bookmarkEnd w:id="87"/>
      <w:bookmarkEnd w:id="88"/>
    </w:p>
    <w:p w14:paraId="5B0460F8">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天津市西青区西营门街党群服务中心2024年度无政府采购支出。</w:t>
      </w:r>
    </w:p>
    <w:p w14:paraId="289C3149">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9" w:name="_Toc1072564870"/>
      <w:bookmarkStart w:id="90" w:name="_Toc125708453"/>
      <w:bookmarkStart w:id="91" w:name="_Toc925871084"/>
      <w:bookmarkStart w:id="92" w:name="_Toc524035793"/>
      <w:r>
        <w:rPr>
          <w:rFonts w:hint="eastAsia" w:ascii="黑体" w:hAnsi="黑体" w:eastAsia="黑体" w:cs="仿宋_GB2312"/>
          <w:b/>
          <w:bCs/>
          <w:sz w:val="30"/>
          <w:szCs w:val="30"/>
          <w:highlight w:val="none"/>
          <w:u w:val="none"/>
          <w:lang w:val="en-US" w:eastAsia="zh-CN"/>
        </w:rPr>
        <w:t>十二、国有资产占有使用情况说明</w:t>
      </w:r>
      <w:bookmarkEnd w:id="89"/>
      <w:bookmarkEnd w:id="90"/>
      <w:bookmarkEnd w:id="91"/>
      <w:bookmarkEnd w:id="92"/>
    </w:p>
    <w:p w14:paraId="56F3E224">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3" w:name="_Toc620037172"/>
      <w:r>
        <w:rPr>
          <w:rFonts w:hint="eastAsia" w:ascii="Times New Roman" w:hAnsi="Times New Roman" w:eastAsia="仿宋_GB2312" w:cs="Times New Roman"/>
          <w:sz w:val="30"/>
          <w:szCs w:val="30"/>
          <w:highlight w:val="none"/>
          <w:u w:val="none"/>
          <w:lang w:val="en-US" w:eastAsia="zh-CN"/>
        </w:rPr>
        <w:t>天津市西青区西营门街党群服务中心2024年度无国有资产占有使用情况。</w:t>
      </w:r>
    </w:p>
    <w:p w14:paraId="1D2BA73C">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94" w:name="_Toc639136604"/>
      <w:bookmarkStart w:id="95" w:name="_Toc1805544570"/>
      <w:bookmarkStart w:id="96" w:name="_Toc448802626"/>
      <w:r>
        <w:rPr>
          <w:rFonts w:hint="eastAsia" w:ascii="黑体" w:hAnsi="黑体" w:eastAsia="黑体" w:cs="仿宋_GB2312"/>
          <w:b/>
          <w:bCs/>
          <w:sz w:val="30"/>
          <w:szCs w:val="30"/>
          <w:highlight w:val="none"/>
          <w:u w:val="none"/>
          <w:lang w:val="en-US" w:eastAsia="zh-CN"/>
        </w:rPr>
        <w:t>预算绩效情况说明</w:t>
      </w:r>
      <w:bookmarkEnd w:id="93"/>
      <w:bookmarkEnd w:id="94"/>
      <w:bookmarkEnd w:id="95"/>
      <w:bookmarkEnd w:id="96"/>
    </w:p>
    <w:p w14:paraId="7DFE9931">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根据预算绩效管理要求，</w:t>
      </w:r>
      <w:r>
        <w:rPr>
          <w:rFonts w:hint="eastAsia" w:ascii="Times New Roman" w:hAnsi="Times New Roman" w:eastAsia="仿宋_GB2312" w:cs="Times New Roman"/>
          <w:sz w:val="30"/>
          <w:szCs w:val="30"/>
          <w:highlight w:val="none"/>
          <w:u w:val="none"/>
          <w:lang w:val="en-US" w:eastAsia="zh-CN"/>
        </w:rPr>
        <w:t>天津市西青区西营门街党群服务中心已对9个2024年度项目开展绩效自评，涉及金额271,158.08元，自评结果已随部门决算一并公开。</w:t>
      </w:r>
    </w:p>
    <w:p w14:paraId="092EA9F9">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left="0" w:leftChars="0"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r>
        <w:rPr>
          <w:rFonts w:hint="eastAsia" w:ascii="黑体" w:hAnsi="黑体" w:eastAsia="黑体" w:cs="仿宋_GB2312"/>
          <w:b/>
          <w:bCs/>
          <w:sz w:val="30"/>
          <w:szCs w:val="30"/>
          <w:highlight w:val="none"/>
          <w:u w:val="none"/>
          <w:lang w:val="en-US" w:eastAsia="zh-CN"/>
        </w:rPr>
        <w:t>教育、医疗卫生、社会保障和就业、住房保障、涉农补贴等民生支出情况说明</w:t>
      </w:r>
    </w:p>
    <w:p w14:paraId="5B7521B5">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2024年度，</w:t>
      </w:r>
      <w:r>
        <w:rPr>
          <w:rFonts w:hint="eastAsia" w:ascii="Times New Roman" w:hAnsi="Times New Roman" w:eastAsia="仿宋_GB2312" w:cs="Times New Roman"/>
          <w:sz w:val="30"/>
          <w:szCs w:val="30"/>
          <w:highlight w:val="none"/>
          <w:u w:val="none"/>
          <w:lang w:val="en-US" w:eastAsia="zh-CN"/>
        </w:rPr>
        <w:t>天津市西青区西营门街党群服务中心教育、医疗卫生、社会保障和就业、住房保障、涉农补贴等民生支出情况如下：</w:t>
      </w:r>
      <w:bookmarkStart w:id="97" w:name="_Toc454181491"/>
      <w:bookmarkStart w:id="98" w:name="_Toc282832597"/>
      <w:bookmarkStart w:id="99" w:name="_Toc1582447786"/>
      <w:bookmarkStart w:id="100" w:name="_Toc368130082"/>
    </w:p>
    <w:p w14:paraId="13C9A705">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2024年度，天津市西青区西营门街党群服务中心在社会保障和就业方面有效提高我街社会保障水平和就业水平。本年安排社会保障和就业支出15,030,599.86元，其中：</w:t>
      </w:r>
    </w:p>
    <w:p w14:paraId="49A081B7">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民政管理事务”14,362,394.92元，包括：“社会组织管理”203,000.00元主要用于西营门街党群服务中心社会组织专职人员生活补贴支出，“基层政权建设和社区治理”14,159,394.92元，主要用于西营门街党群服务中心社区工作者工资、社保、公积金支出。</w:t>
      </w:r>
    </w:p>
    <w:p w14:paraId="5710197E">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行政事业单位养老支出”477,297.10元，包括：“事业单位离退休”14,744.4元，主要用于西营门街党群服务中心退休人员的离退休补贴支出；“机关事业单位基本养老保险缴费支出”307,342.78元，主要用于西营门街党群服务中心在编人员基本养老保险缴费支出；“机关事业单位职业年金缴费支出”155,209.92元，主要用于西营门街党群服务中心在编人员职业年金缴费支出。</w:t>
      </w:r>
    </w:p>
    <w:p w14:paraId="5875AB9A">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“就业补助”190,907.84元，包括：“就业创业服务补贴”190,907.84元，主要用于西营门街党群服务中心协管员工资、社保、公积金支出。</w:t>
      </w:r>
    </w:p>
    <w:p w14:paraId="02879545">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2024年度，天津市西青区西营门街党群服务中心在卫生健康支出方面，切实提升我街医疗卫生服务水平。本年安排卫生健康支出210,192.63元，其中：</w:t>
      </w:r>
    </w:p>
    <w:p w14:paraId="50CA3FDE">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行政事业单位医疗”210,192.63元，包括：“事业单位医疗”192,058.88元，主要用于西营门党群服务中心在编人员基本医疗保险缴费支出；“其他行政事业单位医疗支出”18,133.75元，主要用于西营门街党群服务中心在编人员、退休人员人保补充医疗保险费用。</w:t>
      </w:r>
    </w:p>
    <w:p w14:paraId="581BB3DC">
      <w:pPr>
        <w:rPr>
          <w:rFonts w:hint="eastAsia" w:ascii="仿宋" w:hAnsi="仿宋" w:eastAsia="仿宋" w:cs="仿宋"/>
          <w:sz w:val="30"/>
          <w:szCs w:val="24"/>
        </w:rPr>
      </w:pPr>
    </w:p>
    <w:p w14:paraId="78145B31">
      <w:pPr>
        <w:rPr>
          <w:rFonts w:hint="eastAsia" w:ascii="仿宋" w:hAnsi="仿宋" w:eastAsia="仿宋" w:cs="仿宋"/>
          <w:sz w:val="30"/>
          <w:szCs w:val="24"/>
        </w:rPr>
      </w:pPr>
    </w:p>
    <w:p w14:paraId="4A035573">
      <w:pPr>
        <w:rPr>
          <w:rFonts w:hint="eastAsia" w:ascii="仿宋" w:hAnsi="仿宋" w:eastAsia="仿宋" w:cs="仿宋"/>
          <w:sz w:val="30"/>
          <w:szCs w:val="24"/>
        </w:rPr>
      </w:pPr>
    </w:p>
    <w:p w14:paraId="0683BF70">
      <w:pPr>
        <w:rPr>
          <w:rFonts w:hint="eastAsia" w:ascii="仿宋" w:hAnsi="仿宋" w:eastAsia="仿宋" w:cs="仿宋"/>
          <w:sz w:val="30"/>
          <w:szCs w:val="24"/>
        </w:rPr>
      </w:pPr>
    </w:p>
    <w:p w14:paraId="71B5E546">
      <w:pPr>
        <w:rPr>
          <w:rFonts w:hint="eastAsia" w:ascii="仿宋" w:hAnsi="仿宋" w:eastAsia="仿宋" w:cs="仿宋"/>
          <w:sz w:val="30"/>
          <w:szCs w:val="24"/>
        </w:rPr>
      </w:pPr>
    </w:p>
    <w:p w14:paraId="45485654">
      <w:pPr>
        <w:rPr>
          <w:rFonts w:hint="eastAsia" w:ascii="仿宋" w:hAnsi="仿宋" w:eastAsia="仿宋" w:cs="仿宋"/>
          <w:sz w:val="30"/>
          <w:szCs w:val="24"/>
        </w:rPr>
      </w:pPr>
    </w:p>
    <w:p w14:paraId="32EB685D">
      <w:pPr>
        <w:rPr>
          <w:rFonts w:hint="eastAsia" w:ascii="仿宋" w:hAnsi="仿宋" w:eastAsia="仿宋" w:cs="仿宋"/>
          <w:sz w:val="30"/>
          <w:szCs w:val="24"/>
        </w:rPr>
      </w:pPr>
    </w:p>
    <w:p w14:paraId="2B15ACC8">
      <w:pPr>
        <w:rPr>
          <w:rFonts w:hint="eastAsia" w:ascii="仿宋" w:hAnsi="仿宋" w:eastAsia="仿宋" w:cs="仿宋"/>
          <w:sz w:val="30"/>
          <w:szCs w:val="24"/>
        </w:rPr>
      </w:pPr>
    </w:p>
    <w:p w14:paraId="235110B2">
      <w:pPr>
        <w:rPr>
          <w:rFonts w:hint="eastAsia" w:ascii="仿宋" w:hAnsi="仿宋" w:eastAsia="仿宋" w:cs="仿宋"/>
          <w:sz w:val="30"/>
          <w:szCs w:val="24"/>
        </w:rPr>
      </w:pPr>
    </w:p>
    <w:p w14:paraId="1D842900">
      <w:pPr>
        <w:rPr>
          <w:rFonts w:hint="eastAsia" w:ascii="仿宋" w:hAnsi="仿宋" w:eastAsia="仿宋" w:cs="仿宋"/>
          <w:sz w:val="30"/>
          <w:szCs w:val="24"/>
        </w:rPr>
      </w:pPr>
    </w:p>
    <w:p w14:paraId="2D1DB6D1">
      <w:pPr>
        <w:rPr>
          <w:rFonts w:hint="eastAsia" w:ascii="仿宋" w:hAnsi="仿宋" w:eastAsia="仿宋" w:cs="仿宋"/>
          <w:sz w:val="30"/>
          <w:szCs w:val="24"/>
        </w:rPr>
      </w:pPr>
    </w:p>
    <w:p w14:paraId="5AB4A03F">
      <w:pPr>
        <w:rPr>
          <w:rFonts w:hint="eastAsia" w:ascii="仿宋" w:hAnsi="仿宋" w:eastAsia="仿宋" w:cs="仿宋"/>
          <w:sz w:val="30"/>
          <w:szCs w:val="24"/>
        </w:rPr>
      </w:pPr>
    </w:p>
    <w:p w14:paraId="720B3E26">
      <w:pPr>
        <w:rPr>
          <w:rFonts w:hint="eastAsia" w:ascii="仿宋" w:hAnsi="仿宋" w:eastAsia="仿宋" w:cs="仿宋"/>
          <w:sz w:val="30"/>
          <w:szCs w:val="24"/>
        </w:rPr>
      </w:pPr>
    </w:p>
    <w:p w14:paraId="17AE8C1E">
      <w:pPr>
        <w:rPr>
          <w:rFonts w:hint="eastAsia" w:ascii="仿宋" w:hAnsi="仿宋" w:eastAsia="仿宋" w:cs="仿宋"/>
          <w:sz w:val="30"/>
          <w:szCs w:val="24"/>
        </w:rPr>
      </w:pPr>
    </w:p>
    <w:p w14:paraId="4F248D75">
      <w:pPr>
        <w:rPr>
          <w:rFonts w:hint="eastAsia" w:ascii="仿宋" w:hAnsi="仿宋" w:eastAsia="仿宋" w:cs="仿宋"/>
          <w:sz w:val="30"/>
          <w:szCs w:val="24"/>
        </w:rPr>
      </w:pPr>
    </w:p>
    <w:p w14:paraId="537EC430">
      <w:pPr>
        <w:rPr>
          <w:rFonts w:hint="eastAsia" w:ascii="仿宋" w:hAnsi="仿宋" w:eastAsia="仿宋" w:cs="仿宋"/>
          <w:sz w:val="30"/>
          <w:szCs w:val="24"/>
        </w:rPr>
      </w:pPr>
    </w:p>
    <w:p w14:paraId="293FB514">
      <w:pPr>
        <w:rPr>
          <w:rFonts w:hint="eastAsia" w:ascii="仿宋" w:hAnsi="仿宋" w:eastAsia="仿宋" w:cs="仿宋"/>
          <w:sz w:val="30"/>
          <w:szCs w:val="24"/>
        </w:rPr>
      </w:pPr>
    </w:p>
    <w:p w14:paraId="279B0AFF">
      <w:pPr>
        <w:rPr>
          <w:rFonts w:hint="eastAsia" w:ascii="仿宋" w:hAnsi="仿宋" w:eastAsia="仿宋" w:cs="仿宋"/>
          <w:sz w:val="30"/>
          <w:szCs w:val="24"/>
        </w:rPr>
      </w:pPr>
    </w:p>
    <w:p w14:paraId="41278E17">
      <w:pPr>
        <w:rPr>
          <w:rFonts w:hint="eastAsia" w:ascii="仿宋" w:hAnsi="仿宋" w:eastAsia="仿宋" w:cs="仿宋"/>
          <w:sz w:val="30"/>
          <w:szCs w:val="24"/>
        </w:rPr>
      </w:pPr>
    </w:p>
    <w:p w14:paraId="64165EE3">
      <w:pPr>
        <w:rPr>
          <w:rFonts w:hint="eastAsia" w:ascii="仿宋" w:hAnsi="仿宋" w:eastAsia="仿宋" w:cs="仿宋"/>
          <w:sz w:val="30"/>
          <w:szCs w:val="24"/>
        </w:rPr>
      </w:pPr>
    </w:p>
    <w:p w14:paraId="5CB16768">
      <w:pPr>
        <w:jc w:val="center"/>
        <w:rPr>
          <w:rFonts w:hint="eastAsia" w:ascii="黑体" w:hAnsi="黑体" w:eastAsia="黑体" w:cs="黑体"/>
          <w:b/>
          <w:bCs w:val="0"/>
          <w:sz w:val="44"/>
          <w:szCs w:val="44"/>
          <w:highlight w:val="none"/>
          <w:u w:val="none"/>
          <w:lang w:val="en-US" w:eastAsia="zh-CN"/>
        </w:rPr>
      </w:pPr>
      <w:r>
        <w:rPr>
          <w:rFonts w:hint="eastAsia" w:ascii="黑体" w:hAnsi="黑体" w:eastAsia="黑体" w:cs="黑体"/>
          <w:b/>
          <w:bCs w:val="0"/>
          <w:sz w:val="44"/>
          <w:szCs w:val="44"/>
          <w:highlight w:val="none"/>
          <w:u w:val="none"/>
          <w:lang w:val="en-US" w:eastAsia="zh-CN"/>
        </w:rPr>
        <w:t>第四部分  名词解释</w:t>
      </w:r>
      <w:bookmarkEnd w:id="97"/>
      <w:bookmarkEnd w:id="98"/>
      <w:bookmarkEnd w:id="99"/>
      <w:bookmarkEnd w:id="100"/>
    </w:p>
    <w:p w14:paraId="3E06186F">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75862E97">
      <w:pPr>
        <w:pageBreakBefore w:val="0"/>
        <w:kinsoku/>
        <w:wordWrap w:val="0"/>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1D4A7C77">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46413CCE">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bookmarkEnd w:id="101"/>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decorative"/>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50BCE0">
    <w:pPr>
      <w:pStyle w:val="16"/>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4EF142">
    <w:pPr>
      <w:pStyle w:val="16"/>
      <w:rPr>
        <w:lang w:val="en-US" w:eastAsia="zh-CN"/>
      </w:rPr>
    </w:pPr>
    <w:r>
      <w:rPr>
        <w:lang w:val="en-US" w:eastAsia="zh-CN"/>
      </w:rP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v:textbox inset="0mm,0mm,0mm,0mm" style="mso-fit-shape-to-text:t;">
            <w:txbxContent>
              <w:p w14:paraId="2459EFE4">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27</w:t>
                </w:r>
                <w:r>
                  <w:rPr>
                    <w:rFonts w:hint="eastAsia"/>
                    <w:szCs w:val="24"/>
                    <w:lang w:val="en-US"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A3F17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BEFC65">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393AF4">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CB223F"/>
    <w:multiLevelType w:val="singleLevel"/>
    <w:tmpl w:val="1BCB223F"/>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NotTrackMoves/>
  <w:documentProtection w:edit="readOnly" w:enforcement="0"/>
  <w:defaultTabStop w:val="294"/>
  <w:drawingGridVerticalSpacing w:val="156"/>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ZmE0YzE5NTllMGNhYjJhZDRmOWYwZjlmOGU1MmFiNmYifQ=="/>
  </w:docVars>
  <w:rsids>
    <w:rsidRoot w:val="00000000"/>
    <w:rsid w:val="01021EBD"/>
    <w:rsid w:val="01251EE5"/>
    <w:rsid w:val="0FD75BE1"/>
    <w:rsid w:val="1053255D"/>
    <w:rsid w:val="17B77AD2"/>
    <w:rsid w:val="260E3B25"/>
    <w:rsid w:val="33062612"/>
    <w:rsid w:val="338619B6"/>
    <w:rsid w:val="3E304B29"/>
    <w:rsid w:val="44D9497C"/>
    <w:rsid w:val="5D7D12D2"/>
    <w:rsid w:val="63E94CAF"/>
    <w:rsid w:val="704D10EC"/>
    <w:rsid w:val="78F4794F"/>
  </w:rsids>
  <m:mathPr>
    <m:mathFont m:val="Times New Roman"/>
    <m:brkBin m:val="before"/>
    <m:brkBinSub m:val="--"/>
    <m:smallFrac m:val="0"/>
    <m:dispDef/>
    <m:lMargin m:val="0"/>
    <m:rMargin m:val="0"/>
    <m:defJc m:val="centerGroup"/>
    <m:preSp m:val="0"/>
    <m:postSp m:val="0"/>
    <m:interSp m:val="0"/>
    <m:intraSp m:val="0"/>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10"/>
    <w:qFormat/>
    <w:uiPriority w:val="9"/>
    <w:pPr>
      <w:keepNext/>
      <w:keepLines/>
      <w:spacing w:before="340" w:after="330" w:line="578" w:lineRule="atLeast"/>
      <w:outlineLvl w:val="0"/>
    </w:pPr>
    <w:rPr>
      <w:b/>
      <w:bCs/>
      <w:kern w:val="44"/>
      <w:sz w:val="44"/>
      <w:szCs w:val="44"/>
      <w:lang w:val="en-US" w:eastAsia="zh-CN"/>
    </w:rPr>
  </w:style>
  <w:style w:type="paragraph" w:customStyle="1" w:styleId="6">
    <w:name w:val="标题 21"/>
    <w:basedOn w:val="1"/>
    <w:next w:val="1"/>
    <w:link w:val="11"/>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customStyle="1" w:styleId="7">
    <w:name w:val="标题 31"/>
    <w:basedOn w:val="1"/>
    <w:next w:val="1"/>
    <w:link w:val="12"/>
    <w:unhideWhenUsed/>
    <w:uiPriority w:val="9"/>
    <w:pPr>
      <w:keepNext/>
      <w:keepLines/>
      <w:spacing w:before="260" w:after="260" w:line="416" w:lineRule="atLeast"/>
      <w:outlineLvl w:val="2"/>
    </w:pPr>
    <w:rPr>
      <w:b/>
      <w:bCs/>
      <w:sz w:val="32"/>
      <w:szCs w:val="32"/>
      <w:lang w:val="en-US" w:eastAsia="zh-CN"/>
    </w:rPr>
  </w:style>
  <w:style w:type="character" w:customStyle="1" w:styleId="8">
    <w:name w:val="默认段落字体1"/>
    <w:unhideWhenUsed/>
    <w:qFormat/>
    <w:uiPriority w:val="0"/>
  </w:style>
  <w:style w:type="table" w:customStyle="1" w:styleId="9">
    <w:name w:val="普通表格1"/>
    <w:unhideWhenUsed/>
    <w:qFormat/>
    <w:uiPriority w:val="99"/>
    <w:tblPr>
      <w:tblCellMar>
        <w:top w:w="0" w:type="dxa"/>
        <w:left w:w="108" w:type="dxa"/>
        <w:bottom w:w="0" w:type="dxa"/>
        <w:right w:w="108" w:type="dxa"/>
      </w:tblCellMar>
    </w:tblPr>
  </w:style>
  <w:style w:type="character" w:customStyle="1" w:styleId="10">
    <w:name w:val="标题 1 Char"/>
    <w:link w:val="5"/>
    <w:qFormat/>
    <w:uiPriority w:val="9"/>
    <w:rPr>
      <w:b/>
      <w:bCs/>
      <w:kern w:val="44"/>
      <w:sz w:val="44"/>
      <w:szCs w:val="44"/>
    </w:rPr>
  </w:style>
  <w:style w:type="character" w:customStyle="1" w:styleId="11">
    <w:name w:val="标题 2 Char"/>
    <w:link w:val="6"/>
    <w:semiHidden/>
    <w:qFormat/>
    <w:uiPriority w:val="9"/>
    <w:rPr>
      <w:rFonts w:ascii="Cambria" w:hAnsi="Cambria" w:eastAsia="宋体" w:cs="Times New Roman"/>
      <w:b/>
      <w:bCs/>
      <w:sz w:val="32"/>
      <w:szCs w:val="32"/>
    </w:rPr>
  </w:style>
  <w:style w:type="character" w:customStyle="1" w:styleId="12">
    <w:name w:val="标题 3 Char"/>
    <w:link w:val="7"/>
    <w:semiHidden/>
    <w:qFormat/>
    <w:uiPriority w:val="9"/>
    <w:rPr>
      <w:b/>
      <w:bCs/>
      <w:sz w:val="32"/>
      <w:szCs w:val="32"/>
    </w:rPr>
  </w:style>
  <w:style w:type="paragraph" w:customStyle="1" w:styleId="13">
    <w:name w:val="目录 31"/>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customStyle="1" w:styleId="14">
    <w:name w:val="批注框文本1"/>
    <w:basedOn w:val="1"/>
    <w:link w:val="15"/>
    <w:unhideWhenUsed/>
    <w:qFormat/>
    <w:uiPriority w:val="99"/>
    <w:pPr>
      <w:spacing w:line="240" w:lineRule="auto"/>
    </w:pPr>
    <w:rPr>
      <w:sz w:val="18"/>
      <w:szCs w:val="18"/>
      <w:lang w:val="en-US" w:eastAsia="zh-CN"/>
    </w:rPr>
  </w:style>
  <w:style w:type="character" w:customStyle="1" w:styleId="15">
    <w:name w:val="批注框文本 Char"/>
    <w:link w:val="14"/>
    <w:semiHidden/>
    <w:qFormat/>
    <w:uiPriority w:val="99"/>
    <w:rPr>
      <w:sz w:val="18"/>
      <w:szCs w:val="18"/>
    </w:rPr>
  </w:style>
  <w:style w:type="paragraph" w:customStyle="1" w:styleId="16">
    <w:name w:val="页脚1"/>
    <w:basedOn w:val="1"/>
    <w:link w:val="17"/>
    <w:unhideWhenUsed/>
    <w:qFormat/>
    <w:uiPriority w:val="0"/>
    <w:pPr>
      <w:tabs>
        <w:tab w:val="center" w:pos="4153"/>
        <w:tab w:val="right" w:pos="8306"/>
      </w:tabs>
      <w:snapToGrid w:val="0"/>
      <w:spacing w:line="240" w:lineRule="atLeast"/>
    </w:pPr>
    <w:rPr>
      <w:sz w:val="18"/>
      <w:szCs w:val="18"/>
      <w:lang w:val="en-US" w:eastAsia="zh-CN"/>
    </w:rPr>
  </w:style>
  <w:style w:type="character" w:customStyle="1" w:styleId="17">
    <w:name w:val="页脚 Char"/>
    <w:link w:val="16"/>
    <w:semiHidden/>
    <w:qFormat/>
    <w:uiPriority w:val="0"/>
    <w:rPr>
      <w:sz w:val="18"/>
      <w:szCs w:val="18"/>
    </w:rPr>
  </w:style>
  <w:style w:type="paragraph" w:customStyle="1" w:styleId="18">
    <w:name w:val="页眉1"/>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character" w:customStyle="1" w:styleId="19">
    <w:name w:val="页眉 Char"/>
    <w:link w:val="18"/>
    <w:semiHidden/>
    <w:qFormat/>
    <w:uiPriority w:val="0"/>
    <w:rPr>
      <w:sz w:val="18"/>
      <w:szCs w:val="18"/>
    </w:rPr>
  </w:style>
  <w:style w:type="paragraph" w:customStyle="1" w:styleId="20">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1">
    <w:name w:val="目录 21"/>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customStyle="1" w:styleId="22">
    <w:name w:val="普通(网站)1"/>
    <w:basedOn w:val="1"/>
    <w:unhideWhenUsed/>
    <w:qFormat/>
    <w:uiPriority w:val="99"/>
    <w:rPr>
      <w:sz w:val="24"/>
      <w:lang w:val="en-US" w:eastAsia="zh-CN"/>
    </w:rPr>
  </w:style>
  <w:style w:type="character" w:customStyle="1" w:styleId="23">
    <w:name w:val="超链接1"/>
    <w:unhideWhenUsed/>
    <w:qFormat/>
    <w:uiPriority w:val="99"/>
    <w:rPr>
      <w:color w:val="0000FF"/>
      <w:u w:val="single"/>
    </w:rPr>
  </w:style>
  <w:style w:type="paragraph" w:customStyle="1" w:styleId="24">
    <w:name w:val="TOC 标题"/>
    <w:basedOn w:val="5"/>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paragraph" w:customStyle="1" w:styleId="26">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34</Pages>
  <Words>3161</Words>
  <Characters>5506</Characters>
  <Lines>60</Lines>
  <Paragraphs>16</Paragraphs>
  <TotalTime>13</TotalTime>
  <ScaleCrop>false</ScaleCrop>
  <LinksUpToDate>false</LinksUpToDate>
  <CharactersWithSpaces>5586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葉絡隨風</cp:lastModifiedBy>
  <cp:lastPrinted>2025-06-29T11:27:00Z</cp:lastPrinted>
  <dcterms:modified xsi:type="dcterms:W3CDTF">2025-08-22T00:55:42Z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4701C78AD26340F387A4718B1D3B5FFA</vt:lpwstr>
  </property>
  <property fmtid="{D5CDD505-2E9C-101B-9397-08002B2CF9AE}" pid="4" name="KSOTemplateDocerSaveRecord">
    <vt:lpwstr>eyJoZGlkIjoiYzc2ODlkMjk0YTBiNDMwOGNkMDBlYzM3MDdlODM3MDIiLCJ1c2VySWQiOiI1MzI3MjkwMjgifQ==</vt:lpwstr>
  </property>
</Properties>
</file>