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天津市西青区精武镇社区卫生服务中心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天津市西青区精武镇社区卫生服务中心，全额拨款事业单位，拥有用地面积6354平方米，房屋建筑面积4424平方米，编制床位30张，主要承担疾病预防等公共卫生服务和一般常见病、多发病的基本医疗服务，负责社区预防、医疗保健、康复、健康教育、计划生育等工作。</w:t>
        <w:br/>
        <w:t xml:space="preserve">    科室设置符合要求,设有内科、外科、妇产科、护理部、口腔科、精神科、儿科、国医堂等8个临床科室,药剂科、检验科、影像科等3个医技科室；院办、党办、医政、财务、医保、总务、院感等7个职能科室，以及防病科、社区科2个预防保健科室。下设社区卫生服务站（村卫生室）8个。 配备与诊疗科目相匹配的设备，如DR、彩超、全自动生化分析仪、心电图机等。</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天津市西青区精武镇社区卫生服务中心部门内设</w:t>
      </w:r>
      <w:r>
        <w:rPr>
          <w:rFonts w:ascii="仿宋" w:hAnsi="仿宋" w:cs="仿宋" w:eastAsia="仿宋"/>
          <w:sz w:val="30"/>
          <w:b w:val="off"/>
          <w:color w:val="000000"/>
        </w:rPr>
        <w:t>20</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纳入天津市西青区精武镇社区卫生服务中心单位2025年部门预算编制范围的预算单位包括：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1.天津市西青区精武镇社区卫生服务中心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按照综合预算的原则，天津市西青区精武镇社区卫生服务中心单位所有收入和支出均纳入部门预算管理。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一般公共预算拨款收入2,460.53万元、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事业收入2,482.05万元、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上年结转结余51.25万元；</w:t>
      </w:r>
      <w:r>
        <w:rPr>
          <w:rFonts w:ascii="仿宋" w:hAnsi="仿宋" w:cs="仿宋" w:eastAsia="仿宋"/>
          <w:sz w:val="30"/>
          <w:b w:val="off"/>
          <w:color w:val="000000"/>
        </w:rPr>
        <w:t>支出包括：</w:t>
      </w:r>
      <w:r>
        <w:rPr>
          <w:rFonts w:ascii="仿宋" w:hAnsi="仿宋" w:cs="仿宋" w:eastAsia="仿宋"/>
          <w:sz w:val="30"/>
          <w:b w:val="off"/>
          <w:color w:val="000000"/>
        </w:rPr>
        <w:t>教育支出7.69万元、</w:t>
      </w:r>
      <w:r>
        <w:rPr>
          <w:rFonts w:ascii="仿宋" w:hAnsi="仿宋" w:cs="仿宋" w:eastAsia="仿宋"/>
          <w:sz w:val="30"/>
          <w:b w:val="off"/>
          <w:color w:val="000000"/>
        </w:rPr>
        <w:t>社会保障和就业支出234.45万元、</w:t>
      </w:r>
      <w:r>
        <w:rPr>
          <w:rFonts w:ascii="仿宋" w:hAnsi="仿宋" w:cs="仿宋" w:eastAsia="仿宋"/>
          <w:sz w:val="30"/>
          <w:b w:val="off"/>
          <w:color w:val="000000"/>
        </w:rPr>
        <w:t>卫生健康支出4,751.68万元。</w:t>
      </w:r>
      <w:r>
        <w:rPr>
          <w:rFonts w:ascii="仿宋" w:hAnsi="仿宋" w:cs="仿宋" w:eastAsia="仿宋"/>
          <w:sz w:val="30"/>
          <w:b w:val="off"/>
          <w:color w:val="000000"/>
        </w:rPr>
        <w:t>天津市西青区精武镇社区卫生服务中心单位2025年收支总预算</w:t>
      </w:r>
      <w:r>
        <w:rPr>
          <w:rFonts w:ascii="仿宋" w:hAnsi="仿宋" w:cs="仿宋" w:eastAsia="仿宋"/>
          <w:sz w:val="30"/>
          <w:b w:val="off"/>
          <w:color w:val="000000"/>
        </w:rPr>
        <w:t>4,993.83</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天津市西青区精武镇社区卫生服务中心单位2025年部门预算收入4,993.83万元</w:t>
      </w:r>
      <w:r>
        <w:rPr>
          <w:rFonts w:ascii="仿宋" w:hAnsi="仿宋" w:cs="仿宋" w:eastAsia="仿宋"/>
          <w:sz w:val="30"/>
          <w:b w:val="off"/>
          <w:color w:val="000000"/>
        </w:rPr>
        <w:t>，与上年预算相比减少289.64万元，主要原因是</w:t>
      </w:r>
      <w:r>
        <w:rPr>
          <w:rFonts w:ascii="仿宋" w:hAnsi="仿宋" w:cs="仿宋" w:eastAsia="仿宋"/>
          <w:sz w:val="30"/>
          <w:b w:val="off"/>
          <w:color w:val="000000"/>
        </w:rPr>
        <w:t>基本公共卫生服务项目资金减少，上级预留额度考核。</w:t>
      </w:r>
      <w:r>
        <w:rPr>
          <w:rFonts w:ascii="仿宋" w:hAnsi="仿宋" w:cs="仿宋" w:eastAsia="仿宋"/>
          <w:sz w:val="30"/>
          <w:b w:val="off"/>
          <w:color w:val="000000"/>
        </w:rPr>
        <w:t>其中：</w:t>
      </w:r>
      <w:r>
        <w:rPr>
          <w:rFonts w:ascii="仿宋" w:hAnsi="仿宋" w:cs="仿宋" w:eastAsia="仿宋"/>
          <w:sz w:val="30"/>
          <w:b w:val="off"/>
          <w:color w:val="000000"/>
        </w:rPr>
        <w:t>上年结转结余51.25万元，占1.03%；</w:t>
      </w:r>
      <w:r>
        <w:rPr>
          <w:rFonts w:ascii="仿宋" w:hAnsi="仿宋" w:cs="仿宋" w:eastAsia="仿宋"/>
          <w:sz w:val="30"/>
          <w:b w:val="off"/>
          <w:color w:val="000000"/>
        </w:rPr>
        <w:t>一般公共预算2,460.53万元，占49.27%；</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事业收入2,482.05万元，占49.70%；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天津市西青区精武镇社区卫生服务中心单位2025年支出预算4,993.83万元</w:t>
      </w:r>
      <w:r>
        <w:rPr>
          <w:rFonts w:ascii="仿宋" w:hAnsi="仿宋" w:cs="仿宋" w:eastAsia="仿宋"/>
          <w:sz w:val="30"/>
          <w:b w:val="off"/>
          <w:color w:val="000000"/>
        </w:rPr>
        <w:t>，与上年预算相比减少289.64万元，主要原因是</w:t>
      </w:r>
      <w:r>
        <w:rPr>
          <w:rFonts w:ascii="仿宋" w:hAnsi="仿宋" w:cs="仿宋" w:eastAsia="仿宋"/>
          <w:sz w:val="30"/>
          <w:b w:val="off"/>
          <w:color w:val="000000"/>
        </w:rPr>
        <w:t>基本公共卫生服务项目资金减少，上级预留额度考核。</w:t>
      </w:r>
      <w:r>
        <w:rPr>
          <w:rFonts w:ascii="仿宋" w:hAnsi="仿宋" w:cs="仿宋" w:eastAsia="仿宋"/>
          <w:sz w:val="30"/>
          <w:b w:val="off"/>
          <w:color w:val="000000"/>
        </w:rPr>
        <w:t>其中：</w:t>
      </w:r>
      <w:r>
        <w:rPr>
          <w:rFonts w:ascii="仿宋" w:hAnsi="仿宋" w:cs="仿宋" w:eastAsia="仿宋"/>
          <w:sz w:val="30"/>
          <w:b w:val="off"/>
          <w:color w:val="000000"/>
        </w:rPr>
        <w:t>基本支出4,398.91万元，占88.09%；</w:t>
      </w:r>
      <w:r>
        <w:rPr>
          <w:rFonts w:ascii="仿宋" w:hAnsi="仿宋" w:cs="仿宋" w:eastAsia="仿宋"/>
          <w:sz w:val="30"/>
          <w:b w:val="off"/>
          <w:color w:val="000000"/>
        </w:rPr>
        <w:t>项目支出594.92万元，占11.91%；</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天津市西青区精武镇社区卫生服务中心单位2025年财政拨款收入预算2,511.78万元</w:t>
      </w:r>
      <w:r>
        <w:rPr>
          <w:rFonts w:ascii="仿宋" w:hAnsi="仿宋" w:cs="仿宋" w:eastAsia="仿宋"/>
          <w:sz w:val="30"/>
          <w:b w:val="off"/>
          <w:color w:val="000000"/>
        </w:rPr>
        <w:t>，与上年预算相比减少466.78万元，主要原因是</w:t>
      </w:r>
      <w:r>
        <w:rPr>
          <w:rFonts w:ascii="仿宋" w:hAnsi="仿宋" w:cs="仿宋" w:eastAsia="仿宋"/>
          <w:sz w:val="30"/>
          <w:b w:val="off"/>
          <w:color w:val="000000"/>
        </w:rPr>
        <w:t>基本公共卫生服务项目资金减少，上级预留额度考核。</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一般公共预算拨款收入2,460.53万元、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上年财政结转结余51.25万元、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2025年财政拨款支出预算2,511.78万元</w:t>
      </w:r>
      <w:r>
        <w:rPr>
          <w:rFonts w:ascii="仿宋" w:hAnsi="仿宋" w:cs="仿宋" w:eastAsia="仿宋"/>
          <w:sz w:val="30"/>
          <w:b w:val="off"/>
          <w:color w:val="000000"/>
        </w:rPr>
        <w:t>，与上年预算相比减少466.78万元，主要原因是</w:t>
      </w:r>
      <w:r>
        <w:rPr>
          <w:rFonts w:ascii="仿宋" w:hAnsi="仿宋" w:cs="仿宋" w:eastAsia="仿宋"/>
          <w:sz w:val="30"/>
          <w:b w:val="off"/>
          <w:color w:val="000000"/>
        </w:rPr>
        <w:t>基本公共卫生服务项目资金减少，上级预留额度考核。</w:t>
      </w:r>
      <w:r>
        <w:rPr>
          <w:rFonts w:ascii="仿宋" w:hAnsi="仿宋" w:cs="仿宋" w:eastAsia="仿宋"/>
          <w:sz w:val="30"/>
          <w:b w:val="off"/>
          <w:color w:val="000000"/>
        </w:rPr>
        <w:t>支出包括：</w:t>
      </w:r>
      <w:r>
        <w:rPr>
          <w:rFonts w:ascii="仿宋" w:hAnsi="仿宋" w:cs="仿宋" w:eastAsia="仿宋"/>
          <w:sz w:val="30"/>
          <w:b w:val="off"/>
          <w:color w:val="000000"/>
        </w:rPr>
        <w:t>教育支出7.69万元 ；</w:t>
      </w:r>
      <w:r>
        <w:rPr>
          <w:rFonts w:ascii="仿宋" w:hAnsi="仿宋" w:cs="仿宋" w:eastAsia="仿宋"/>
          <w:sz w:val="30"/>
          <w:b w:val="off"/>
          <w:color w:val="000000"/>
        </w:rPr>
        <w:t>社会保障和就业支出234.45万元 ；</w:t>
      </w:r>
      <w:r>
        <w:rPr>
          <w:rFonts w:ascii="仿宋" w:hAnsi="仿宋" w:cs="仿宋" w:eastAsia="仿宋"/>
          <w:sz w:val="30"/>
          <w:b w:val="off"/>
          <w:color w:val="000000"/>
        </w:rPr>
        <w:t>卫生健康支出2,269.63万元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天津市西青区精武镇社区卫生服务中心单位2025年一般公共预算支出2,511.78万元</w:t>
      </w:r>
      <w:r>
        <w:rPr>
          <w:rFonts w:ascii="仿宋" w:hAnsi="仿宋" w:cs="仿宋" w:eastAsia="仿宋"/>
          <w:sz w:val="30"/>
          <w:b w:val="off"/>
          <w:color w:val="000000"/>
        </w:rPr>
        <w:t>(上年</w:t>
      </w:r>
      <w:r>
        <w:rPr>
          <w:rFonts w:ascii="仿宋" w:hAnsi="仿宋" w:cs="仿宋" w:eastAsia="仿宋"/>
          <w:sz w:val="30"/>
          <w:b w:val="off"/>
          <w:color w:val="000000"/>
        </w:rPr>
        <w:t>2,978.56</w:t>
      </w:r>
      <w:r>
        <w:rPr>
          <w:rFonts w:ascii="仿宋" w:hAnsi="仿宋" w:cs="仿宋" w:eastAsia="仿宋"/>
          <w:sz w:val="30"/>
          <w:b w:val="off"/>
          <w:color w:val="000000"/>
        </w:rPr>
        <w:t>万元）</w:t>
      </w:r>
      <w:r>
        <w:rPr>
          <w:rFonts w:ascii="仿宋" w:hAnsi="仿宋" w:cs="仿宋" w:eastAsia="仿宋"/>
          <w:sz w:val="30"/>
          <w:b w:val="off"/>
          <w:color w:val="000000"/>
        </w:rPr>
        <w:t>，与上年预算相比减少466.78万元，主要原因是</w:t>
      </w:r>
      <w:r>
        <w:rPr>
          <w:rFonts w:ascii="仿宋" w:hAnsi="仿宋" w:cs="仿宋" w:eastAsia="仿宋"/>
          <w:sz w:val="30"/>
          <w:b w:val="off"/>
          <w:color w:val="000000"/>
        </w:rPr>
        <w:t>基本公共卫生服务项目资金减少，上级预留额度考核。</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1、“教育支出（类）”7.69万元</w:t>
      </w:r>
      <w:r>
        <w:rPr>
          <w:rFonts w:ascii="仿宋" w:hAnsi="仿宋" w:cs="仿宋" w:eastAsia="仿宋"/>
          <w:sz w:val="30"/>
          <w:b w:val="off"/>
          <w:color w:val="000000"/>
        </w:rPr>
        <w:t>，与上年预算相比增加7.69万元，主要原因是</w:t>
      </w:r>
      <w:r>
        <w:rPr>
          <w:rFonts w:ascii="仿宋" w:hAnsi="仿宋" w:cs="仿宋" w:eastAsia="仿宋"/>
          <w:sz w:val="30"/>
          <w:b w:val="off"/>
          <w:color w:val="000000"/>
        </w:rPr>
        <w:t>本年新增项目“2024年高校毕业生“三支一扶”补助经费（市级）”资金，功能科目分类为“其他普通教育支出”。</w:t>
      </w:r>
      <w:r>
        <w:rPr>
          <w:rFonts w:ascii="仿宋" w:hAnsi="仿宋" w:cs="仿宋" w:eastAsia="仿宋"/>
          <w:sz w:val="30"/>
          <w:b w:val="off"/>
          <w:color w:val="000000"/>
        </w:rPr>
        <w:t>其中：</w:t>
      </w:r>
      <w:r>
        <w:rPr>
          <w:rFonts w:ascii="仿宋" w:hAnsi="仿宋" w:cs="仿宋" w:eastAsia="仿宋"/>
          <w:sz w:val="30"/>
          <w:b w:val="off"/>
          <w:color w:val="000000"/>
        </w:rPr>
        <w:t>“普通教育（款）”7.69万元，包括：</w:t>
      </w:r>
      <w:r>
        <w:rPr>
          <w:rFonts w:ascii="仿宋" w:hAnsi="仿宋" w:cs="仿宋" w:eastAsia="仿宋"/>
          <w:sz w:val="30"/>
          <w:b w:val="off"/>
          <w:color w:val="000000"/>
        </w:rPr>
        <w:t>“其他普通教育支出（项）”7.69万元，</w:t>
      </w:r>
      <w:r>
        <w:rPr>
          <w:rFonts w:ascii="仿宋" w:hAnsi="仿宋" w:cs="仿宋" w:eastAsia="仿宋"/>
          <w:sz w:val="30"/>
          <w:b w:val="off"/>
          <w:color w:val="000000"/>
        </w:rPr>
        <w:t>主要用于</w:t>
      </w:r>
      <w:r>
        <w:rPr>
          <w:rFonts w:ascii="仿宋" w:hAnsi="仿宋" w:cs="仿宋" w:eastAsia="仿宋"/>
          <w:sz w:val="30"/>
          <w:b w:val="off"/>
          <w:color w:val="000000"/>
        </w:rPr>
        <w:t>支付三支一扶人员工资、社会保险及公积金、安家费等生活补贴</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2、“社会保障和就业支出（类）”234.45万元</w:t>
      </w:r>
      <w:r>
        <w:rPr>
          <w:rFonts w:ascii="仿宋" w:hAnsi="仿宋" w:cs="仿宋" w:eastAsia="仿宋"/>
          <w:sz w:val="30"/>
          <w:b w:val="off"/>
          <w:color w:val="000000"/>
        </w:rPr>
        <w:t>，与上年预算相比增加27.58万元，主要原因是</w:t>
      </w:r>
      <w:r>
        <w:rPr>
          <w:rFonts w:ascii="仿宋" w:hAnsi="仿宋" w:cs="仿宋" w:eastAsia="仿宋"/>
          <w:sz w:val="30"/>
          <w:b w:val="off"/>
          <w:color w:val="000000"/>
        </w:rPr>
        <w:t>在编人员转正、晋级，人员平均工资增加，社保费用增加。</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“行政事业单位养老支出（款）”234.45万元，包括：</w:t>
      </w:r>
      <w:r>
        <w:rPr>
          <w:rFonts w:ascii="仿宋" w:hAnsi="仿宋" w:cs="仿宋" w:eastAsia="仿宋"/>
          <w:sz w:val="30"/>
          <w:b w:val="off"/>
          <w:color w:val="000000"/>
        </w:rPr>
        <w:t>“事业单位离退休（项）”33.96万元，</w:t>
      </w:r>
      <w:r>
        <w:rPr>
          <w:rFonts w:ascii="仿宋" w:hAnsi="仿宋" w:cs="仿宋" w:eastAsia="仿宋"/>
          <w:sz w:val="30"/>
          <w:b w:val="off"/>
          <w:color w:val="000000"/>
        </w:rPr>
        <w:t>主要用于</w:t>
      </w:r>
      <w:r>
        <w:rPr>
          <w:rFonts w:ascii="仿宋" w:hAnsi="仿宋" w:cs="仿宋" w:eastAsia="仿宋"/>
          <w:sz w:val="30"/>
          <w:b w:val="off"/>
          <w:color w:val="000000"/>
        </w:rPr>
        <w:t>退休人员补贴及其他相关支出</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“机关事业单位基本养老保险缴费支出（项）”133.66万元，</w:t>
      </w:r>
      <w:r>
        <w:rPr>
          <w:rFonts w:ascii="仿宋" w:hAnsi="仿宋" w:cs="仿宋" w:eastAsia="仿宋"/>
          <w:sz w:val="30"/>
          <w:b w:val="off"/>
          <w:color w:val="000000"/>
        </w:rPr>
        <w:t>主要用于</w:t>
      </w:r>
      <w:r>
        <w:rPr>
          <w:rFonts w:ascii="仿宋" w:hAnsi="仿宋" w:cs="仿宋" w:eastAsia="仿宋"/>
          <w:sz w:val="30"/>
          <w:b w:val="off"/>
          <w:color w:val="000000"/>
        </w:rPr>
        <w:t>人员养老保险缴费支出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“机关事业单位职业年金缴费支出（项）”66.83万元，</w:t>
      </w:r>
      <w:r>
        <w:rPr>
          <w:rFonts w:ascii="仿宋" w:hAnsi="仿宋" w:cs="仿宋" w:eastAsia="仿宋"/>
          <w:sz w:val="30"/>
          <w:b w:val="off"/>
          <w:color w:val="000000"/>
        </w:rPr>
        <w:t>主要用于</w:t>
      </w:r>
      <w:r>
        <w:rPr>
          <w:rFonts w:ascii="仿宋" w:hAnsi="仿宋" w:cs="仿宋" w:eastAsia="仿宋"/>
          <w:sz w:val="30"/>
          <w:b w:val="off"/>
          <w:color w:val="000000"/>
        </w:rPr>
        <w:t>人员职业年金缴费支出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3、“卫生健康支出（类）”2,269.63万元</w:t>
      </w:r>
      <w:r>
        <w:rPr>
          <w:rFonts w:ascii="仿宋" w:hAnsi="仿宋" w:cs="仿宋" w:eastAsia="仿宋"/>
          <w:sz w:val="30"/>
          <w:b w:val="off"/>
          <w:color w:val="000000"/>
        </w:rPr>
        <w:t>，与上年预算相比减少102.09万元，主要原因是</w:t>
      </w:r>
      <w:r>
        <w:rPr>
          <w:rFonts w:ascii="仿宋" w:hAnsi="仿宋" w:cs="仿宋" w:eastAsia="仿宋"/>
          <w:sz w:val="30"/>
          <w:b w:val="off"/>
          <w:color w:val="000000"/>
        </w:rPr>
        <w:t>基本公共卫生服务项目资金减少，上级预留额度考核。</w:t>
      </w:r>
      <w:r>
        <w:rPr>
          <w:rFonts w:ascii="仿宋" w:hAnsi="仿宋" w:cs="仿宋" w:eastAsia="仿宋"/>
          <w:sz w:val="30"/>
          <w:b w:val="off"/>
          <w:color w:val="000000"/>
        </w:rPr>
        <w:t>其中：</w:t>
      </w:r>
      <w:r>
        <w:rPr>
          <w:rFonts w:ascii="仿宋" w:hAnsi="仿宋" w:cs="仿宋" w:eastAsia="仿宋"/>
          <w:sz w:val="30"/>
          <w:b w:val="off"/>
          <w:color w:val="000000"/>
        </w:rPr>
        <w:t>“基层医疗卫生机构（款）”1,622.55万元，包括：</w:t>
      </w:r>
      <w:r>
        <w:rPr>
          <w:rFonts w:ascii="仿宋" w:hAnsi="仿宋" w:cs="仿宋" w:eastAsia="仿宋"/>
          <w:sz w:val="30"/>
          <w:b w:val="off"/>
          <w:color w:val="000000"/>
        </w:rPr>
        <w:t>“城市社区卫生机构（项）”1,588.54万元，</w:t>
      </w:r>
      <w:r>
        <w:rPr>
          <w:rFonts w:ascii="仿宋" w:hAnsi="仿宋" w:cs="仿宋" w:eastAsia="仿宋"/>
          <w:sz w:val="30"/>
          <w:b w:val="off"/>
          <w:color w:val="000000"/>
        </w:rPr>
        <w:t>主要用于</w:t>
      </w:r>
      <w:r>
        <w:rPr>
          <w:rFonts w:ascii="仿宋" w:hAnsi="仿宋" w:cs="仿宋" w:eastAsia="仿宋"/>
          <w:sz w:val="30"/>
          <w:b w:val="off"/>
          <w:color w:val="000000"/>
        </w:rPr>
        <w:t>人员工资福利支出及物业费支出</w:t>
      </w:r>
      <w:r>
        <w:rPr>
          <w:rFonts w:ascii="仿宋" w:hAnsi="仿宋" w:cs="仿宋" w:eastAsia="仿宋"/>
          <w:sz w:val="30"/>
          <w:b w:val="off"/>
          <w:color w:val="000000"/>
        </w:rPr>
        <w:t>；</w:t>
      </w:r>
      <w:r>
        <w:rPr>
          <w:rFonts w:ascii="仿宋" w:hAnsi="仿宋" w:cs="仿宋" w:eastAsia="仿宋"/>
          <w:sz w:val="30"/>
          <w:b w:val="off"/>
          <w:color w:val="000000"/>
        </w:rPr>
        <w:t>“其他基层医疗卫生机构支出（项）”34.01万元，</w:t>
      </w:r>
      <w:r>
        <w:rPr>
          <w:rFonts w:ascii="仿宋" w:hAnsi="仿宋" w:cs="仿宋" w:eastAsia="仿宋"/>
          <w:sz w:val="30"/>
          <w:b w:val="off"/>
          <w:color w:val="000000"/>
        </w:rPr>
        <w:t>主要用于</w:t>
      </w:r>
      <w:r>
        <w:rPr>
          <w:rFonts w:ascii="仿宋" w:hAnsi="仿宋" w:cs="仿宋" w:eastAsia="仿宋"/>
          <w:sz w:val="30"/>
          <w:b w:val="off"/>
          <w:color w:val="000000"/>
        </w:rPr>
        <w:t>发放本中心村卫生室乡医绩效工资、胸痛单元专项支出、购买严重精神障碍患者免费药品等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“公共卫生（款）”550.87万元，包括：</w:t>
      </w:r>
      <w:r>
        <w:rPr>
          <w:rFonts w:ascii="仿宋" w:hAnsi="仿宋" w:cs="仿宋" w:eastAsia="仿宋"/>
          <w:sz w:val="30"/>
          <w:b w:val="off"/>
          <w:color w:val="000000"/>
        </w:rPr>
        <w:t>“基本公共卫生服务（项）”532.78万元，</w:t>
      </w:r>
      <w:r>
        <w:rPr>
          <w:rFonts w:ascii="仿宋" w:hAnsi="仿宋" w:cs="仿宋" w:eastAsia="仿宋"/>
          <w:sz w:val="30"/>
          <w:b w:val="off"/>
          <w:color w:val="000000"/>
        </w:rPr>
        <w:t>主要用于</w:t>
      </w:r>
      <w:r>
        <w:rPr>
          <w:rFonts w:ascii="仿宋" w:hAnsi="仿宋" w:cs="仿宋" w:eastAsia="仿宋"/>
          <w:sz w:val="30"/>
          <w:b w:val="off"/>
          <w:color w:val="000000"/>
        </w:rPr>
        <w:t>支付本年公共卫生人员工资，按比例分摊的水费、电费、燃气费等费用以及耗用的材料成本</w:t>
      </w:r>
      <w:r>
        <w:rPr>
          <w:rFonts w:ascii="仿宋" w:hAnsi="仿宋" w:cs="仿宋" w:eastAsia="仿宋"/>
          <w:sz w:val="30"/>
          <w:b w:val="off"/>
          <w:color w:val="000000"/>
        </w:rPr>
        <w:t>；</w:t>
      </w:r>
      <w:r>
        <w:rPr>
          <w:rFonts w:ascii="仿宋" w:hAnsi="仿宋" w:cs="仿宋" w:eastAsia="仿宋"/>
          <w:sz w:val="30"/>
          <w:b w:val="off"/>
          <w:color w:val="000000"/>
        </w:rPr>
        <w:t>“重大公共卫生服务（项）”18.09万元，</w:t>
      </w:r>
      <w:r>
        <w:rPr>
          <w:rFonts w:ascii="仿宋" w:hAnsi="仿宋" w:cs="仿宋" w:eastAsia="仿宋"/>
          <w:sz w:val="30"/>
          <w:b w:val="off"/>
          <w:color w:val="000000"/>
        </w:rPr>
        <w:t>主要用于</w:t>
      </w:r>
      <w:r>
        <w:rPr>
          <w:rFonts w:ascii="仿宋" w:hAnsi="仿宋" w:cs="仿宋" w:eastAsia="仿宋"/>
          <w:sz w:val="30"/>
          <w:b w:val="off"/>
          <w:color w:val="000000"/>
        </w:rPr>
        <w:t>为辖区居民提供高质量重点传染病筛查服务，筛查辖区内精神病患者，进行艾滋病防治、农村癫痫病防治、慢病防治、脑卒中管理、新冠肺炎等重点传染病监测等，开办重点传染病知识讲座、活动宣传等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“行政事业单位医疗（款）”96.22万元，包括：</w:t>
      </w:r>
      <w:r>
        <w:rPr>
          <w:rFonts w:ascii="仿宋" w:hAnsi="仿宋" w:cs="仿宋" w:eastAsia="仿宋"/>
          <w:sz w:val="30"/>
          <w:b w:val="off"/>
          <w:color w:val="000000"/>
        </w:rPr>
        <w:t>“事业单位医疗（项）”83.54万元，</w:t>
      </w:r>
      <w:r>
        <w:rPr>
          <w:rFonts w:ascii="仿宋" w:hAnsi="仿宋" w:cs="仿宋" w:eastAsia="仿宋"/>
          <w:sz w:val="30"/>
          <w:b w:val="off"/>
          <w:color w:val="000000"/>
        </w:rPr>
        <w:t>主要用于</w:t>
      </w:r>
      <w:r>
        <w:rPr>
          <w:rFonts w:ascii="仿宋" w:hAnsi="仿宋" w:cs="仿宋" w:eastAsia="仿宋"/>
          <w:sz w:val="30"/>
          <w:b w:val="off"/>
          <w:color w:val="000000"/>
        </w:rPr>
        <w:t>人员医疗保险缴费支出</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“其他行政事业单位医疗支出（项）”12.68万元，</w:t>
      </w:r>
      <w:r>
        <w:rPr>
          <w:rFonts w:ascii="仿宋" w:hAnsi="仿宋" w:cs="仿宋" w:eastAsia="仿宋"/>
          <w:sz w:val="30"/>
          <w:b w:val="off"/>
          <w:color w:val="000000"/>
        </w:rPr>
        <w:t>主要用于</w:t>
      </w:r>
      <w:r>
        <w:rPr>
          <w:rFonts w:ascii="仿宋" w:hAnsi="仿宋" w:cs="仿宋" w:eastAsia="仿宋"/>
          <w:sz w:val="30"/>
          <w:b w:val="off"/>
          <w:color w:val="000000"/>
        </w:rPr>
        <w:t>人员补充医疗保险缴费支出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天津市西青区精武镇社区卫生服务中心单位2025年一般公共预算基本支出 1,916.86万元</w:t>
      </w:r>
      <w:r>
        <w:rPr>
          <w:rFonts w:ascii="仿宋" w:hAnsi="仿宋" w:cs="仿宋" w:eastAsia="仿宋"/>
          <w:sz w:val="30"/>
          <w:b w:val="off"/>
          <w:color w:val="000000"/>
        </w:rPr>
        <w:t>，与上年预算相比增加218.69万元，主要原因是</w:t>
      </w:r>
      <w:r>
        <w:rPr>
          <w:rFonts w:ascii="仿宋" w:hAnsi="仿宋" w:cs="仿宋" w:eastAsia="仿宋"/>
          <w:sz w:val="30"/>
          <w:b w:val="off"/>
          <w:color w:val="000000"/>
        </w:rPr>
        <w:t>在编人员转正、晋级，工资水平增加，社保费用增加。</w:t>
      </w:r>
      <w:r>
        <w:rPr>
          <w:rFonts w:ascii="仿宋" w:hAnsi="仿宋" w:cs="仿宋" w:eastAsia="仿宋"/>
          <w:sz w:val="30"/>
          <w:b w:val="off"/>
          <w:color w:val="000000"/>
        </w:rPr>
        <w:t>其中：</w:t>
      </w:r>
      <w:r>
        <w:rPr>
          <w:rFonts w:ascii="仿宋" w:hAnsi="仿宋" w:cs="仿宋" w:eastAsia="仿宋"/>
          <w:sz w:val="30"/>
          <w:b w:val="off"/>
          <w:color w:val="000000"/>
        </w:rPr>
        <w:t>人员经费 1,837.91万元，主要包括：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公用经费78.95万元，主要包括：</w:t>
      </w:r>
      <w:r>
        <w:rPr>
          <w:rFonts w:ascii="仿宋" w:hAnsi="仿宋" w:cs="仿宋" w:eastAsia="仿宋"/>
          <w:sz w:val="30"/>
          <w:b w:val="off"/>
          <w:color w:val="000000"/>
        </w:rPr>
        <w:t>物业管理费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2025年天津市西青区精武镇社区卫生服务中心单位预算中没有使用政府性基金预算安排的支出。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2025年天津市西青区精武镇社区卫生服务中心单位预算中没有使用国有资本经营预算预算安排的支出。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283.61</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121.87</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161.74</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物业餐饮费161.74万元、复印纸采购1.6万元、小客车购置18万元、医疗设备采购77.05万元、其他办公设备及家具用具25.22万元。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3</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1</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2</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括一般公务用车2辆</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1</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天津市西青区精武镇社区卫生服务中心单位2025年实行绩效目标管理的项目</w:t>
      </w:r>
      <w:r>
        <w:rPr>
          <w:rFonts w:ascii="仿宋" w:hAnsi="仿宋" w:cs="仿宋" w:eastAsia="仿宋"/>
          <w:sz w:val="30"/>
          <w:b w:val="off"/>
          <w:color w:val="000000"/>
        </w:rPr>
        <w:t>15</w:t>
      </w:r>
      <w:r>
        <w:rPr>
          <w:rFonts w:ascii="仿宋" w:hAnsi="仿宋" w:cs="仿宋" w:eastAsia="仿宋"/>
          <w:sz w:val="30"/>
          <w:b w:val="off"/>
          <w:color w:val="000000"/>
        </w:rPr>
        <w:t>个，涉及预算金额</w:t>
      </w:r>
      <w:r>
        <w:rPr>
          <w:rFonts w:ascii="仿宋" w:hAnsi="仿宋" w:cs="仿宋" w:eastAsia="仿宋"/>
          <w:sz w:val="30"/>
          <w:b w:val="off"/>
          <w:color w:val="000000"/>
        </w:rPr>
        <w:t>594.92</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2025-03-13T06:31:35Z</dcterms:created>
  <dc:creator>Apache POI</dc:creator>
</cp:coreProperties>
</file>