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天津市西青区张家窝镇第一小学</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本单位为九年义务教育阶段学校，负责贯彻党的教育方针，坚持社会主义办学方向，对学生坚持德、智、体、美、劳等方面的教育，负责配合人民政府依法动员组织适龄儿童入学，严格控制学生辍学，依法保证适龄儿童接受九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天津市西青区张家窝镇第一小学部门内设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纳入天津市西青区张家窝镇第一小学单位2025年部门预算编制范围的预算单位包括：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1.天津市西青区张家窝镇第一小学</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按照综合预算的原则，天津市西青区张家窝镇第一小学单位所有收入和支出均纳入部门预算管理。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一般公共预算拨款收入474.85万元、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教育支出474.85万元。</w:t>
      </w:r>
      <w:r>
        <w:rPr>
          <w:rFonts w:ascii="仿宋" w:hAnsi="仿宋" w:cs="仿宋" w:eastAsia="仿宋"/>
          <w:sz w:val="30"/>
          <w:b w:val="off"/>
          <w:color w:val="000000"/>
        </w:rPr>
        <w:t>天津市西青区张家窝镇第一小学单位2025年收支总预算</w:t>
      </w:r>
      <w:r>
        <w:rPr>
          <w:rFonts w:ascii="仿宋" w:hAnsi="仿宋" w:cs="仿宋" w:eastAsia="仿宋"/>
          <w:sz w:val="30"/>
          <w:b w:val="off"/>
          <w:color w:val="000000"/>
        </w:rPr>
        <w:t>474.85</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天津市西青区张家窝镇第一小学单位2025年部门预算收入474.85万元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一般公共预算474.85万元，占100.00%；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天津市西青区张家窝镇第一小学单位2025年支出预算474.85万元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其中：</w:t>
      </w:r>
      <w:r>
        <w:rPr>
          <w:rFonts w:ascii="仿宋" w:hAnsi="仿宋" w:cs="仿宋" w:eastAsia="仿宋"/>
          <w:sz w:val="30"/>
          <w:b w:val="off"/>
          <w:color w:val="000000"/>
        </w:rPr>
        <w:t>基本支出317.47万元，占66.86%；</w:t>
      </w:r>
      <w:r>
        <w:rPr>
          <w:rFonts w:ascii="仿宋" w:hAnsi="仿宋" w:cs="仿宋" w:eastAsia="仿宋"/>
          <w:sz w:val="30"/>
          <w:b w:val="off"/>
          <w:color w:val="000000"/>
        </w:rPr>
        <w:t>项目支出157.38万元，占33.14%；</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天津市西青区张家窝镇第一小学单位2025年财政拨款收入预算474.85万元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一般公共预算拨款收入474.85万元、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2025年财政拨款支出预算474.85万元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支出包括：</w:t>
      </w:r>
      <w:r>
        <w:rPr>
          <w:rFonts w:ascii="仿宋" w:hAnsi="仿宋" w:cs="仿宋" w:eastAsia="仿宋"/>
          <w:sz w:val="30"/>
          <w:b w:val="off"/>
          <w:color w:val="000000"/>
        </w:rPr>
        <w:t>教育支出474.85万元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天津市西青区张家窝镇第一小学单位2025年一般公共预算支出474.85万元</w:t>
      </w:r>
      <w:r>
        <w:rPr>
          <w:rFonts w:ascii="仿宋" w:hAnsi="仿宋" w:cs="仿宋" w:eastAsia="仿宋"/>
          <w:sz w:val="30"/>
          <w:b w:val="off"/>
          <w:color w:val="000000"/>
        </w:rPr>
        <w:t>(上年</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1、“教育支出（类）”474.85万元</w:t>
      </w:r>
      <w:r>
        <w:rPr>
          <w:rFonts w:ascii="仿宋" w:hAnsi="仿宋" w:cs="仿宋" w:eastAsia="仿宋"/>
          <w:sz w:val="30"/>
          <w:b w:val="off"/>
          <w:color w:val="000000"/>
        </w:rPr>
        <w:t>，与上年预算相比增加474.85万元，主要原因是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其中：</w:t>
      </w:r>
      <w:r>
        <w:rPr>
          <w:rFonts w:ascii="仿宋" w:hAnsi="仿宋" w:cs="仿宋" w:eastAsia="仿宋"/>
          <w:sz w:val="30"/>
          <w:b w:val="off"/>
          <w:color w:val="000000"/>
        </w:rPr>
        <w:t>“普通教育（款）”474.85万元，包括：</w:t>
      </w:r>
      <w:r>
        <w:rPr>
          <w:rFonts w:ascii="仿宋" w:hAnsi="仿宋" w:cs="仿宋" w:eastAsia="仿宋"/>
          <w:sz w:val="30"/>
          <w:b w:val="off"/>
          <w:color w:val="000000"/>
        </w:rPr>
        <w:t>“小学教育（项）”474.85万元，</w:t>
      </w:r>
      <w:r>
        <w:rPr>
          <w:rFonts w:ascii="仿宋" w:hAnsi="仿宋" w:cs="仿宋" w:eastAsia="仿宋"/>
          <w:sz w:val="30"/>
          <w:b w:val="off"/>
          <w:color w:val="000000"/>
        </w:rPr>
        <w:t>主要用于</w:t>
      </w:r>
      <w:r>
        <w:rPr>
          <w:rFonts w:ascii="仿宋" w:hAnsi="仿宋" w:cs="仿宋" w:eastAsia="仿宋"/>
          <w:sz w:val="30"/>
          <w:b w:val="off"/>
          <w:color w:val="000000"/>
        </w:rPr>
        <w:t>基本工资、津贴补贴、绩效工资、机关事业单位基本养老保险缴费、职业年金缴费、职工基本医疗保险缴费、其他社会保障缴费、住房公积金、医疗费、其他对个人和家庭的补助、公用经费等</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天津市西青区张家窝镇第一小学单位2025年一般公共预算基本支出 317.47万元</w:t>
      </w:r>
      <w:r>
        <w:rPr>
          <w:rFonts w:ascii="仿宋" w:hAnsi="仿宋" w:cs="仿宋" w:eastAsia="仿宋"/>
          <w:sz w:val="30"/>
          <w:b w:val="off"/>
          <w:color w:val="000000"/>
        </w:rPr>
        <w:t>，与上年预算相比增加317.47万元，主要原因是</w:t>
      </w:r>
      <w:r>
        <w:rPr>
          <w:rFonts w:ascii="仿宋" w:hAnsi="仿宋" w:cs="仿宋" w:eastAsia="仿宋"/>
          <w:sz w:val="30"/>
          <w:b w:val="off"/>
          <w:color w:val="000000"/>
        </w:rPr>
        <w:t>本单位为2024年年中新增单位，无上年预算数据。</w:t>
      </w:r>
      <w:r>
        <w:rPr>
          <w:rFonts w:ascii="仿宋" w:hAnsi="仿宋" w:cs="仿宋" w:eastAsia="仿宋"/>
          <w:sz w:val="30"/>
          <w:b w:val="off"/>
          <w:color w:val="000000"/>
        </w:rPr>
        <w:t>其中：</w:t>
      </w:r>
      <w:r>
        <w:rPr>
          <w:rFonts w:ascii="仿宋" w:hAnsi="仿宋" w:cs="仿宋" w:eastAsia="仿宋"/>
          <w:sz w:val="30"/>
          <w:b w:val="off"/>
          <w:color w:val="000000"/>
        </w:rPr>
        <w:t>人员经费 291.21万元，主要包括：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公用经费26.26万元，主要包括：</w:t>
      </w:r>
      <w:r>
        <w:rPr>
          <w:rFonts w:ascii="仿宋" w:hAnsi="仿宋" w:cs="仿宋" w:eastAsia="仿宋"/>
          <w:sz w:val="30"/>
          <w:b w:val="off"/>
          <w:color w:val="000000"/>
        </w:rPr>
        <w:t>办公费</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2025年天津市西青区张家窝镇第一小学单位预算中没有使用政府性基金预算安排的支出。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2025年天津市西青区张家窝镇第一小学单位预算中没有使用国有资本经营预算安排的支出。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
      </w:r>
      <w:r>
        <w:rPr>
          <w:rFonts w:ascii="仿宋" w:hAnsi="仿宋" w:cs="仿宋" w:eastAsia="仿宋"/>
          <w:sz w:val="30"/>
          <w:b w:val="off"/>
          <w:color w:val="000000"/>
        </w:rPr>
        <w:t>本部门2025年未安排政府采购预算。</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天津市西青区张家窝镇第一小学单位2025年实行绩效目标管理的项目</w:t>
      </w:r>
      <w:r>
        <w:rPr>
          <w:rFonts w:ascii="仿宋" w:hAnsi="仿宋" w:cs="仿宋" w:eastAsia="仿宋"/>
          <w:sz w:val="30"/>
          <w:b w:val="off"/>
          <w:color w:val="000000"/>
        </w:rPr>
        <w:t>1</w:t>
      </w:r>
      <w:r>
        <w:rPr>
          <w:rFonts w:ascii="仿宋" w:hAnsi="仿宋" w:cs="仿宋" w:eastAsia="仿宋"/>
          <w:sz w:val="30"/>
          <w:b w:val="off"/>
          <w:color w:val="000000"/>
        </w:rPr>
        <w:t>个，涉及预算金额</w:t>
      </w:r>
      <w:r>
        <w:rPr>
          <w:rFonts w:ascii="仿宋" w:hAnsi="仿宋" w:cs="仿宋" w:eastAsia="仿宋"/>
          <w:sz w:val="30"/>
          <w:b w:val="off"/>
          <w:color w:val="000000"/>
        </w:rPr>
        <w:t>157.38</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2025-03-21T01:40:30Z</dcterms:created>
  <dc:creator>Apache POI</dc:creator>
</cp:coreProperties>
</file>