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天津市西青区张家窝镇田丽小学</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本单位为九年义务教育阶段学校，负责贯彻党的教育方针，坚持社会主义办学方向，对学生坚持德、智、体、美、劳等方面的教育，负责配合人民政府依法动员组织适龄儿童入学，严格控制学生辍学，依法保证适龄儿童接受九年义务教育，负责科学管理，合理使用学校的设施和经费。本单位的财务活动在校长的领导下，由学校财务单位统一管理。坚决贯彻执行党和国家的财政方针政策和各项财务规章制度，严格按要求制定学校财务规章制度并组织实施，负责编制财务年度预决算，负责学校会计核预算和财务日常收支业务，配合有关单位做好对学校资产的管理，负责审核学校各项费用开支范围和全校教职工工资、津贴等按时发放，根据国家规定负责做好个人所得税、公积金、各种保险的代扣代缴工作。</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天津市西青区张家窝镇田丽小学部门内设</w:t>
      </w:r>
      <w:r>
        <w:rPr>
          <w:rFonts w:ascii="仿宋" w:hAnsi="仿宋" w:cs="仿宋" w:eastAsia="仿宋"/>
          <w:sz w:val="30"/>
          <w:b w:val="off"/>
          <w:color w:val="000000"/>
        </w:rPr>
        <w:t>0</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纳入天津市西青区张家窝镇田丽小学单位2025年部门预算编制范围的预算单位包括：</w:t>
      </w:r>
    </w:p>
    <w:p>
      <w:pPr>
        <w:spacing w:line="560" w:lineRule="exact"/>
        <w:ind w:firstLine="600"/>
        <w:jc w:val="both"/>
      </w:pPr>
      <w:r>
        <w:rPr>
          <w:rFonts w:ascii="仿宋" w:hAnsi="仿宋" w:cs="仿宋" w:eastAsia="仿宋"/>
          <w:sz w:val="30"/>
          <w:b w:val="off"/>
          <w:color w:val="000000"/>
        </w:rPr>
        <w:t>1.天津市西青区张家窝镇田丽小学</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按照综合预算的原则，天津市西青区张家窝镇田丽小学单位所有收入和支出均纳入部门预算管理。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一般公共预算拨款收入3,305.30万元、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教育支出3,305.30万元。</w:t>
      </w:r>
      <w:r>
        <w:rPr>
          <w:rFonts w:ascii="仿宋" w:hAnsi="仿宋" w:cs="仿宋" w:eastAsia="仿宋"/>
          <w:sz w:val="30"/>
          <w:b w:val="off"/>
          <w:color w:val="000000"/>
        </w:rPr>
        <w:t>天津市西青区张家窝镇田丽小学单位2025年收支总预算</w:t>
      </w:r>
      <w:r>
        <w:rPr>
          <w:rFonts w:ascii="仿宋" w:hAnsi="仿宋" w:cs="仿宋" w:eastAsia="仿宋"/>
          <w:sz w:val="30"/>
          <w:b w:val="off"/>
          <w:color w:val="000000"/>
        </w:rPr>
        <w:t>3,305.30</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天津市西青区张家窝镇田丽小学单位2025年部门预算收入3,305.30万元</w:t>
      </w:r>
      <w:r>
        <w:rPr>
          <w:rFonts w:ascii="仿宋" w:hAnsi="仿宋" w:cs="仿宋" w:eastAsia="仿宋"/>
          <w:sz w:val="30"/>
          <w:b w:val="off"/>
          <w:color w:val="000000"/>
        </w:rPr>
        <w:t>，与上年预算相比减少121.80万元，主要原因是</w:t>
      </w:r>
      <w:r>
        <w:rPr>
          <w:rFonts w:ascii="仿宋" w:hAnsi="仿宋" w:cs="仿宋" w:eastAsia="仿宋"/>
          <w:sz w:val="30"/>
          <w:b w:val="off"/>
          <w:color w:val="000000"/>
        </w:rPr>
        <w:t>本年在职人员减少8人，退休人员减少1人，并且压紧公用经费支出，落实过紧日子的政策。</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一般公共预算3,305.30万元，占100.00%；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天津市西青区张家窝镇田丽小学单位2025年支出预算3,305.30万元</w:t>
      </w:r>
      <w:r>
        <w:rPr>
          <w:rFonts w:ascii="仿宋" w:hAnsi="仿宋" w:cs="仿宋" w:eastAsia="仿宋"/>
          <w:sz w:val="30"/>
          <w:b w:val="off"/>
          <w:color w:val="000000"/>
        </w:rPr>
        <w:t>，与上年预算相比减少121.80万元，主要原因是</w:t>
      </w:r>
      <w:r>
        <w:rPr>
          <w:rFonts w:ascii="仿宋" w:hAnsi="仿宋" w:cs="仿宋" w:eastAsia="仿宋"/>
          <w:sz w:val="30"/>
          <w:b w:val="off"/>
          <w:color w:val="000000"/>
        </w:rPr>
        <w:t>本年在职人员减少8人，退休人员减少1人，并且压紧公用经费支出，落实过紧日子的政策。</w:t>
      </w:r>
      <w:r>
        <w:rPr>
          <w:rFonts w:ascii="仿宋" w:hAnsi="仿宋" w:cs="仿宋" w:eastAsia="仿宋"/>
          <w:sz w:val="30"/>
          <w:b w:val="off"/>
          <w:color w:val="000000"/>
        </w:rPr>
        <w:t>其中：</w:t>
      </w:r>
      <w:r>
        <w:rPr>
          <w:rFonts w:ascii="仿宋" w:hAnsi="仿宋" w:cs="仿宋" w:eastAsia="仿宋"/>
          <w:sz w:val="30"/>
          <w:b w:val="off"/>
          <w:color w:val="000000"/>
        </w:rPr>
        <w:t>基本支出3,070.46万元，占92.90%；</w:t>
      </w:r>
      <w:r>
        <w:rPr>
          <w:rFonts w:ascii="仿宋" w:hAnsi="仿宋" w:cs="仿宋" w:eastAsia="仿宋"/>
          <w:sz w:val="30"/>
          <w:b w:val="off"/>
          <w:color w:val="000000"/>
        </w:rPr>
        <w:t>项目支出234.84万元，占7.10%；</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天津市西青区张家窝镇田丽小学单位2025年财政拨款收入预算3,305.30万元</w:t>
      </w:r>
      <w:r>
        <w:rPr>
          <w:rFonts w:ascii="仿宋" w:hAnsi="仿宋" w:cs="仿宋" w:eastAsia="仿宋"/>
          <w:sz w:val="30"/>
          <w:b w:val="off"/>
          <w:color w:val="000000"/>
        </w:rPr>
        <w:t>，与上年预算相比减少121.80万元，主要原因是</w:t>
      </w:r>
      <w:r>
        <w:rPr>
          <w:rFonts w:ascii="仿宋" w:hAnsi="仿宋" w:cs="仿宋" w:eastAsia="仿宋"/>
          <w:sz w:val="30"/>
          <w:b w:val="off"/>
          <w:color w:val="000000"/>
        </w:rPr>
        <w:t>本年在职人员减少8人，退休人员减少1人，并且压紧公用经费支出，落实过紧日子的政策。</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一般公共预算拨款收入3,305.30万元、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2025年财政拨款支出预算3,305.30万元</w:t>
      </w:r>
      <w:r>
        <w:rPr>
          <w:rFonts w:ascii="仿宋" w:hAnsi="仿宋" w:cs="仿宋" w:eastAsia="仿宋"/>
          <w:sz w:val="30"/>
          <w:b w:val="off"/>
          <w:color w:val="000000"/>
        </w:rPr>
        <w:t>，与上年预算相比减少121.80万元，主要原因是</w:t>
      </w:r>
      <w:r>
        <w:rPr>
          <w:rFonts w:ascii="仿宋" w:hAnsi="仿宋" w:cs="仿宋" w:eastAsia="仿宋"/>
          <w:sz w:val="30"/>
          <w:b w:val="off"/>
          <w:color w:val="000000"/>
        </w:rPr>
        <w:t>本年在职人员减少8人，退休人员减少1人，并且压紧公用经费支出，落实过紧日子的政策。</w:t>
      </w:r>
      <w:r>
        <w:rPr>
          <w:rFonts w:ascii="仿宋" w:hAnsi="仿宋" w:cs="仿宋" w:eastAsia="仿宋"/>
          <w:sz w:val="30"/>
          <w:b w:val="off"/>
          <w:color w:val="000000"/>
        </w:rPr>
        <w:t>支出包括：</w:t>
      </w:r>
      <w:r>
        <w:rPr>
          <w:rFonts w:ascii="仿宋" w:hAnsi="仿宋" w:cs="仿宋" w:eastAsia="仿宋"/>
          <w:sz w:val="30"/>
          <w:b w:val="off"/>
          <w:color w:val="000000"/>
        </w:rPr>
        <w:t>教育支出3,305.30万元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天津市西青区张家窝镇田丽小学单位2025年一般公共预算支出3,305.30万元</w:t>
      </w:r>
      <w:r>
        <w:rPr>
          <w:rFonts w:ascii="仿宋" w:hAnsi="仿宋" w:cs="仿宋" w:eastAsia="仿宋"/>
          <w:sz w:val="30"/>
          <w:b w:val="off"/>
          <w:color w:val="000000"/>
        </w:rPr>
        <w:t>(上年</w:t>
      </w:r>
      <w:r>
        <w:rPr>
          <w:rFonts w:ascii="仿宋" w:hAnsi="仿宋" w:cs="仿宋" w:eastAsia="仿宋"/>
          <w:sz w:val="30"/>
          <w:b w:val="off"/>
          <w:color w:val="000000"/>
        </w:rPr>
        <w:t>3427.10</w:t>
      </w:r>
      <w:r>
        <w:rPr>
          <w:rFonts w:ascii="仿宋" w:hAnsi="仿宋" w:cs="仿宋" w:eastAsia="仿宋"/>
          <w:sz w:val="30"/>
          <w:b w:val="off"/>
          <w:color w:val="000000"/>
        </w:rPr>
        <w:t>万元）</w:t>
      </w:r>
      <w:r>
        <w:rPr>
          <w:rFonts w:ascii="仿宋" w:hAnsi="仿宋" w:cs="仿宋" w:eastAsia="仿宋"/>
          <w:sz w:val="30"/>
          <w:b w:val="off"/>
          <w:color w:val="000000"/>
        </w:rPr>
        <w:t>，与上年预算相比减少121.80万元，主要原因是</w:t>
      </w:r>
      <w:r>
        <w:rPr>
          <w:rFonts w:ascii="仿宋" w:hAnsi="仿宋" w:cs="仿宋" w:eastAsia="仿宋"/>
          <w:sz w:val="30"/>
          <w:b w:val="off"/>
          <w:color w:val="000000"/>
        </w:rPr>
        <w:t>本年在职人员减少8人，退休人员减少1人，并且压紧公用经费支出，落实过紧日子的政策。</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1、“教育支出（类）”3,305.30万元</w:t>
      </w:r>
      <w:r>
        <w:rPr>
          <w:rFonts w:ascii="仿宋" w:hAnsi="仿宋" w:cs="仿宋" w:eastAsia="仿宋"/>
          <w:sz w:val="30"/>
          <w:b w:val="off"/>
          <w:color w:val="000000"/>
        </w:rPr>
        <w:t>，与上年预算相比增加385.37万元，主要原因是</w:t>
      </w:r>
      <w:r>
        <w:rPr>
          <w:rFonts w:ascii="仿宋" w:hAnsi="仿宋" w:cs="仿宋" w:eastAsia="仿宋"/>
          <w:sz w:val="30"/>
          <w:b w:val="off"/>
          <w:color w:val="000000"/>
        </w:rPr>
        <w:t>本年按上级要求将非205教育类基本支出全部更正为205教育类支出。</w:t>
      </w:r>
      <w:r>
        <w:rPr>
          <w:rFonts w:ascii="仿宋" w:hAnsi="仿宋" w:cs="仿宋" w:eastAsia="仿宋"/>
          <w:sz w:val="30"/>
          <w:b w:val="off"/>
          <w:color w:val="000000"/>
        </w:rPr>
        <w:t>其中：</w:t>
      </w:r>
      <w:r>
        <w:rPr>
          <w:rFonts w:ascii="仿宋" w:hAnsi="仿宋" w:cs="仿宋" w:eastAsia="仿宋"/>
          <w:sz w:val="30"/>
          <w:b w:val="off"/>
          <w:color w:val="000000"/>
        </w:rPr>
        <w:t>“普通教育（款）”3,305.30万元，包括：</w:t>
      </w:r>
      <w:r>
        <w:rPr>
          <w:rFonts w:ascii="仿宋" w:hAnsi="仿宋" w:cs="仿宋" w:eastAsia="仿宋"/>
          <w:sz w:val="30"/>
          <w:b w:val="off"/>
          <w:color w:val="000000"/>
        </w:rPr>
        <w:t>“小学教育（项）”3,305.30万元，</w:t>
      </w:r>
      <w:r>
        <w:rPr>
          <w:rFonts w:ascii="仿宋" w:hAnsi="仿宋" w:cs="仿宋" w:eastAsia="仿宋"/>
          <w:sz w:val="30"/>
          <w:b w:val="off"/>
          <w:color w:val="000000"/>
        </w:rPr>
        <w:t>主要用于</w:t>
      </w:r>
      <w:r>
        <w:rPr>
          <w:rFonts w:ascii="仿宋" w:hAnsi="仿宋" w:cs="仿宋" w:eastAsia="仿宋"/>
          <w:sz w:val="30"/>
          <w:b w:val="off"/>
          <w:color w:val="000000"/>
        </w:rPr>
        <w:t>基本工资、津贴补贴、绩效工资、机关事业单位基本养老保险缴费、职业年金缴费、职工基本医疗保险缴费、其他社会保障缴费、住房公积金、医疗费、其他对个人和家庭的补助、公用经费等</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天津市西青区张家窝镇田丽小学单位2025年一般公共预算基本支出 3,070.46万元</w:t>
      </w:r>
      <w:r>
        <w:rPr>
          <w:rFonts w:ascii="仿宋" w:hAnsi="仿宋" w:cs="仿宋" w:eastAsia="仿宋"/>
          <w:sz w:val="30"/>
          <w:b w:val="off"/>
          <w:color w:val="000000"/>
        </w:rPr>
        <w:t>，与上年预算相比减少131.96万元，主要原因是</w:t>
      </w:r>
      <w:r>
        <w:rPr>
          <w:rFonts w:ascii="仿宋" w:hAnsi="仿宋" w:cs="仿宋" w:eastAsia="仿宋"/>
          <w:sz w:val="30"/>
          <w:b w:val="off"/>
          <w:color w:val="000000"/>
        </w:rPr>
        <w:t>本年在职人员减少8人，退休人员减少1人，并且压紧公用经费支出，落实过紧日子的政策。</w:t>
      </w:r>
      <w:r>
        <w:rPr>
          <w:rFonts w:ascii="仿宋" w:hAnsi="仿宋" w:cs="仿宋" w:eastAsia="仿宋"/>
          <w:sz w:val="30"/>
          <w:b w:val="off"/>
          <w:color w:val="000000"/>
        </w:rPr>
        <w:t>其中：</w:t>
      </w:r>
      <w:r>
        <w:rPr>
          <w:rFonts w:ascii="仿宋" w:hAnsi="仿宋" w:cs="仿宋" w:eastAsia="仿宋"/>
          <w:sz w:val="30"/>
          <w:b w:val="off"/>
          <w:color w:val="000000"/>
        </w:rPr>
        <w:t>人员经费 2,811.50万元，主要包括：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其他工资福利支出</w:t>
      </w:r>
      <w:r>
        <w:rPr>
          <w:rFonts w:ascii="仿宋" w:hAnsi="仿宋" w:cs="仿宋" w:eastAsia="仿宋"/>
          <w:sz w:val="30"/>
          <w:b w:val="off"/>
          <w:color w:val="000000"/>
        </w:rPr>
        <w:t>、</w:t>
      </w:r>
      <w:r>
        <w:rPr>
          <w:rFonts w:ascii="仿宋" w:hAnsi="仿宋" w:cs="仿宋" w:eastAsia="仿宋"/>
          <w:sz w:val="30"/>
          <w:b w:val="off"/>
          <w:color w:val="000000"/>
        </w:rPr>
        <w:t>退休费</w:t>
      </w:r>
      <w:r>
        <w:rPr>
          <w:rFonts w:ascii="仿宋" w:hAnsi="仿宋" w:cs="仿宋" w:eastAsia="仿宋"/>
          <w:sz w:val="30"/>
          <w:b w:val="off"/>
          <w:color w:val="000000"/>
        </w:rPr>
        <w:t>、</w:t>
      </w:r>
      <w:r>
        <w:rPr>
          <w:rFonts w:ascii="仿宋" w:hAnsi="仿宋" w:cs="仿宋" w:eastAsia="仿宋"/>
          <w:sz w:val="30"/>
          <w:b w:val="off"/>
          <w:color w:val="000000"/>
        </w:rPr>
        <w:t>生活补助</w:t>
      </w:r>
      <w:r>
        <w:rPr>
          <w:rFonts w:ascii="仿宋" w:hAnsi="仿宋" w:cs="仿宋" w:eastAsia="仿宋"/>
          <w:sz w:val="30"/>
          <w:b w:val="off"/>
          <w:color w:val="000000"/>
        </w:rPr>
        <w:t>、</w:t>
      </w:r>
      <w:r>
        <w:rPr>
          <w:rFonts w:ascii="仿宋" w:hAnsi="仿宋" w:cs="仿宋" w:eastAsia="仿宋"/>
          <w:sz w:val="30"/>
          <w:b w:val="off"/>
          <w:color w:val="000000"/>
        </w:rPr>
        <w:t>医疗费补助</w:t>
      </w:r>
      <w:r>
        <w:rPr>
          <w:rFonts w:ascii="仿宋" w:hAnsi="仿宋" w:cs="仿宋" w:eastAsia="仿宋"/>
          <w:sz w:val="30"/>
          <w:b w:val="off"/>
          <w:color w:val="000000"/>
        </w:rPr>
        <w:t>、</w:t>
      </w:r>
      <w:r>
        <w:rPr>
          <w:rFonts w:ascii="仿宋" w:hAnsi="仿宋" w:cs="仿宋" w:eastAsia="仿宋"/>
          <w:sz w:val="30"/>
          <w:b w:val="off"/>
          <w:color w:val="000000"/>
        </w:rPr>
        <w:t>奖励金</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公用经费258.96万元，主要包括：</w:t>
      </w:r>
      <w:r>
        <w:rPr>
          <w:rFonts w:ascii="仿宋" w:hAnsi="仿宋" w:cs="仿宋" w:eastAsia="仿宋"/>
          <w:sz w:val="30"/>
          <w:b w:val="off"/>
          <w:color w:val="000000"/>
        </w:rPr>
        <w:t>办公费</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2025年天津市西青区张家窝镇田丽小学单位预算中没有使用政府性基金预算安排的支出。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2025年天津市西青区张家窝镇田丽小学单位预算中没有使用国有资本经营预算安排的支出。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
      </w:r>
      <w:r>
        <w:rPr>
          <w:rFonts w:ascii="仿宋" w:hAnsi="仿宋" w:cs="仿宋" w:eastAsia="仿宋"/>
          <w:sz w:val="30"/>
          <w:b w:val="off"/>
          <w:color w:val="000000"/>
        </w:rPr>
        <w:t>本部门2025年未安排政府采购预算。</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0</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天津市西青区张家窝镇田丽小学单位2025年实行绩效目标管理的项目</w:t>
      </w:r>
      <w:r>
        <w:rPr>
          <w:rFonts w:ascii="仿宋" w:hAnsi="仿宋" w:cs="仿宋" w:eastAsia="仿宋"/>
          <w:sz w:val="30"/>
          <w:b w:val="off"/>
          <w:color w:val="000000"/>
        </w:rPr>
        <w:t>2</w:t>
      </w:r>
      <w:r>
        <w:rPr>
          <w:rFonts w:ascii="仿宋" w:hAnsi="仿宋" w:cs="仿宋" w:eastAsia="仿宋"/>
          <w:sz w:val="30"/>
          <w:b w:val="off"/>
          <w:color w:val="000000"/>
        </w:rPr>
        <w:t>个，涉及预算金额</w:t>
      </w:r>
      <w:r>
        <w:rPr>
          <w:rFonts w:ascii="仿宋" w:hAnsi="仿宋" w:cs="仿宋" w:eastAsia="仿宋"/>
          <w:sz w:val="30"/>
          <w:b w:val="off"/>
          <w:color w:val="000000"/>
        </w:rPr>
        <w:t>234.84</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48"/>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2025-03-21T01:29:28Z</dcterms:created>
  <dc:creator>Apache POI</dc:creator>
</cp:coreProperties>
</file>