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val="en-US" w:eastAsia="zh-CN"/>
        </w:rPr>
        <w:t>天津市西青区</w:t>
      </w:r>
      <w:r>
        <w:rPr>
          <w:rFonts w:hint="eastAsia" w:ascii="Times New Roman" w:hAnsi="Times New Roman" w:eastAsia="方正小标宋_GBK" w:cs="Times New Roman"/>
          <w:b w:val="0"/>
          <w:bCs w:val="0"/>
          <w:sz w:val="44"/>
          <w:szCs w:val="44"/>
          <w:lang w:eastAsia="zh-CN"/>
        </w:rPr>
        <w:t>中北镇中心</w:t>
      </w:r>
      <w:r>
        <w:rPr>
          <w:rFonts w:hint="default" w:ascii="Times New Roman" w:hAnsi="Times New Roman" w:eastAsia="方正小标宋_GBK" w:cs="Times New Roman"/>
          <w:b w:val="0"/>
          <w:bCs w:val="0"/>
          <w:sz w:val="44"/>
          <w:szCs w:val="44"/>
        </w:rPr>
        <w:t>幼儿园</w:t>
      </w: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家长您好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我园为天津市公办</w:t>
      </w:r>
      <w:r>
        <w:rPr>
          <w:rFonts w:hint="eastAsia" w:ascii="Times New Roman" w:hAnsi="Times New Roman" w:eastAsia="仿宋_GB2312" w:cs="Times New Roman"/>
          <w:sz w:val="32"/>
          <w:szCs w:val="32"/>
          <w:lang w:eastAsia="zh-CN"/>
        </w:rPr>
        <w:t>一级</w:t>
      </w:r>
      <w:r>
        <w:rPr>
          <w:rFonts w:hint="default" w:ascii="Times New Roman" w:hAnsi="Times New Roman" w:eastAsia="仿宋_GB2312" w:cs="Times New Roman"/>
          <w:sz w:val="32"/>
          <w:szCs w:val="32"/>
        </w:rPr>
        <w:t>幼儿园，按照《</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西青区</w:t>
      </w:r>
      <w:r>
        <w:rPr>
          <w:rFonts w:hint="default" w:ascii="Times New Roman" w:hAnsi="Times New Roman" w:eastAsia="仿宋_GB2312" w:cs="Times New Roman"/>
          <w:sz w:val="32"/>
          <w:szCs w:val="32"/>
        </w:rPr>
        <w:t>幼儿园招生</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》相关要求，现公布我园招生简章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请您认真阅读招生简章和温馨提示，按照相关要求进行填报。</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凡符合报名条件的年满3周岁（20</w:t>
      </w:r>
      <w:r>
        <w:rPr>
          <w:rFonts w:hint="default" w:ascii="Times New Roman" w:hAnsi="Times New Roman" w:eastAsia="仿宋_GB2312" w:cs="Times New Roman"/>
          <w:sz w:val="32"/>
          <w:szCs w:val="32"/>
          <w:lang w:val="en"/>
        </w:rPr>
        <w:t>20</w:t>
      </w:r>
      <w:r>
        <w:rPr>
          <w:rFonts w:hint="default" w:ascii="Times New Roman" w:hAnsi="Times New Roman" w:eastAsia="仿宋_GB2312" w:cs="Times New Roman"/>
          <w:sz w:val="32"/>
          <w:szCs w:val="32"/>
        </w:rPr>
        <w:t>年9月1日至20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0000FF"/>
          <w:sz w:val="28"/>
          <w:szCs w:val="28"/>
          <w:highlight w:val="none"/>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100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宋体" w:cs="Times New Roman"/>
          <w:color w:val="auto"/>
          <w:sz w:val="28"/>
          <w:szCs w:val="28"/>
          <w:highlight w:val="none"/>
          <w:lang w:val="en-US" w:eastAsia="zh-CN"/>
        </w:rPr>
        <w:t>个班）</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（一）保育教育费：按照《天津市公办幼儿园保育教育费收费标准》规定，每生</w:t>
      </w:r>
      <w:r>
        <w:rPr>
          <w:rFonts w:hint="eastAsia" w:ascii="Times New Roman" w:hAnsi="Times New Roman" w:eastAsia="仿宋_GB2312" w:cs="Times New Roman"/>
          <w:sz w:val="32"/>
          <w:szCs w:val="32"/>
          <w:lang w:val="en-US" w:eastAsia="zh-CN"/>
        </w:rPr>
        <w:t>850</w:t>
      </w:r>
      <w:r>
        <w:rPr>
          <w:rFonts w:hint="default" w:ascii="Times New Roman" w:hAnsi="Times New Roman" w:eastAsia="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（二）我园提供</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餐</w:t>
      </w:r>
      <w:r>
        <w:rPr>
          <w:rFonts w:hint="eastAsia"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点，餐费每生</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符合下列条件之一的适龄幼儿均可报名：</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1.户籍为中北镇且户口薄户主为幼儿的父母或四老的适龄幼儿；</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2.固定住所为中北镇且房屋产权证所有人为幼儿的父母或四老的适龄幼儿；</w:t>
      </w:r>
    </w:p>
    <w:p>
      <w:pPr>
        <w:spacing w:line="36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3.中北镇居住证持有人随迁子女。</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六、招生办法：</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采取网上实名信息登记注册、注册人数超出招生计划人数时采取全区统一派位的方式进行招生。</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仿宋_GB2312" w:cs="Times New Roman"/>
          <w:sz w:val="32"/>
          <w:szCs w:val="32"/>
        </w:rPr>
        <w:t>（一）网上实名注册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1.本次</w:t>
      </w:r>
      <w:r>
        <w:rPr>
          <w:rFonts w:hint="default" w:ascii="Times New Roman" w:hAnsi="Times New Roman" w:eastAsia="仿宋_GB2312" w:cs="Times New Roman"/>
          <w:sz w:val="32"/>
          <w:szCs w:val="32"/>
          <w:highlight w:val="none"/>
          <w:shd w:val="clear" w:color="auto" w:fill="auto"/>
        </w:rPr>
        <w:t>招生需在“西青区公办幼儿园幼儿报名信息登记系统”（网址：http://yeyzs.tjxqjy.com）进行网上信息登记。</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b/>
          <w:bCs/>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 xml:space="preserve">    2.“西青区公办幼儿园幼儿报名信息登记系统”（网址：http://yeyzs.tjxqjy.com）</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日（星期六）上午</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:00正式开通。</w:t>
      </w:r>
    </w:p>
    <w:p>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b/>
          <w:bCs/>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rPr>
        <w:t>凡拟报名我园、且符合报名条件的适龄幼儿，家长在</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26</w:t>
      </w:r>
      <w:r>
        <w:rPr>
          <w:rFonts w:hint="default" w:ascii="Times New Roman" w:hAnsi="Times New Roman" w:eastAsia="仿宋_GB2312" w:cs="Times New Roman"/>
          <w:b/>
          <w:bCs/>
          <w:sz w:val="32"/>
          <w:szCs w:val="32"/>
          <w:highlight w:val="none"/>
          <w:shd w:val="clear" w:color="auto" w:fill="auto"/>
        </w:rPr>
        <w:t>日（星期</w:t>
      </w:r>
      <w:r>
        <w:rPr>
          <w:rFonts w:hint="eastAsia" w:ascii="Times New Roman" w:hAnsi="Times New Roman" w:eastAsia="仿宋_GB2312" w:cs="Times New Roman"/>
          <w:b/>
          <w:bCs/>
          <w:sz w:val="32"/>
          <w:szCs w:val="32"/>
          <w:highlight w:val="none"/>
          <w:shd w:val="clear" w:color="auto" w:fill="auto"/>
          <w:lang w:eastAsia="zh-CN"/>
        </w:rPr>
        <w:t>日</w:t>
      </w:r>
      <w:r>
        <w:rPr>
          <w:rFonts w:hint="default" w:ascii="Times New Roman" w:hAnsi="Times New Roman" w:eastAsia="仿宋_GB2312" w:cs="Times New Roman"/>
          <w:b/>
          <w:bCs/>
          <w:sz w:val="32"/>
          <w:szCs w:val="32"/>
          <w:highlight w:val="none"/>
          <w:shd w:val="clear" w:color="auto" w:fill="auto"/>
        </w:rPr>
        <w:t>）期间每天</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 w:eastAsia="zh-CN"/>
        </w:rPr>
        <w:t>18</w:t>
      </w:r>
      <w:r>
        <w:rPr>
          <w:rFonts w:hint="default" w:ascii="Times New Roman" w:hAnsi="Times New Roman" w:eastAsia="仿宋_GB2312" w:cs="Times New Roman"/>
          <w:b/>
          <w:bCs/>
          <w:sz w:val="32"/>
          <w:szCs w:val="32"/>
          <w:highlight w:val="none"/>
          <w:shd w:val="clear" w:color="auto" w:fill="auto"/>
        </w:rPr>
        <w:t>:00</w:t>
      </w:r>
      <w:r>
        <w:rPr>
          <w:rFonts w:hint="default" w:ascii="Times New Roman" w:hAnsi="Times New Roman" w:eastAsia="仿宋_GB2312" w:cs="Times New Roman"/>
          <w:sz w:val="32"/>
          <w:szCs w:val="32"/>
          <w:highlight w:val="none"/>
          <w:shd w:val="clear" w:color="auto" w:fill="auto"/>
        </w:rPr>
        <w:t>通过</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sz w:val="32"/>
          <w:szCs w:val="32"/>
          <w:highlight w:val="none"/>
          <w:shd w:val="clear" w:color="auto" w:fill="auto"/>
        </w:rPr>
        <w:t>进行网上实名信息登记</w:t>
      </w:r>
      <w:r>
        <w:rPr>
          <w:rFonts w:hint="default" w:ascii="Times New Roman" w:hAnsi="Times New Roman" w:eastAsia="仿宋_GB2312" w:cs="Times New Roman"/>
          <w:b/>
          <w:bCs/>
          <w:sz w:val="32"/>
          <w:szCs w:val="32"/>
          <w:highlight w:val="none"/>
          <w:shd w:val="clear" w:color="auto" w:fill="auto"/>
        </w:rPr>
        <w:t>。</w:t>
      </w:r>
      <w:r>
        <w:rPr>
          <w:rFonts w:hint="default" w:ascii="Times New Roman" w:hAnsi="Times New Roman" w:eastAsia="仿宋_GB2312" w:cs="Times New Roman"/>
          <w:b/>
          <w:bCs/>
          <w:sz w:val="32"/>
          <w:szCs w:val="32"/>
          <w:highlight w:val="none"/>
          <w:shd w:val="clear" w:color="auto" w:fill="auto"/>
          <w:lang w:eastAsia="zh-CN"/>
        </w:rPr>
        <w:t>每位幼儿登记一所公办幼儿园，登记阶段可根据园所报名情况调整报名意愿。</w:t>
      </w:r>
    </w:p>
    <w:p>
      <w:pPr>
        <w:widowControl w:val="0"/>
        <w:numPr>
          <w:ilvl w:val="0"/>
          <w:numId w:val="0"/>
        </w:numPr>
        <w:wordWrap/>
        <w:adjustRightInd/>
        <w:spacing w:line="760" w:lineRule="exact"/>
        <w:ind w:right="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highlight w:val="none"/>
          <w:shd w:val="clear" w:color="auto" w:fill="auto"/>
        </w:rPr>
        <w:t xml:space="preserve">     </w:t>
      </w:r>
      <w:r>
        <w:rPr>
          <w:rFonts w:hint="default" w:ascii="Times New Roman" w:hAnsi="Times New Roman" w:eastAsia="仿宋_GB2312" w:cs="Times New Roman"/>
          <w:b/>
          <w:bCs/>
          <w:sz w:val="32"/>
          <w:szCs w:val="32"/>
          <w:highlight w:val="none"/>
          <w:shd w:val="clear" w:color="auto" w:fill="auto"/>
        </w:rPr>
        <w:t>4.“西青区公办幼儿园幼儿报名信息登记系统”于202</w:t>
      </w:r>
      <w:r>
        <w:rPr>
          <w:rFonts w:hint="eastAsia" w:ascii="Times New Roman" w:hAnsi="Times New Roman" w:eastAsia="仿宋_GB2312" w:cs="Times New Roman"/>
          <w:b/>
          <w:bCs/>
          <w:sz w:val="32"/>
          <w:szCs w:val="32"/>
          <w:highlight w:val="none"/>
          <w:shd w:val="clear" w:color="auto" w:fill="auto"/>
          <w:lang w:val="en-US" w:eastAsia="zh-CN"/>
        </w:rPr>
        <w:t>4</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5</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26</w:t>
      </w:r>
      <w:r>
        <w:rPr>
          <w:rFonts w:hint="default" w:ascii="Times New Roman" w:hAnsi="Times New Roman" w:eastAsia="仿宋_GB2312" w:cs="Times New Roman"/>
          <w:b/>
          <w:bCs/>
          <w:sz w:val="32"/>
          <w:szCs w:val="32"/>
          <w:highlight w:val="none"/>
          <w:shd w:val="clear" w:color="auto" w:fill="auto"/>
        </w:rPr>
        <w:t>日</w:t>
      </w:r>
      <w:r>
        <w:rPr>
          <w:rFonts w:hint="eastAsia" w:ascii="Times New Roman" w:hAnsi="Times New Roman" w:eastAsia="仿宋_GB2312" w:cs="Times New Roman"/>
          <w:b/>
          <w:bCs/>
          <w:sz w:val="32"/>
          <w:szCs w:val="32"/>
          <w:highlight w:val="none"/>
          <w:shd w:val="clear" w:color="auto" w:fill="auto"/>
          <w:lang w:val="en-US" w:eastAsia="zh-CN"/>
        </w:rPr>
        <w:t>18</w:t>
      </w:r>
      <w:r>
        <w:rPr>
          <w:rFonts w:hint="default" w:ascii="Times New Roman" w:hAnsi="Times New Roman" w:eastAsia="仿宋_GB2312" w:cs="Times New Roman"/>
          <w:b/>
          <w:bCs/>
          <w:sz w:val="32"/>
          <w:szCs w:val="32"/>
          <w:highlight w:val="none"/>
          <w:shd w:val="clear" w:color="auto" w:fill="auto"/>
        </w:rPr>
        <w:t>:00关闭。系统关闭后，将无法进行报名注册。</w:t>
      </w:r>
      <w:r>
        <w:rPr>
          <w:rFonts w:hint="default" w:ascii="Times New Roman" w:hAnsi="Times New Roman" w:eastAsia="仿宋_GB2312" w:cs="Times New Roman"/>
          <w:b/>
          <w:bCs/>
          <w:sz w:val="32"/>
          <w:szCs w:val="32"/>
          <w:highlight w:val="none"/>
          <w:shd w:val="clear" w:color="auto" w:fill="auto"/>
          <w:lang w:eastAsia="zh-CN"/>
        </w:rPr>
        <w:t>注册成功的家</w:t>
      </w:r>
      <w:r>
        <w:rPr>
          <w:rFonts w:hint="eastAsia" w:ascii="Times New Roman" w:hAnsi="Times New Roman" w:eastAsia="仿宋_GB2312" w:cs="Times New Roman"/>
          <w:b/>
          <w:bCs/>
          <w:sz w:val="32"/>
          <w:szCs w:val="32"/>
          <w:highlight w:val="none"/>
          <w:shd w:val="clear" w:color="auto" w:fill="auto"/>
          <w:lang w:eastAsia="zh-CN"/>
        </w:rPr>
        <w:t>长（当天</w:t>
      </w:r>
      <w:r>
        <w:rPr>
          <w:rFonts w:hint="eastAsia" w:ascii="Times New Roman" w:hAnsi="Times New Roman" w:eastAsia="仿宋_GB2312" w:cs="Times New Roman"/>
          <w:b/>
          <w:bCs/>
          <w:sz w:val="32"/>
          <w:szCs w:val="32"/>
          <w:highlight w:val="none"/>
          <w:shd w:val="clear" w:color="auto" w:fill="auto"/>
          <w:lang w:val="en-US" w:eastAsia="zh-CN"/>
        </w:rPr>
        <w:t>20：00——第二天8：00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US" w:eastAsia="zh-CN"/>
        </w:rPr>
        <w:t>登录</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lang w:eastAsia="zh-CN"/>
        </w:rPr>
        <w:t>下载系统生成的《西青区公办幼儿园报名验证预约单》</w:t>
      </w:r>
      <w:r>
        <w:rPr>
          <w:rFonts w:hint="eastAsia" w:ascii="Times New Roman" w:hAnsi="Times New Roman" w:eastAsia="仿宋_GB2312" w:cs="Times New Roman"/>
          <w:b/>
          <w:bCs/>
          <w:sz w:val="32"/>
          <w:szCs w:val="32"/>
          <w:lang w:val="en-US" w:eastAsia="zh-CN"/>
        </w:rPr>
        <w:t>(咨询电话：13102012942）</w:t>
      </w:r>
      <w:bookmarkStart w:id="0" w:name="_GoBack"/>
      <w:bookmarkEnd w:id="0"/>
      <w:r>
        <w:rPr>
          <w:rFonts w:hint="default" w:ascii="Times New Roman" w:hAnsi="Times New Roman" w:eastAsia="仿宋_GB2312" w:cs="Times New Roman"/>
          <w:b/>
          <w:bCs/>
          <w:sz w:val="32"/>
          <w:szCs w:val="32"/>
          <w:lang w:eastAsia="zh-CN"/>
        </w:rPr>
        <w:t>，并截屏保存。按照预约单所提示的时间到报名幼儿园进行相关证件的核验。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（二）现场验证：</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验证时间：请网上注册成功的家长严格按照</w:t>
      </w:r>
      <w:r>
        <w:rPr>
          <w:rFonts w:hint="default" w:ascii="Times New Roman" w:hAnsi="Times New Roman" w:eastAsia="仿宋_GB2312" w:cs="Times New Roman"/>
          <w:b/>
          <w:bCs/>
          <w:sz w:val="32"/>
          <w:szCs w:val="32"/>
          <w:lang w:eastAsia="zh-CN"/>
        </w:rPr>
        <w:t>《西青区公办幼儿园报名验证预约单》</w:t>
      </w:r>
      <w:r>
        <w:rPr>
          <w:rFonts w:hint="default" w:ascii="Times New Roman" w:hAnsi="Times New Roman" w:eastAsia="仿宋_GB2312" w:cs="Times New Roman"/>
          <w:sz w:val="32"/>
          <w:szCs w:val="32"/>
          <w:lang w:eastAsia="zh-CN"/>
        </w:rPr>
        <w:t>要求的</w:t>
      </w:r>
      <w:r>
        <w:rPr>
          <w:rFonts w:hint="default" w:ascii="Times New Roman" w:hAnsi="Times New Roman" w:eastAsia="仿宋_GB2312" w:cs="Times New Roman"/>
          <w:sz w:val="32"/>
          <w:szCs w:val="32"/>
        </w:rPr>
        <w:t>验证时间携带户籍证明、固定住所证明、监护人身份证、儿童预防接种证进行现场信息验证。</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2.验证地点：</w:t>
      </w:r>
      <w:r>
        <w:rPr>
          <w:rFonts w:hint="eastAsia" w:ascii="Times New Roman" w:hAnsi="Times New Roman" w:eastAsia="仿宋_GB2312" w:cs="Times New Roman"/>
          <w:sz w:val="32"/>
          <w:szCs w:val="32"/>
          <w:lang w:eastAsia="zh-CN"/>
        </w:rPr>
        <w:t>天津市西青区中北镇中心</w:t>
      </w:r>
      <w:r>
        <w:rPr>
          <w:rFonts w:hint="default" w:ascii="Times New Roman" w:hAnsi="Times New Roman" w:eastAsia="仿宋_GB2312" w:cs="Times New Roman"/>
          <w:sz w:val="32"/>
          <w:szCs w:val="32"/>
        </w:rPr>
        <w:t>幼儿园（</w:t>
      </w:r>
      <w:r>
        <w:rPr>
          <w:rFonts w:hint="eastAsia" w:ascii="仿宋_GB2312" w:eastAsia="仿宋_GB2312" w:cs="仿宋_GB2312" w:hAnsiTheme="minorEastAsia"/>
          <w:sz w:val="32"/>
          <w:szCs w:val="32"/>
        </w:rPr>
        <w:t>天津市西青区中北镇阜锦道75号</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 xml:space="preserve">  3.验证流程：出示注册成功信息—检验相关证件</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数小于等于招生人数，将录取验证合格的所有幼儿。如验证合格幼儿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 xml:space="preserve">数大于招生人数将进行随机派位。 </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仿宋_GB2312" w:cs="Times New Roman"/>
          <w:sz w:val="32"/>
          <w:szCs w:val="32"/>
        </w:rPr>
        <w:t xml:space="preserve">                </w:t>
      </w:r>
    </w:p>
    <w:p>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随机派位：</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28日下午幼儿园</w:t>
      </w:r>
      <w:r>
        <w:rPr>
          <w:rFonts w:hint="default" w:ascii="Times New Roman" w:hAnsi="Times New Roman" w:eastAsia="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仿宋_GB2312" w:cs="Times New Roman"/>
          <w:sz w:val="32"/>
          <w:szCs w:val="32"/>
          <w:shd w:val="clear" w:color="auto" w:fill="FFFFFF"/>
        </w:rPr>
        <w:t xml:space="preserve">   </w:t>
      </w:r>
    </w:p>
    <w:p>
      <w:pPr>
        <w:widowControl w:val="0"/>
        <w:numPr>
          <w:ilvl w:val="0"/>
          <w:numId w:val="4"/>
        </w:numPr>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highlight w:val="none"/>
          <w:shd w:val="clear" w:color="auto" w:fill="FFFF00"/>
        </w:rPr>
      </w:pPr>
      <w:r>
        <w:rPr>
          <w:rFonts w:hint="default" w:ascii="Times New Roman" w:hAnsi="Times New Roman" w:eastAsia="仿宋_GB2312" w:cs="Times New Roman"/>
          <w:sz w:val="32"/>
          <w:szCs w:val="32"/>
          <w:shd w:val="clear" w:color="auto" w:fill="FFFFFF"/>
          <w:lang w:val="en-US" w:eastAsia="zh-CN"/>
        </w:rPr>
        <w:t>随机</w:t>
      </w:r>
      <w:r>
        <w:rPr>
          <w:rFonts w:hint="default" w:ascii="Times New Roman" w:hAnsi="Times New Roman" w:eastAsia="仿宋_GB2312" w:cs="Times New Roman"/>
          <w:sz w:val="32"/>
          <w:szCs w:val="32"/>
          <w:highlight w:val="none"/>
          <w:shd w:val="clear" w:color="auto" w:fill="FFFFFF"/>
          <w:lang w:val="en-US" w:eastAsia="zh-CN"/>
        </w:rPr>
        <w:t>派位时间：</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30</w:t>
      </w:r>
      <w:r>
        <w:rPr>
          <w:rFonts w:hint="default" w:ascii="Times New Roman" w:hAnsi="Times New Roman" w:eastAsia="仿宋_GB2312" w:cs="Times New Roman"/>
          <w:sz w:val="32"/>
          <w:szCs w:val="32"/>
          <w:highlight w:val="none"/>
          <w:shd w:val="clear" w:color="auto" w:fill="FFFFFF"/>
          <w:lang w:val="en-US" w:eastAsia="zh-CN"/>
        </w:rPr>
        <w:t>日</w:t>
      </w:r>
      <w:r>
        <w:rPr>
          <w:rFonts w:hint="eastAsia" w:ascii="Times New Roman" w:hAnsi="Times New Roman" w:eastAsia="仿宋_GB2312" w:cs="Times New Roman"/>
          <w:sz w:val="32"/>
          <w:szCs w:val="32"/>
          <w:highlight w:val="none"/>
          <w:shd w:val="clear" w:color="auto" w:fill="FFFFFF"/>
          <w:lang w:val="en-US" w:eastAsia="zh-CN"/>
        </w:rPr>
        <w:t>上午9：00</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派位工作</w:t>
      </w:r>
      <w:r>
        <w:rPr>
          <w:rFonts w:hint="default" w:ascii="Times New Roman" w:hAnsi="Times New Roman" w:eastAsia="仿宋_GB2312" w:cs="Times New Roman"/>
          <w:sz w:val="32"/>
          <w:szCs w:val="32"/>
        </w:rPr>
        <w:t>全区统一</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kern w:val="0"/>
          <w:sz w:val="32"/>
          <w:szCs w:val="32"/>
        </w:rPr>
        <w:t>派位”现场由公证处公证</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，人大代表、政协委员、社区代表、家长代表、纪检监察人员等参与监督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相关领导和幼儿园园长、教师代表在现场观看派位全过程</w:t>
      </w:r>
      <w:r>
        <w:rPr>
          <w:rFonts w:hint="default" w:ascii="Times New Roman" w:hAnsi="Times New Roman" w:eastAsia="仿宋_GB2312" w:cs="Times New Roman"/>
          <w:sz w:val="32"/>
          <w:szCs w:val="32"/>
          <w:shd w:val="clear" w:color="auto" w:fill="FFFFFF"/>
        </w:rPr>
        <w:t>，由公证处公证人员现场公布“派位”录取结果。</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3.派位录取结果查询方式：</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★录取成功的家长将收到幼儿园电话通知。</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家长根据</w:t>
      </w:r>
      <w:r>
        <w:rPr>
          <w:rFonts w:hint="default" w:ascii="Times New Roman" w:hAnsi="Times New Roman" w:eastAsia="仿宋_GB2312" w:cs="Times New Roman"/>
          <w:color w:val="auto"/>
          <w:sz w:val="32"/>
          <w:szCs w:val="32"/>
          <w:shd w:val="clear" w:color="auto" w:fill="FFFFFF"/>
          <w:lang w:eastAsia="zh-CN"/>
        </w:rPr>
        <w:t>电话通知要求</w:t>
      </w:r>
      <w:r>
        <w:rPr>
          <w:rFonts w:hint="default" w:ascii="Times New Roman" w:hAnsi="Times New Roman" w:eastAsia="仿宋_GB2312" w:cs="Times New Roman"/>
          <w:color w:val="auto"/>
          <w:sz w:val="32"/>
          <w:szCs w:val="32"/>
          <w:shd w:val="clear" w:color="auto" w:fill="FFFFFF"/>
        </w:rPr>
        <w:t>办理后续手续。</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仿宋" w:cs="Times New Roman"/>
          <w:b/>
          <w:bCs/>
          <w:sz w:val="28"/>
          <w:szCs w:val="28"/>
        </w:rPr>
        <w:t>●</w:t>
      </w:r>
      <w:r>
        <w:rPr>
          <w:rFonts w:hint="default" w:ascii="Times New Roman" w:hAnsi="Times New Roman" w:eastAsia="仿宋_GB2312" w:cs="Times New Roman"/>
          <w:sz w:val="32"/>
          <w:szCs w:val="32"/>
        </w:rPr>
        <w:t>温馨提示：</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每名幼儿只能报一所公办幼儿园。请家长</w:t>
      </w:r>
      <w:r>
        <w:rPr>
          <w:rFonts w:hint="default" w:ascii="Times New Roman" w:hAnsi="Times New Roman" w:eastAsia="仿宋_GB2312" w:cs="Times New Roman"/>
          <w:sz w:val="32"/>
          <w:szCs w:val="32"/>
          <w:lang w:eastAsia="zh-CN"/>
        </w:rPr>
        <w:t>认真阅读招生简章后，</w:t>
      </w:r>
      <w:r>
        <w:rPr>
          <w:rFonts w:hint="default" w:ascii="Times New Roman" w:hAnsi="Times New Roman" w:eastAsia="仿宋_GB2312" w:cs="Times New Roman"/>
          <w:sz w:val="32"/>
          <w:szCs w:val="32"/>
        </w:rPr>
        <w:t>根据个人情况认真规划报名意愿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并根据时间要求进行网上信息登记。</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请家长务必在公告所述的时间内进行实名网上信息登记，逾期尚未登记将无法参加派位。家长可随时关注各园实时报名人数，在报名结束前调整报名意愿。</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网上信息登记的先后顺序与派位不存在关联。</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color w:val="auto"/>
          <w:sz w:val="32"/>
          <w:szCs w:val="32"/>
          <w:shd w:val="clear" w:color="auto" w:fill="FFFFFF"/>
          <w:lang w:val="en-US" w:eastAsia="zh-CN"/>
        </w:rPr>
        <w:drawing>
          <wp:anchor distT="0" distB="0" distL="114935" distR="114935" simplePos="0" relativeHeight="251659264" behindDoc="0" locked="0" layoutInCell="1" allowOverlap="1">
            <wp:simplePos x="0" y="0"/>
            <wp:positionH relativeFrom="column">
              <wp:posOffset>3474720</wp:posOffset>
            </wp:positionH>
            <wp:positionV relativeFrom="paragraph">
              <wp:posOffset>459740</wp:posOffset>
            </wp:positionV>
            <wp:extent cx="1235710" cy="1235710"/>
            <wp:effectExtent l="0" t="0" r="13970" b="13970"/>
            <wp:wrapNone/>
            <wp:docPr id="2" name="图片 2" descr="qrcode_for_gh_ee1f5cac8f55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ee1f5cac8f55_258"/>
                    <pic:cNvPicPr>
                      <a:picLocks noChangeAspect="1"/>
                    </pic:cNvPicPr>
                  </pic:nvPicPr>
                  <pic:blipFill>
                    <a:blip r:embed="rId4"/>
                    <a:stretch>
                      <a:fillRect/>
                    </a:stretch>
                  </pic:blipFill>
                  <pic:spPr>
                    <a:xfrm>
                      <a:off x="0" y="0"/>
                      <a:ext cx="1235710" cy="1235710"/>
                    </a:xfrm>
                    <a:prstGeom prst="rect">
                      <a:avLst/>
                    </a:prstGeom>
                  </pic:spPr>
                </pic:pic>
              </a:graphicData>
            </a:graphic>
          </wp:anchor>
        </w:drawing>
      </w:r>
      <w:r>
        <w:rPr>
          <w:rFonts w:hint="default" w:ascii="Times New Roman" w:hAnsi="Times New Roman" w:eastAsia="宋体" w:cs="Times New Roman"/>
          <w:b/>
          <w:bCs/>
          <w:sz w:val="28"/>
          <w:szCs w:val="28"/>
        </w:rPr>
        <w:t xml:space="preserve">     </w:t>
      </w:r>
      <w:r>
        <w:rPr>
          <w:rFonts w:hint="default"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r>
        <w:rPr>
          <w:rFonts w:hint="eastAsia" w:ascii="Times New Roman" w:hAnsi="Times New Roman" w:eastAsia="黑体"/>
          <w:sz w:val="32"/>
          <w:szCs w:val="32"/>
        </w:rPr>
        <w:t>022-27395889</w:t>
      </w:r>
      <w:r>
        <w:rPr>
          <w:rFonts w:hint="default" w:ascii="Times New Roman" w:hAnsi="Times New Roman" w:eastAsia="黑体" w:cs="Times New Roman"/>
          <w:sz w:val="32"/>
          <w:szCs w:val="32"/>
        </w:rPr>
        <w:t xml:space="preserve"> </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 xml:space="preserve">        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天津市西青区中北镇中心</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val="en-US" w:eastAsia="zh-CN"/>
        </w:rPr>
        <w:t xml:space="preserve"> </w:t>
      </w:r>
    </w:p>
    <w:p>
      <w:pPr>
        <w:widowControl w:val="0"/>
        <w:wordWrap/>
        <w:adjustRightInd/>
        <w:spacing w:line="760" w:lineRule="exact"/>
        <w:ind w:left="0" w:leftChars="0" w:right="0"/>
        <w:jc w:val="left"/>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DF"/>
    <w:multiLevelType w:val="singleLevel"/>
    <w:tmpl w:val="5EFE72DF"/>
    <w:lvl w:ilvl="0" w:tentative="0">
      <w:start w:val="4"/>
      <w:numFmt w:val="decimal"/>
      <w:suff w:val="nothing"/>
      <w:lvlText w:val="%1."/>
      <w:lvlJc w:val="left"/>
    </w:lvl>
  </w:abstractNum>
  <w:abstractNum w:abstractNumId="1">
    <w:nsid w:val="5EFE741A"/>
    <w:multiLevelType w:val="singleLevel"/>
    <w:tmpl w:val="5EFE741A"/>
    <w:lvl w:ilvl="0" w:tentative="0">
      <w:start w:val="3"/>
      <w:numFmt w:val="chineseCounting"/>
      <w:suff w:val="nothing"/>
      <w:lvlText w:val="（%1）"/>
      <w:lvlJc w:val="left"/>
    </w:lvl>
  </w:abstractNum>
  <w:abstractNum w:abstractNumId="2">
    <w:nsid w:val="60A4C700"/>
    <w:multiLevelType w:val="singleLevel"/>
    <w:tmpl w:val="60A4C700"/>
    <w:lvl w:ilvl="0" w:tentative="0">
      <w:start w:val="2"/>
      <w:numFmt w:val="decimal"/>
      <w:suff w:val="nothing"/>
      <w:lvlText w:val="%1."/>
      <w:lvlJc w:val="left"/>
    </w:lvl>
  </w:abstractNum>
  <w:abstractNum w:abstractNumId="3">
    <w:nsid w:val="629831E3"/>
    <w:multiLevelType w:val="singleLevel"/>
    <w:tmpl w:val="629831E3"/>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MGY1ZWYwZWM2YjE3ODc0ZWU5ZTgyOGE1MWFiNmEifQ=="/>
    <w:docVar w:name="KSO_WPS_MARK_KEY" w:val="3dcefe65-d009-4590-aacf-086f87099d37"/>
  </w:docVars>
  <w:rsids>
    <w:rsidRoot w:val="00FA665A"/>
    <w:rsid w:val="000300D8"/>
    <w:rsid w:val="00281FFF"/>
    <w:rsid w:val="00371688"/>
    <w:rsid w:val="003A2A5A"/>
    <w:rsid w:val="005510C9"/>
    <w:rsid w:val="007E3F1A"/>
    <w:rsid w:val="00902E6B"/>
    <w:rsid w:val="00B41411"/>
    <w:rsid w:val="00B83DBE"/>
    <w:rsid w:val="00BD54CF"/>
    <w:rsid w:val="00C41046"/>
    <w:rsid w:val="00FA665A"/>
    <w:rsid w:val="013F5ADC"/>
    <w:rsid w:val="028E0A41"/>
    <w:rsid w:val="05ED67DC"/>
    <w:rsid w:val="0A1D7EA8"/>
    <w:rsid w:val="0AA43604"/>
    <w:rsid w:val="0B567CA7"/>
    <w:rsid w:val="0B9D6896"/>
    <w:rsid w:val="0C0619FE"/>
    <w:rsid w:val="0D7B2DAD"/>
    <w:rsid w:val="0D8B55C6"/>
    <w:rsid w:val="10883A32"/>
    <w:rsid w:val="112F0C3F"/>
    <w:rsid w:val="12CA6462"/>
    <w:rsid w:val="137A2D83"/>
    <w:rsid w:val="14862866"/>
    <w:rsid w:val="15F12EEE"/>
    <w:rsid w:val="17160B3D"/>
    <w:rsid w:val="18AC1086"/>
    <w:rsid w:val="1BF30CB7"/>
    <w:rsid w:val="1D387C14"/>
    <w:rsid w:val="1D8B4D82"/>
    <w:rsid w:val="1DBD26D8"/>
    <w:rsid w:val="1FC6011D"/>
    <w:rsid w:val="21B34D4A"/>
    <w:rsid w:val="2271704B"/>
    <w:rsid w:val="22E840E4"/>
    <w:rsid w:val="247C0B36"/>
    <w:rsid w:val="266B4515"/>
    <w:rsid w:val="275F09B8"/>
    <w:rsid w:val="29EF0399"/>
    <w:rsid w:val="2AAC5DA8"/>
    <w:rsid w:val="2D066AFF"/>
    <w:rsid w:val="2D7D2021"/>
    <w:rsid w:val="2E9249C3"/>
    <w:rsid w:val="2EC568C9"/>
    <w:rsid w:val="2EC830D0"/>
    <w:rsid w:val="31013C75"/>
    <w:rsid w:val="315658FD"/>
    <w:rsid w:val="326E78E5"/>
    <w:rsid w:val="32AD5289"/>
    <w:rsid w:val="34883D65"/>
    <w:rsid w:val="34D85CC4"/>
    <w:rsid w:val="36DA757A"/>
    <w:rsid w:val="38473B35"/>
    <w:rsid w:val="3850556D"/>
    <w:rsid w:val="3A8463C2"/>
    <w:rsid w:val="3AE37B96"/>
    <w:rsid w:val="3C4953F6"/>
    <w:rsid w:val="3C5743F4"/>
    <w:rsid w:val="3D0F4035"/>
    <w:rsid w:val="3F453ADA"/>
    <w:rsid w:val="40E65093"/>
    <w:rsid w:val="41263584"/>
    <w:rsid w:val="418E1BBC"/>
    <w:rsid w:val="42D53D36"/>
    <w:rsid w:val="42DE6BC4"/>
    <w:rsid w:val="43055A30"/>
    <w:rsid w:val="43D1058D"/>
    <w:rsid w:val="43EC12FF"/>
    <w:rsid w:val="44023D4E"/>
    <w:rsid w:val="45156952"/>
    <w:rsid w:val="4A474519"/>
    <w:rsid w:val="4DA22F89"/>
    <w:rsid w:val="51B82900"/>
    <w:rsid w:val="520D4A1C"/>
    <w:rsid w:val="52300BA6"/>
    <w:rsid w:val="545A6BDD"/>
    <w:rsid w:val="54E26C70"/>
    <w:rsid w:val="562F1B35"/>
    <w:rsid w:val="56481409"/>
    <w:rsid w:val="56567336"/>
    <w:rsid w:val="596F2512"/>
    <w:rsid w:val="598772DC"/>
    <w:rsid w:val="5CD32FB1"/>
    <w:rsid w:val="5D7D0D74"/>
    <w:rsid w:val="5F13398C"/>
    <w:rsid w:val="5F9876C4"/>
    <w:rsid w:val="60AF3BF2"/>
    <w:rsid w:val="63F7574C"/>
    <w:rsid w:val="66FF1E88"/>
    <w:rsid w:val="67F903DC"/>
    <w:rsid w:val="685C5F66"/>
    <w:rsid w:val="68BE5205"/>
    <w:rsid w:val="698733ED"/>
    <w:rsid w:val="69BF6266"/>
    <w:rsid w:val="6DF61EEF"/>
    <w:rsid w:val="71A95085"/>
    <w:rsid w:val="755A7FB6"/>
    <w:rsid w:val="778D46C4"/>
    <w:rsid w:val="77F54AD9"/>
    <w:rsid w:val="7875412E"/>
    <w:rsid w:val="79890E0C"/>
    <w:rsid w:val="7A2112CD"/>
    <w:rsid w:val="7AC23973"/>
    <w:rsid w:val="7C215ED5"/>
    <w:rsid w:val="7C463AEF"/>
    <w:rsid w:val="7CB650A7"/>
    <w:rsid w:val="7D274B59"/>
    <w:rsid w:val="7DA319CB"/>
    <w:rsid w:val="7E7A3A8F"/>
    <w:rsid w:val="7EA1510B"/>
    <w:rsid w:val="7EE6701F"/>
    <w:rsid w:val="CEDFC183"/>
    <w:rsid w:val="DBFF8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列表段落1"/>
    <w:basedOn w:val="1"/>
    <w:qFormat/>
    <w:uiPriority w:val="0"/>
    <w:pPr>
      <w:ind w:firstLine="420" w:firstLineChars="200"/>
    </w:pPr>
  </w:style>
  <w:style w:type="character" w:customStyle="1" w:styleId="7">
    <w:name w:val="15"/>
    <w:basedOn w:val="5"/>
    <w:qFormat/>
    <w:uiPriority w:val="0"/>
    <w:rPr>
      <w:rFonts w:hint="default" w:ascii="Times New Roman" w:hAnsi="Times New Roman" w:cs="Times New Roman"/>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1492</Words>
  <Characters>1665</Characters>
  <Lines>12</Lines>
  <Paragraphs>3</Paragraphs>
  <TotalTime>78</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2020-06-17T00:25:00Z</dcterms:created>
  <dc:creator>dell</dc:creator>
  <cp:lastModifiedBy>- 拉布拉布、？</cp:lastModifiedBy>
  <cp:lastPrinted>2024-05-13T23:31:00Z</cp:lastPrinted>
  <dcterms:modified xsi:type="dcterms:W3CDTF">2024-05-15T09:15:05Z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45367A53C36D4EE3A14C86EB026AA590</vt:lpwstr>
  </property>
</Properties>
</file>