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AE" w:rsidRDefault="0029610E">
      <w:pPr>
        <w:spacing w:line="588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天津市公安局西青分</w:t>
      </w:r>
      <w:r w:rsidR="006E526E">
        <w:rPr>
          <w:rFonts w:ascii="方正小标宋简体" w:eastAsia="方正小标宋简体" w:hAnsi="方正小标宋简体" w:cs="方正小标宋简体" w:hint="eastAsia"/>
          <w:sz w:val="44"/>
          <w:szCs w:val="44"/>
        </w:rPr>
        <w:t>局</w:t>
      </w:r>
      <w:r w:rsidR="006E526E">
        <w:rPr>
          <w:rFonts w:ascii="方正小标宋简体" w:eastAsia="方正小标宋简体" w:hAnsi="方正小标宋简体" w:cs="方正小标宋简体" w:hint="eastAsia"/>
          <w:sz w:val="44"/>
          <w:szCs w:val="44"/>
        </w:rPr>
        <w:t>2016</w:t>
      </w:r>
      <w:r w:rsidR="006E526E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年度部门</w:t>
      </w:r>
    </w:p>
    <w:p w:rsidR="00E74FAE" w:rsidRDefault="006E526E">
      <w:pPr>
        <w:spacing w:line="588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决算公开补充说明</w:t>
      </w:r>
    </w:p>
    <w:p w:rsidR="00E74FAE" w:rsidRDefault="00E74FAE">
      <w:pPr>
        <w:spacing w:line="588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E74FAE" w:rsidRDefault="006E526E">
      <w:pPr>
        <w:spacing w:line="588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专业名词解释</w:t>
      </w:r>
    </w:p>
    <w:p w:rsidR="00E74FAE" w:rsidRDefault="00E74FAE">
      <w:pPr>
        <w:spacing w:line="588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E74FAE" w:rsidRDefault="006E526E">
      <w:pPr>
        <w:spacing w:line="588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部门决算。是指行政事业单位在年度终了，根据财政部门决算编审要求，在日常会计核算的基础上编制的、综合反映本单位预算执行结果和财务状况的总体性文件。</w:t>
      </w:r>
    </w:p>
    <w:p w:rsidR="00E74FAE" w:rsidRDefault="00E74FAE">
      <w:pPr>
        <w:spacing w:line="588" w:lineRule="exact"/>
        <w:ind w:firstLineChars="200" w:firstLine="640"/>
        <w:jc w:val="left"/>
        <w:rPr>
          <w:rFonts w:ascii="仿宋_GB2312" w:eastAsia="仿宋_GB2312" w:hAnsi="仿宋_GB2312" w:cs="仿宋_GB2312"/>
          <w:color w:val="FF0000"/>
          <w:sz w:val="32"/>
          <w:szCs w:val="32"/>
        </w:rPr>
      </w:pPr>
      <w:bookmarkStart w:id="0" w:name="_GoBack"/>
      <w:bookmarkEnd w:id="0"/>
    </w:p>
    <w:sectPr w:rsidR="00E74FAE" w:rsidSect="00E74FAE">
      <w:pgSz w:w="11906" w:h="16838"/>
      <w:pgMar w:top="2041" w:right="1672" w:bottom="1701" w:left="167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26E" w:rsidRDefault="006E526E" w:rsidP="0029610E">
      <w:r>
        <w:separator/>
      </w:r>
    </w:p>
  </w:endnote>
  <w:endnote w:type="continuationSeparator" w:id="0">
    <w:p w:rsidR="006E526E" w:rsidRDefault="006E526E" w:rsidP="00296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26E" w:rsidRDefault="006E526E" w:rsidP="0029610E">
      <w:r>
        <w:separator/>
      </w:r>
    </w:p>
  </w:footnote>
  <w:footnote w:type="continuationSeparator" w:id="0">
    <w:p w:rsidR="006E526E" w:rsidRDefault="006E526E" w:rsidP="002961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4FAE"/>
    <w:rsid w:val="0029610E"/>
    <w:rsid w:val="006E526E"/>
    <w:rsid w:val="00E74FAE"/>
    <w:rsid w:val="081C2DDF"/>
    <w:rsid w:val="0B6D59DA"/>
    <w:rsid w:val="5B7179AE"/>
    <w:rsid w:val="6E866868"/>
    <w:rsid w:val="77054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F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96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9610E"/>
    <w:rPr>
      <w:kern w:val="2"/>
      <w:sz w:val="18"/>
      <w:szCs w:val="18"/>
    </w:rPr>
  </w:style>
  <w:style w:type="paragraph" w:styleId="a4">
    <w:name w:val="footer"/>
    <w:basedOn w:val="a"/>
    <w:link w:val="Char0"/>
    <w:rsid w:val="002961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9610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2014-10-29T12:08:00Z</dcterms:created>
  <dcterms:modified xsi:type="dcterms:W3CDTF">2018-11-06T03:21:00Z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