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91539F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EE5668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D598A0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BD6FD3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F2D2DE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1D5509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A31616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06B321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1372446">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天津市西青区赤龙南街综合治理中心</w:t>
      </w:r>
    </w:p>
    <w:p w14:paraId="6C5FFFBE">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20CB5CC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CC2743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40F61E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DE86F2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9C55C8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AD2A7C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34BBA8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15453E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5101F2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80A5CFD">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4546B711">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7CD8FD48">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6AB291D9">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3FCECA5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612898B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3177CFAD">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3BF156E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5B08863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1F28926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70D35E6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0D5B931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3B0B5A8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710E09C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3DF0951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45B7728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60D404C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7914689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46FF1EB7">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6D7FF2E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676E3AA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43C4384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17C8245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48BF50E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1DB3C1D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177305A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28EE55A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76863E8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630AE0D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0592594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17EB36D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752D157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6F58214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76EE28D1">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0A4E09EA">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635D867A">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692C80A2">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2303DD53">
      <w:pPr>
        <w:pageBreakBefore w:val="0"/>
        <w:kinsoku/>
        <w:wordWrap w:val="0"/>
        <w:overflowPunct/>
        <w:topLinePunct w:val="0"/>
        <w:autoSpaceDE/>
        <w:autoSpaceDN/>
        <w:bidi w:val="0"/>
        <w:snapToGrid/>
        <w:rPr>
          <w:rFonts w:hint="eastAsia"/>
          <w:lang w:val="en-US" w:eastAsia="zh-CN"/>
        </w:rPr>
      </w:pPr>
    </w:p>
    <w:p w14:paraId="5402C75E">
      <w:pPr>
        <w:pageBreakBefore w:val="0"/>
        <w:kinsoku/>
        <w:wordWrap w:val="0"/>
        <w:overflowPunct/>
        <w:topLinePunct w:val="0"/>
        <w:autoSpaceDE/>
        <w:autoSpaceDN/>
        <w:bidi w:val="0"/>
        <w:snapToGrid/>
        <w:rPr>
          <w:rFonts w:hint="eastAsia"/>
          <w:lang w:val="en-US" w:eastAsia="zh-CN"/>
        </w:rPr>
      </w:pPr>
    </w:p>
    <w:p w14:paraId="0377439C">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4B883B79">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1084941266"/>
      <w:bookmarkStart w:id="2" w:name="_Toc403062085"/>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3A5DDD4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324210985"/>
      <w:bookmarkStart w:id="6" w:name="_Toc1101039957"/>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1FDB970F">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1.负责辖区内社会治安综合治理、综合执法、网格化管理等各类平台的综合指挥管理;负责平合运行的日常管理、维护，承担各类本街安全生产、食品安全、消防安全、河(湖)长制、道路养管、社区事务投诉等综合管理间题的受理、转办、反馈等工作。</w:t>
      </w:r>
    </w:p>
    <w:p w14:paraId="22D43D1D">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2.上级交办的其他事项</w:t>
      </w:r>
      <w:r>
        <w:rPr>
          <w:rFonts w:hint="eastAsia" w:ascii="仿宋_GB2312" w:eastAsia="仿宋_GB2312"/>
          <w:sz w:val="30"/>
          <w:szCs w:val="30"/>
          <w:highlight w:val="none"/>
          <w:u w:val="none"/>
          <w:lang w:val="en-US" w:eastAsia="zh-CN"/>
        </w:rPr>
        <w:t>。</w:t>
      </w:r>
    </w:p>
    <w:p w14:paraId="645C0EA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848012456"/>
      <w:bookmarkStart w:id="10" w:name="_Toc179842308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553460C7">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zh-CN" w:eastAsia="zh-CN"/>
        </w:rPr>
        <w:t>天津市西青区赤龙南街综合治理中心内设</w:t>
      </w:r>
      <w:r>
        <w:rPr>
          <w:rFonts w:hint="eastAsia" w:ascii="仿宋_GB2312" w:eastAsia="仿宋_GB2312"/>
          <w:sz w:val="30"/>
          <w:szCs w:val="30"/>
          <w:highlight w:val="none"/>
          <w:u w:val="none"/>
          <w:lang w:val="en-US" w:eastAsia="zh-CN"/>
        </w:rPr>
        <w:t>1</w:t>
      </w:r>
      <w:r>
        <w:rPr>
          <w:rFonts w:hint="eastAsia" w:ascii="仿宋_GB2312" w:eastAsia="仿宋_GB2312"/>
          <w:sz w:val="30"/>
          <w:szCs w:val="30"/>
          <w:highlight w:val="none"/>
          <w:u w:val="none"/>
          <w:lang w:val="zh-CN" w:eastAsia="zh-CN"/>
        </w:rPr>
        <w:t>个职能</w:t>
      </w:r>
      <w:r>
        <w:rPr>
          <w:rFonts w:hint="eastAsia" w:ascii="仿宋_GB2312" w:eastAsia="仿宋_GB2312"/>
          <w:sz w:val="30"/>
          <w:szCs w:val="30"/>
          <w:highlight w:val="none"/>
          <w:u w:val="none"/>
          <w:lang w:val="en-US" w:eastAsia="zh-CN"/>
        </w:rPr>
        <w:t>科</w:t>
      </w:r>
      <w:r>
        <w:rPr>
          <w:rFonts w:hint="eastAsia" w:ascii="仿宋_GB2312" w:eastAsia="仿宋_GB2312"/>
          <w:sz w:val="30"/>
          <w:szCs w:val="30"/>
          <w:highlight w:val="none"/>
          <w:u w:val="none"/>
          <w:lang w:val="zh-CN" w:eastAsia="zh-CN"/>
        </w:rPr>
        <w:t>室</w:t>
      </w:r>
      <w:r>
        <w:rPr>
          <w:rFonts w:hint="eastAsia" w:ascii="仿宋_GB2312" w:eastAsia="仿宋_GB2312"/>
          <w:sz w:val="30"/>
          <w:szCs w:val="30"/>
          <w:highlight w:val="none"/>
          <w:u w:val="none"/>
          <w:lang w:val="en-US" w:eastAsia="zh-CN"/>
        </w:rPr>
        <w:t>；无下辖预算单位。纳入天津市西青区赤龙南街综合治理中心2024年度部门决算编制范围的单位包括：天津市西青区赤龙南街综合治理中心。</w:t>
      </w:r>
    </w:p>
    <w:p w14:paraId="0DF8356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1290695373"/>
      <w:bookmarkStart w:id="14" w:name="_Toc526698323"/>
    </w:p>
    <w:p w14:paraId="114E7B3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B38DD4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541872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F83E0F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9AAAFA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116C5C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EEEABD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8F56DD0">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44A68FF8">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2DC0E7D3">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144D4DA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88651213"/>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75FE97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32CF565"/>
        </w:tc>
      </w:tr>
      <w:tr w14:paraId="71A5305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40285AF">
            <w:pPr>
              <w:jc w:val="left"/>
            </w:pPr>
            <w:r>
              <w:rPr>
                <w:rFonts w:ascii="宋体" w:hAnsi="宋体" w:eastAsia="宋体" w:cs="宋体"/>
                <w:sz w:val="20"/>
              </w:rPr>
              <w:t>单位：天津市西青区赤龙南街综合治理中心</w:t>
            </w:r>
          </w:p>
        </w:tc>
        <w:tc>
          <w:tcPr>
            <w:tcW w:w="2000" w:type="dxa"/>
          </w:tcPr>
          <w:p w14:paraId="589A29FD">
            <w:pPr>
              <w:jc w:val="center"/>
            </w:pPr>
          </w:p>
        </w:tc>
        <w:tc>
          <w:tcPr>
            <w:tcW w:w="5619" w:type="dxa"/>
          </w:tcPr>
          <w:p w14:paraId="0CA759EF">
            <w:pPr>
              <w:jc w:val="right"/>
            </w:pPr>
            <w:r>
              <w:rPr>
                <w:rFonts w:ascii="宋体" w:hAnsi="宋体" w:eastAsia="宋体" w:cs="宋体"/>
                <w:sz w:val="20"/>
              </w:rPr>
              <w:t>单位：元</w:t>
            </w:r>
          </w:p>
        </w:tc>
      </w:tr>
    </w:tbl>
    <w:p w14:paraId="3F990F6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C893D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30850FCC">
            <w:pPr>
              <w:snapToGrid w:val="0"/>
              <w:jc w:val="center"/>
            </w:pPr>
            <w:r>
              <w:rPr>
                <w:rFonts w:ascii="宋体" w:hAnsi="宋体" w:eastAsia="宋体" w:cs="宋体"/>
                <w:b w:val="0"/>
                <w:i w:val="0"/>
                <w:color w:val="000000"/>
                <w:sz w:val="23"/>
              </w:rPr>
              <w:t>收入</w:t>
            </w:r>
          </w:p>
        </w:tc>
        <w:tc>
          <w:tcPr>
            <w:tcW w:w="6618" w:type="dxa"/>
            <w:gridSpan w:val="2"/>
            <w:vAlign w:val="center"/>
          </w:tcPr>
          <w:p w14:paraId="079E00C1">
            <w:pPr>
              <w:snapToGrid w:val="0"/>
              <w:jc w:val="center"/>
            </w:pPr>
            <w:r>
              <w:rPr>
                <w:rFonts w:ascii="宋体" w:hAnsi="宋体" w:eastAsia="宋体" w:cs="宋体"/>
                <w:b w:val="0"/>
                <w:i w:val="0"/>
                <w:color w:val="000000"/>
                <w:sz w:val="23"/>
              </w:rPr>
              <w:t>支出</w:t>
            </w:r>
          </w:p>
        </w:tc>
      </w:tr>
      <w:tr w14:paraId="6D4F77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98D98A">
            <w:pPr>
              <w:snapToGrid w:val="0"/>
              <w:jc w:val="center"/>
            </w:pPr>
            <w:r>
              <w:rPr>
                <w:rFonts w:ascii="宋体" w:hAnsi="宋体" w:eastAsia="宋体" w:cs="宋体"/>
                <w:b w:val="0"/>
                <w:i w:val="0"/>
                <w:color w:val="000000"/>
                <w:sz w:val="23"/>
              </w:rPr>
              <w:t>项    目</w:t>
            </w:r>
          </w:p>
        </w:tc>
        <w:tc>
          <w:tcPr>
            <w:tcW w:w="1980" w:type="dxa"/>
            <w:vAlign w:val="center"/>
          </w:tcPr>
          <w:p w14:paraId="6C9184B3">
            <w:pPr>
              <w:snapToGrid w:val="0"/>
              <w:jc w:val="center"/>
            </w:pPr>
            <w:r>
              <w:rPr>
                <w:rFonts w:ascii="宋体" w:hAnsi="宋体" w:eastAsia="宋体" w:cs="宋体"/>
                <w:b w:val="0"/>
                <w:i w:val="0"/>
                <w:color w:val="000000"/>
                <w:sz w:val="23"/>
              </w:rPr>
              <w:t>金额</w:t>
            </w:r>
          </w:p>
        </w:tc>
        <w:tc>
          <w:tcPr>
            <w:tcW w:w="4640" w:type="dxa"/>
            <w:vAlign w:val="center"/>
          </w:tcPr>
          <w:p w14:paraId="3C4EADE2">
            <w:pPr>
              <w:snapToGrid w:val="0"/>
              <w:jc w:val="center"/>
            </w:pPr>
            <w:r>
              <w:rPr>
                <w:rFonts w:ascii="宋体" w:hAnsi="宋体" w:eastAsia="宋体" w:cs="宋体"/>
                <w:b w:val="0"/>
                <w:i w:val="0"/>
                <w:color w:val="000000"/>
                <w:sz w:val="23"/>
              </w:rPr>
              <w:t>项    目</w:t>
            </w:r>
          </w:p>
        </w:tc>
        <w:tc>
          <w:tcPr>
            <w:tcW w:w="1978" w:type="dxa"/>
            <w:vAlign w:val="center"/>
          </w:tcPr>
          <w:p w14:paraId="2FEA2FAF">
            <w:pPr>
              <w:snapToGrid w:val="0"/>
              <w:jc w:val="center"/>
            </w:pPr>
            <w:r>
              <w:rPr>
                <w:rFonts w:ascii="宋体" w:hAnsi="宋体" w:eastAsia="宋体" w:cs="宋体"/>
                <w:b w:val="0"/>
                <w:i w:val="0"/>
                <w:color w:val="000000"/>
                <w:sz w:val="23"/>
              </w:rPr>
              <w:t>金额</w:t>
            </w:r>
          </w:p>
        </w:tc>
      </w:tr>
      <w:tr w14:paraId="5F8554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E9A5F57">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57A2F870">
            <w:pPr>
              <w:snapToGrid w:val="0"/>
              <w:jc w:val="right"/>
            </w:pPr>
            <w:r>
              <w:rPr>
                <w:rFonts w:ascii="宋体" w:hAnsi="宋体" w:eastAsia="宋体" w:cs="宋体"/>
                <w:b w:val="0"/>
                <w:i w:val="0"/>
                <w:color w:val="000000"/>
                <w:sz w:val="23"/>
              </w:rPr>
              <w:t>2,187,410.74</w:t>
            </w:r>
          </w:p>
        </w:tc>
        <w:tc>
          <w:tcPr>
            <w:tcW w:w="4640" w:type="dxa"/>
            <w:vAlign w:val="center"/>
          </w:tcPr>
          <w:p w14:paraId="111A985D">
            <w:pPr>
              <w:snapToGrid w:val="0"/>
              <w:jc w:val="left"/>
            </w:pPr>
            <w:r>
              <w:rPr>
                <w:rFonts w:ascii="宋体" w:hAnsi="宋体" w:eastAsia="宋体" w:cs="宋体"/>
                <w:b w:val="0"/>
                <w:i w:val="0"/>
                <w:color w:val="000000"/>
                <w:sz w:val="23"/>
              </w:rPr>
              <w:t>一、一般公共服务支出</w:t>
            </w:r>
          </w:p>
        </w:tc>
        <w:tc>
          <w:tcPr>
            <w:tcW w:w="1978" w:type="dxa"/>
            <w:vAlign w:val="center"/>
          </w:tcPr>
          <w:p w14:paraId="4171E00B">
            <w:pPr>
              <w:snapToGrid w:val="0"/>
              <w:jc w:val="right"/>
            </w:pPr>
            <w:r>
              <w:rPr>
                <w:rFonts w:ascii="宋体" w:hAnsi="宋体" w:eastAsia="宋体" w:cs="宋体"/>
                <w:b w:val="0"/>
                <w:i w:val="0"/>
                <w:color w:val="000000"/>
                <w:sz w:val="23"/>
              </w:rPr>
              <w:t>1,882,701.58</w:t>
            </w:r>
          </w:p>
        </w:tc>
      </w:tr>
      <w:tr w14:paraId="0D6AB3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B1C278">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06EFC23B"/>
        </w:tc>
        <w:tc>
          <w:tcPr>
            <w:tcW w:w="4640" w:type="dxa"/>
            <w:vAlign w:val="center"/>
          </w:tcPr>
          <w:p w14:paraId="210450F7">
            <w:pPr>
              <w:snapToGrid w:val="0"/>
              <w:jc w:val="left"/>
            </w:pPr>
            <w:r>
              <w:rPr>
                <w:rFonts w:ascii="宋体" w:hAnsi="宋体" w:eastAsia="宋体" w:cs="宋体"/>
                <w:b w:val="0"/>
                <w:i w:val="0"/>
                <w:color w:val="000000"/>
                <w:sz w:val="23"/>
              </w:rPr>
              <w:t>二、公共安全支出</w:t>
            </w:r>
          </w:p>
        </w:tc>
        <w:tc>
          <w:tcPr>
            <w:tcW w:w="1978" w:type="dxa"/>
            <w:vAlign w:val="center"/>
          </w:tcPr>
          <w:p w14:paraId="4A12CDA0"/>
        </w:tc>
      </w:tr>
      <w:tr w14:paraId="7D49EF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1BB7FE">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69870A2A"/>
        </w:tc>
        <w:tc>
          <w:tcPr>
            <w:tcW w:w="4640" w:type="dxa"/>
            <w:vAlign w:val="center"/>
          </w:tcPr>
          <w:p w14:paraId="08F8BB74">
            <w:pPr>
              <w:snapToGrid w:val="0"/>
              <w:jc w:val="left"/>
            </w:pPr>
            <w:r>
              <w:rPr>
                <w:rFonts w:ascii="宋体" w:hAnsi="宋体" w:eastAsia="宋体" w:cs="宋体"/>
                <w:b w:val="0"/>
                <w:i w:val="0"/>
                <w:color w:val="000000"/>
                <w:sz w:val="23"/>
              </w:rPr>
              <w:t>三、教育支出</w:t>
            </w:r>
          </w:p>
        </w:tc>
        <w:tc>
          <w:tcPr>
            <w:tcW w:w="1978" w:type="dxa"/>
            <w:vAlign w:val="center"/>
          </w:tcPr>
          <w:p w14:paraId="5DA1A05A">
            <w:pPr>
              <w:snapToGrid w:val="0"/>
              <w:jc w:val="right"/>
            </w:pPr>
            <w:r>
              <w:rPr>
                <w:rFonts w:ascii="宋体" w:hAnsi="宋体" w:eastAsia="宋体" w:cs="宋体"/>
                <w:b w:val="0"/>
                <w:i w:val="0"/>
                <w:color w:val="000000"/>
                <w:sz w:val="23"/>
              </w:rPr>
              <w:t>2,200.00</w:t>
            </w:r>
          </w:p>
        </w:tc>
      </w:tr>
      <w:tr w14:paraId="6D63A3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B8E681D">
            <w:pPr>
              <w:snapToGrid w:val="0"/>
              <w:jc w:val="left"/>
            </w:pPr>
            <w:r>
              <w:rPr>
                <w:rFonts w:ascii="宋体" w:hAnsi="宋体" w:eastAsia="宋体" w:cs="宋体"/>
                <w:b w:val="0"/>
                <w:i w:val="0"/>
                <w:color w:val="000000"/>
                <w:sz w:val="23"/>
              </w:rPr>
              <w:t>四、财政专户管理资金</w:t>
            </w:r>
          </w:p>
        </w:tc>
        <w:tc>
          <w:tcPr>
            <w:tcW w:w="1980" w:type="dxa"/>
            <w:vAlign w:val="center"/>
          </w:tcPr>
          <w:p w14:paraId="53D7B53E"/>
        </w:tc>
        <w:tc>
          <w:tcPr>
            <w:tcW w:w="4640" w:type="dxa"/>
            <w:vAlign w:val="center"/>
          </w:tcPr>
          <w:p w14:paraId="3039F667">
            <w:pPr>
              <w:snapToGrid w:val="0"/>
              <w:jc w:val="left"/>
            </w:pPr>
            <w:r>
              <w:rPr>
                <w:rFonts w:ascii="宋体" w:hAnsi="宋体" w:eastAsia="宋体" w:cs="宋体"/>
                <w:b w:val="0"/>
                <w:i w:val="0"/>
                <w:color w:val="000000"/>
                <w:sz w:val="23"/>
              </w:rPr>
              <w:t>四、科学技术支出</w:t>
            </w:r>
          </w:p>
        </w:tc>
        <w:tc>
          <w:tcPr>
            <w:tcW w:w="1978" w:type="dxa"/>
            <w:vAlign w:val="center"/>
          </w:tcPr>
          <w:p w14:paraId="576EF190"/>
        </w:tc>
      </w:tr>
      <w:tr w14:paraId="1BD489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21A680">
            <w:pPr>
              <w:snapToGrid w:val="0"/>
              <w:jc w:val="left"/>
            </w:pPr>
            <w:r>
              <w:rPr>
                <w:rFonts w:ascii="宋体" w:hAnsi="宋体" w:eastAsia="宋体" w:cs="宋体"/>
                <w:b w:val="0"/>
                <w:i w:val="0"/>
                <w:color w:val="000000"/>
                <w:sz w:val="23"/>
              </w:rPr>
              <w:t>五、事业收入</w:t>
            </w:r>
          </w:p>
        </w:tc>
        <w:tc>
          <w:tcPr>
            <w:tcW w:w="1980" w:type="dxa"/>
            <w:vAlign w:val="center"/>
          </w:tcPr>
          <w:p w14:paraId="77F95D09"/>
        </w:tc>
        <w:tc>
          <w:tcPr>
            <w:tcW w:w="4640" w:type="dxa"/>
            <w:vAlign w:val="center"/>
          </w:tcPr>
          <w:p w14:paraId="3E10E251">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34DC1F73"/>
        </w:tc>
      </w:tr>
      <w:tr w14:paraId="0737D3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3DC4F5">
            <w:pPr>
              <w:snapToGrid w:val="0"/>
              <w:jc w:val="left"/>
            </w:pPr>
            <w:r>
              <w:rPr>
                <w:rFonts w:ascii="宋体" w:hAnsi="宋体" w:eastAsia="宋体" w:cs="宋体"/>
                <w:b w:val="0"/>
                <w:i w:val="0"/>
                <w:color w:val="000000"/>
                <w:sz w:val="23"/>
              </w:rPr>
              <w:t>六、事业单位经营收入</w:t>
            </w:r>
          </w:p>
        </w:tc>
        <w:tc>
          <w:tcPr>
            <w:tcW w:w="1980" w:type="dxa"/>
            <w:vAlign w:val="center"/>
          </w:tcPr>
          <w:p w14:paraId="04A72376"/>
        </w:tc>
        <w:tc>
          <w:tcPr>
            <w:tcW w:w="4640" w:type="dxa"/>
            <w:vAlign w:val="center"/>
          </w:tcPr>
          <w:p w14:paraId="0B31C184">
            <w:pPr>
              <w:snapToGrid w:val="0"/>
              <w:jc w:val="left"/>
            </w:pPr>
            <w:r>
              <w:rPr>
                <w:rFonts w:ascii="宋体" w:hAnsi="宋体" w:eastAsia="宋体" w:cs="宋体"/>
                <w:b w:val="0"/>
                <w:i w:val="0"/>
                <w:color w:val="000000"/>
                <w:sz w:val="23"/>
              </w:rPr>
              <w:t>六、社会保障和就业支出</w:t>
            </w:r>
          </w:p>
        </w:tc>
        <w:tc>
          <w:tcPr>
            <w:tcW w:w="1978" w:type="dxa"/>
            <w:vAlign w:val="center"/>
          </w:tcPr>
          <w:p w14:paraId="0A1449B9">
            <w:pPr>
              <w:snapToGrid w:val="0"/>
              <w:jc w:val="right"/>
            </w:pPr>
            <w:r>
              <w:rPr>
                <w:rFonts w:ascii="宋体" w:hAnsi="宋体" w:eastAsia="宋体" w:cs="宋体"/>
                <w:b w:val="0"/>
                <w:i w:val="0"/>
                <w:color w:val="000000"/>
                <w:sz w:val="23"/>
              </w:rPr>
              <w:t>207,206.88</w:t>
            </w:r>
          </w:p>
        </w:tc>
      </w:tr>
      <w:tr w14:paraId="156F74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7FD3C32">
            <w:pPr>
              <w:snapToGrid w:val="0"/>
              <w:jc w:val="left"/>
            </w:pPr>
            <w:r>
              <w:rPr>
                <w:rFonts w:ascii="宋体" w:hAnsi="宋体" w:eastAsia="宋体" w:cs="宋体"/>
                <w:b w:val="0"/>
                <w:i w:val="0"/>
                <w:color w:val="000000"/>
                <w:sz w:val="23"/>
              </w:rPr>
              <w:t>七、上级补助收入</w:t>
            </w:r>
          </w:p>
        </w:tc>
        <w:tc>
          <w:tcPr>
            <w:tcW w:w="1980" w:type="dxa"/>
            <w:vAlign w:val="center"/>
          </w:tcPr>
          <w:p w14:paraId="381710BC"/>
        </w:tc>
        <w:tc>
          <w:tcPr>
            <w:tcW w:w="4640" w:type="dxa"/>
            <w:vAlign w:val="center"/>
          </w:tcPr>
          <w:p w14:paraId="2F0418A6">
            <w:pPr>
              <w:snapToGrid w:val="0"/>
              <w:jc w:val="left"/>
            </w:pPr>
            <w:r>
              <w:rPr>
                <w:rFonts w:ascii="宋体" w:hAnsi="宋体" w:eastAsia="宋体" w:cs="宋体"/>
                <w:b w:val="0"/>
                <w:i w:val="0"/>
                <w:color w:val="000000"/>
                <w:sz w:val="23"/>
              </w:rPr>
              <w:t>七、卫生健康支出</w:t>
            </w:r>
          </w:p>
        </w:tc>
        <w:tc>
          <w:tcPr>
            <w:tcW w:w="1978" w:type="dxa"/>
            <w:vAlign w:val="center"/>
          </w:tcPr>
          <w:p w14:paraId="46E888A5">
            <w:pPr>
              <w:snapToGrid w:val="0"/>
              <w:jc w:val="right"/>
            </w:pPr>
            <w:r>
              <w:rPr>
                <w:rFonts w:ascii="宋体" w:hAnsi="宋体" w:eastAsia="宋体" w:cs="宋体"/>
                <w:b w:val="0"/>
                <w:i w:val="0"/>
                <w:color w:val="000000"/>
                <w:sz w:val="23"/>
              </w:rPr>
              <w:t>95,302.28</w:t>
            </w:r>
          </w:p>
        </w:tc>
      </w:tr>
      <w:tr w14:paraId="475A61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1DAA47">
            <w:pPr>
              <w:snapToGrid w:val="0"/>
              <w:jc w:val="left"/>
            </w:pPr>
            <w:r>
              <w:rPr>
                <w:rFonts w:ascii="宋体" w:hAnsi="宋体" w:eastAsia="宋体" w:cs="宋体"/>
                <w:b w:val="0"/>
                <w:i w:val="0"/>
                <w:color w:val="000000"/>
                <w:sz w:val="23"/>
              </w:rPr>
              <w:t>八、附属单位上缴收入</w:t>
            </w:r>
          </w:p>
        </w:tc>
        <w:tc>
          <w:tcPr>
            <w:tcW w:w="1980" w:type="dxa"/>
            <w:vAlign w:val="center"/>
          </w:tcPr>
          <w:p w14:paraId="178AFF3A"/>
        </w:tc>
        <w:tc>
          <w:tcPr>
            <w:tcW w:w="4640" w:type="dxa"/>
            <w:vAlign w:val="center"/>
          </w:tcPr>
          <w:p w14:paraId="7FF8E168">
            <w:pPr>
              <w:snapToGrid w:val="0"/>
              <w:jc w:val="left"/>
            </w:pPr>
            <w:r>
              <w:rPr>
                <w:rFonts w:ascii="宋体" w:hAnsi="宋体" w:eastAsia="宋体" w:cs="宋体"/>
                <w:b w:val="0"/>
                <w:i w:val="0"/>
                <w:color w:val="000000"/>
                <w:sz w:val="23"/>
              </w:rPr>
              <w:t>八、节能环保支出</w:t>
            </w:r>
          </w:p>
        </w:tc>
        <w:tc>
          <w:tcPr>
            <w:tcW w:w="1978" w:type="dxa"/>
            <w:vAlign w:val="center"/>
          </w:tcPr>
          <w:p w14:paraId="2B9D0B31"/>
        </w:tc>
      </w:tr>
      <w:tr w14:paraId="0136CF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C89F5E">
            <w:pPr>
              <w:snapToGrid w:val="0"/>
              <w:jc w:val="left"/>
            </w:pPr>
            <w:r>
              <w:rPr>
                <w:rFonts w:ascii="宋体" w:hAnsi="宋体" w:eastAsia="宋体" w:cs="宋体"/>
                <w:b w:val="0"/>
                <w:i w:val="0"/>
                <w:color w:val="000000"/>
                <w:sz w:val="23"/>
              </w:rPr>
              <w:t>九、其他收入</w:t>
            </w:r>
          </w:p>
        </w:tc>
        <w:tc>
          <w:tcPr>
            <w:tcW w:w="1980" w:type="dxa"/>
            <w:vAlign w:val="center"/>
          </w:tcPr>
          <w:p w14:paraId="40041EA7"/>
        </w:tc>
        <w:tc>
          <w:tcPr>
            <w:tcW w:w="4640" w:type="dxa"/>
            <w:vAlign w:val="center"/>
          </w:tcPr>
          <w:p w14:paraId="6635C67B">
            <w:pPr>
              <w:snapToGrid w:val="0"/>
              <w:jc w:val="left"/>
            </w:pPr>
            <w:r>
              <w:rPr>
                <w:rFonts w:ascii="宋体" w:hAnsi="宋体" w:eastAsia="宋体" w:cs="宋体"/>
                <w:b w:val="0"/>
                <w:i w:val="0"/>
                <w:color w:val="000000"/>
                <w:sz w:val="23"/>
              </w:rPr>
              <w:t>九、城乡社区支出</w:t>
            </w:r>
          </w:p>
        </w:tc>
        <w:tc>
          <w:tcPr>
            <w:tcW w:w="1978" w:type="dxa"/>
            <w:vAlign w:val="center"/>
          </w:tcPr>
          <w:p w14:paraId="6F2B1179"/>
        </w:tc>
      </w:tr>
      <w:tr w14:paraId="0E5A71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9A62CFA"/>
        </w:tc>
        <w:tc>
          <w:tcPr>
            <w:tcW w:w="1980" w:type="dxa"/>
            <w:vAlign w:val="center"/>
          </w:tcPr>
          <w:p w14:paraId="173BE39C"/>
        </w:tc>
        <w:tc>
          <w:tcPr>
            <w:tcW w:w="4640" w:type="dxa"/>
            <w:vAlign w:val="center"/>
          </w:tcPr>
          <w:p w14:paraId="004FB089">
            <w:pPr>
              <w:snapToGrid w:val="0"/>
              <w:jc w:val="left"/>
            </w:pPr>
            <w:r>
              <w:rPr>
                <w:rFonts w:ascii="宋体" w:hAnsi="宋体" w:eastAsia="宋体" w:cs="宋体"/>
                <w:b w:val="0"/>
                <w:i w:val="0"/>
                <w:color w:val="000000"/>
                <w:sz w:val="23"/>
              </w:rPr>
              <w:t>十、农林水支出</w:t>
            </w:r>
          </w:p>
        </w:tc>
        <w:tc>
          <w:tcPr>
            <w:tcW w:w="1978" w:type="dxa"/>
            <w:vAlign w:val="center"/>
          </w:tcPr>
          <w:p w14:paraId="115B96DE"/>
        </w:tc>
      </w:tr>
      <w:tr w14:paraId="4130B6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90AC6A"/>
        </w:tc>
        <w:tc>
          <w:tcPr>
            <w:tcW w:w="1980" w:type="dxa"/>
            <w:vAlign w:val="center"/>
          </w:tcPr>
          <w:p w14:paraId="5EA0CB98"/>
        </w:tc>
        <w:tc>
          <w:tcPr>
            <w:tcW w:w="4640" w:type="dxa"/>
            <w:vAlign w:val="center"/>
          </w:tcPr>
          <w:p w14:paraId="6670BF5C">
            <w:pPr>
              <w:snapToGrid w:val="0"/>
              <w:jc w:val="left"/>
            </w:pPr>
            <w:r>
              <w:rPr>
                <w:rFonts w:ascii="宋体" w:hAnsi="宋体" w:eastAsia="宋体" w:cs="宋体"/>
                <w:b w:val="0"/>
                <w:i w:val="0"/>
                <w:color w:val="000000"/>
                <w:sz w:val="23"/>
              </w:rPr>
              <w:t>十一、交通运输支出</w:t>
            </w:r>
          </w:p>
        </w:tc>
        <w:tc>
          <w:tcPr>
            <w:tcW w:w="1978" w:type="dxa"/>
            <w:vAlign w:val="center"/>
          </w:tcPr>
          <w:p w14:paraId="655C285F"/>
        </w:tc>
      </w:tr>
      <w:tr w14:paraId="054AB8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7F469A"/>
        </w:tc>
        <w:tc>
          <w:tcPr>
            <w:tcW w:w="1980" w:type="dxa"/>
            <w:vAlign w:val="center"/>
          </w:tcPr>
          <w:p w14:paraId="0FC0CB2C"/>
        </w:tc>
        <w:tc>
          <w:tcPr>
            <w:tcW w:w="4640" w:type="dxa"/>
            <w:vAlign w:val="center"/>
          </w:tcPr>
          <w:p w14:paraId="44FFF8D0">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53EEDF7B"/>
        </w:tc>
      </w:tr>
      <w:tr w14:paraId="6A55D9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741C2D"/>
        </w:tc>
        <w:tc>
          <w:tcPr>
            <w:tcW w:w="1980" w:type="dxa"/>
            <w:vAlign w:val="center"/>
          </w:tcPr>
          <w:p w14:paraId="19549438"/>
        </w:tc>
        <w:tc>
          <w:tcPr>
            <w:tcW w:w="4640" w:type="dxa"/>
            <w:vAlign w:val="center"/>
          </w:tcPr>
          <w:p w14:paraId="025CC972">
            <w:pPr>
              <w:snapToGrid w:val="0"/>
              <w:jc w:val="left"/>
            </w:pPr>
            <w:r>
              <w:rPr>
                <w:rFonts w:ascii="宋体" w:hAnsi="宋体" w:eastAsia="宋体" w:cs="宋体"/>
                <w:b w:val="0"/>
                <w:i w:val="0"/>
                <w:color w:val="000000"/>
                <w:sz w:val="23"/>
              </w:rPr>
              <w:t>十三、商业服务业等支出</w:t>
            </w:r>
          </w:p>
        </w:tc>
        <w:tc>
          <w:tcPr>
            <w:tcW w:w="1978" w:type="dxa"/>
            <w:vAlign w:val="center"/>
          </w:tcPr>
          <w:p w14:paraId="785F9E75"/>
        </w:tc>
      </w:tr>
      <w:tr w14:paraId="55C675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FA68FA"/>
        </w:tc>
        <w:tc>
          <w:tcPr>
            <w:tcW w:w="1980" w:type="dxa"/>
            <w:vAlign w:val="center"/>
          </w:tcPr>
          <w:p w14:paraId="424341D2"/>
        </w:tc>
        <w:tc>
          <w:tcPr>
            <w:tcW w:w="4640" w:type="dxa"/>
            <w:vAlign w:val="center"/>
          </w:tcPr>
          <w:p w14:paraId="62EF0E6B">
            <w:pPr>
              <w:snapToGrid w:val="0"/>
              <w:jc w:val="left"/>
            </w:pPr>
            <w:r>
              <w:rPr>
                <w:rFonts w:ascii="宋体" w:hAnsi="宋体" w:eastAsia="宋体" w:cs="宋体"/>
                <w:b w:val="0"/>
                <w:i w:val="0"/>
                <w:color w:val="000000"/>
                <w:sz w:val="23"/>
              </w:rPr>
              <w:t>十四、金融支出</w:t>
            </w:r>
          </w:p>
        </w:tc>
        <w:tc>
          <w:tcPr>
            <w:tcW w:w="1978" w:type="dxa"/>
            <w:vAlign w:val="center"/>
          </w:tcPr>
          <w:p w14:paraId="2C5750A8"/>
        </w:tc>
      </w:tr>
      <w:tr w14:paraId="047578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867F2D4"/>
        </w:tc>
        <w:tc>
          <w:tcPr>
            <w:tcW w:w="1980" w:type="dxa"/>
            <w:vAlign w:val="center"/>
          </w:tcPr>
          <w:p w14:paraId="6DE8BF3D"/>
        </w:tc>
        <w:tc>
          <w:tcPr>
            <w:tcW w:w="4640" w:type="dxa"/>
            <w:vAlign w:val="center"/>
          </w:tcPr>
          <w:p w14:paraId="2ADC0715">
            <w:pPr>
              <w:snapToGrid w:val="0"/>
              <w:jc w:val="left"/>
            </w:pPr>
            <w:r>
              <w:rPr>
                <w:rFonts w:ascii="宋体" w:hAnsi="宋体" w:eastAsia="宋体" w:cs="宋体"/>
                <w:b w:val="0"/>
                <w:i w:val="0"/>
                <w:color w:val="000000"/>
                <w:sz w:val="23"/>
              </w:rPr>
              <w:t>十五、援助其他地区支出</w:t>
            </w:r>
          </w:p>
        </w:tc>
        <w:tc>
          <w:tcPr>
            <w:tcW w:w="1978" w:type="dxa"/>
            <w:vAlign w:val="center"/>
          </w:tcPr>
          <w:p w14:paraId="16447293"/>
        </w:tc>
      </w:tr>
      <w:tr w14:paraId="320112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104B0C1"/>
        </w:tc>
        <w:tc>
          <w:tcPr>
            <w:tcW w:w="1980" w:type="dxa"/>
            <w:vAlign w:val="center"/>
          </w:tcPr>
          <w:p w14:paraId="463FCE7C"/>
        </w:tc>
        <w:tc>
          <w:tcPr>
            <w:tcW w:w="4640" w:type="dxa"/>
            <w:vAlign w:val="center"/>
          </w:tcPr>
          <w:p w14:paraId="761F5C69">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074C4C22"/>
        </w:tc>
      </w:tr>
      <w:tr w14:paraId="5F933E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F4059B"/>
        </w:tc>
        <w:tc>
          <w:tcPr>
            <w:tcW w:w="1980" w:type="dxa"/>
            <w:vAlign w:val="center"/>
          </w:tcPr>
          <w:p w14:paraId="3FD4F12F"/>
        </w:tc>
        <w:tc>
          <w:tcPr>
            <w:tcW w:w="4640" w:type="dxa"/>
            <w:vAlign w:val="center"/>
          </w:tcPr>
          <w:p w14:paraId="1E087138">
            <w:pPr>
              <w:snapToGrid w:val="0"/>
              <w:jc w:val="left"/>
            </w:pPr>
            <w:r>
              <w:rPr>
                <w:rFonts w:ascii="宋体" w:hAnsi="宋体" w:eastAsia="宋体" w:cs="宋体"/>
                <w:b w:val="0"/>
                <w:i w:val="0"/>
                <w:color w:val="000000"/>
                <w:sz w:val="23"/>
              </w:rPr>
              <w:t>十七、住房保障支出</w:t>
            </w:r>
          </w:p>
        </w:tc>
        <w:tc>
          <w:tcPr>
            <w:tcW w:w="1978" w:type="dxa"/>
            <w:vAlign w:val="center"/>
          </w:tcPr>
          <w:p w14:paraId="39CDFCA3"/>
        </w:tc>
      </w:tr>
      <w:tr w14:paraId="4ED51E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C6334AF"/>
        </w:tc>
        <w:tc>
          <w:tcPr>
            <w:tcW w:w="1980" w:type="dxa"/>
            <w:vAlign w:val="center"/>
          </w:tcPr>
          <w:p w14:paraId="3A0C63A8"/>
        </w:tc>
        <w:tc>
          <w:tcPr>
            <w:tcW w:w="4640" w:type="dxa"/>
            <w:vAlign w:val="center"/>
          </w:tcPr>
          <w:p w14:paraId="3BACC3FC">
            <w:pPr>
              <w:snapToGrid w:val="0"/>
              <w:jc w:val="left"/>
            </w:pPr>
            <w:r>
              <w:rPr>
                <w:rFonts w:ascii="宋体" w:hAnsi="宋体" w:eastAsia="宋体" w:cs="宋体"/>
                <w:b w:val="0"/>
                <w:i w:val="0"/>
                <w:color w:val="000000"/>
                <w:sz w:val="23"/>
              </w:rPr>
              <w:t>十八、粮油物资储备支出</w:t>
            </w:r>
          </w:p>
        </w:tc>
        <w:tc>
          <w:tcPr>
            <w:tcW w:w="1978" w:type="dxa"/>
            <w:vAlign w:val="center"/>
          </w:tcPr>
          <w:p w14:paraId="2DC9E2C4"/>
        </w:tc>
      </w:tr>
      <w:tr w14:paraId="7A1873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7BFD806"/>
        </w:tc>
        <w:tc>
          <w:tcPr>
            <w:tcW w:w="1980" w:type="dxa"/>
            <w:vAlign w:val="center"/>
          </w:tcPr>
          <w:p w14:paraId="58F3503A"/>
        </w:tc>
        <w:tc>
          <w:tcPr>
            <w:tcW w:w="4640" w:type="dxa"/>
            <w:vAlign w:val="center"/>
          </w:tcPr>
          <w:p w14:paraId="4D914D96">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535D622B"/>
        </w:tc>
      </w:tr>
      <w:tr w14:paraId="47B123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8B2C31"/>
        </w:tc>
        <w:tc>
          <w:tcPr>
            <w:tcW w:w="1980" w:type="dxa"/>
            <w:vAlign w:val="center"/>
          </w:tcPr>
          <w:p w14:paraId="139F3CD5"/>
        </w:tc>
        <w:tc>
          <w:tcPr>
            <w:tcW w:w="4640" w:type="dxa"/>
            <w:vAlign w:val="center"/>
          </w:tcPr>
          <w:p w14:paraId="5D61CC24">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0FD24550"/>
        </w:tc>
      </w:tr>
      <w:tr w14:paraId="3A3B48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B957258"/>
        </w:tc>
        <w:tc>
          <w:tcPr>
            <w:tcW w:w="1980" w:type="dxa"/>
            <w:vAlign w:val="center"/>
          </w:tcPr>
          <w:p w14:paraId="4D77D5EA"/>
        </w:tc>
        <w:tc>
          <w:tcPr>
            <w:tcW w:w="4640" w:type="dxa"/>
            <w:vAlign w:val="center"/>
          </w:tcPr>
          <w:p w14:paraId="1E80727D">
            <w:pPr>
              <w:snapToGrid w:val="0"/>
              <w:jc w:val="left"/>
            </w:pPr>
            <w:r>
              <w:rPr>
                <w:rFonts w:ascii="宋体" w:hAnsi="宋体" w:eastAsia="宋体" w:cs="宋体"/>
                <w:b w:val="0"/>
                <w:i w:val="0"/>
                <w:color w:val="000000"/>
                <w:sz w:val="23"/>
              </w:rPr>
              <w:t>二十一、其他支出</w:t>
            </w:r>
          </w:p>
        </w:tc>
        <w:tc>
          <w:tcPr>
            <w:tcW w:w="1978" w:type="dxa"/>
            <w:vAlign w:val="center"/>
          </w:tcPr>
          <w:p w14:paraId="405412D5"/>
        </w:tc>
      </w:tr>
      <w:tr w14:paraId="590D52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5DC89B8"/>
        </w:tc>
        <w:tc>
          <w:tcPr>
            <w:tcW w:w="1980" w:type="dxa"/>
            <w:vAlign w:val="center"/>
          </w:tcPr>
          <w:p w14:paraId="3728274B"/>
        </w:tc>
        <w:tc>
          <w:tcPr>
            <w:tcW w:w="4640" w:type="dxa"/>
            <w:vAlign w:val="center"/>
          </w:tcPr>
          <w:p w14:paraId="32367660">
            <w:pPr>
              <w:snapToGrid w:val="0"/>
              <w:jc w:val="left"/>
            </w:pPr>
            <w:r>
              <w:rPr>
                <w:rFonts w:ascii="宋体" w:hAnsi="宋体" w:eastAsia="宋体" w:cs="宋体"/>
                <w:b w:val="0"/>
                <w:i w:val="0"/>
                <w:color w:val="000000"/>
                <w:sz w:val="23"/>
              </w:rPr>
              <w:t>二十二、债务付息支出</w:t>
            </w:r>
          </w:p>
        </w:tc>
        <w:tc>
          <w:tcPr>
            <w:tcW w:w="1978" w:type="dxa"/>
            <w:vAlign w:val="center"/>
          </w:tcPr>
          <w:p w14:paraId="7C6CFD39"/>
        </w:tc>
      </w:tr>
      <w:tr w14:paraId="01271C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9E7A5A4"/>
        </w:tc>
        <w:tc>
          <w:tcPr>
            <w:tcW w:w="1980" w:type="dxa"/>
            <w:vAlign w:val="center"/>
          </w:tcPr>
          <w:p w14:paraId="4873A874"/>
        </w:tc>
        <w:tc>
          <w:tcPr>
            <w:tcW w:w="4640" w:type="dxa"/>
            <w:vAlign w:val="center"/>
          </w:tcPr>
          <w:p w14:paraId="275ECFFD">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731F4472"/>
        </w:tc>
      </w:tr>
      <w:tr w14:paraId="63CA5C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E8C6C9">
            <w:pPr>
              <w:snapToGrid w:val="0"/>
              <w:jc w:val="center"/>
            </w:pPr>
            <w:r>
              <w:rPr>
                <w:rFonts w:ascii="宋体" w:hAnsi="宋体" w:eastAsia="宋体" w:cs="宋体"/>
                <w:b w:val="0"/>
                <w:i w:val="0"/>
                <w:color w:val="000000"/>
                <w:sz w:val="23"/>
              </w:rPr>
              <w:t>本年收入合计</w:t>
            </w:r>
          </w:p>
        </w:tc>
        <w:tc>
          <w:tcPr>
            <w:tcW w:w="1980" w:type="dxa"/>
            <w:vAlign w:val="center"/>
          </w:tcPr>
          <w:p w14:paraId="253B3016">
            <w:pPr>
              <w:snapToGrid w:val="0"/>
              <w:jc w:val="right"/>
            </w:pPr>
            <w:r>
              <w:rPr>
                <w:rFonts w:ascii="宋体" w:hAnsi="宋体" w:eastAsia="宋体" w:cs="宋体"/>
                <w:b w:val="0"/>
                <w:i w:val="0"/>
                <w:color w:val="000000"/>
                <w:sz w:val="23"/>
              </w:rPr>
              <w:t>2,187,410.74</w:t>
            </w:r>
          </w:p>
        </w:tc>
        <w:tc>
          <w:tcPr>
            <w:tcW w:w="4640" w:type="dxa"/>
            <w:vAlign w:val="center"/>
          </w:tcPr>
          <w:p w14:paraId="4E2FD5C9">
            <w:pPr>
              <w:snapToGrid w:val="0"/>
              <w:jc w:val="center"/>
            </w:pPr>
            <w:r>
              <w:rPr>
                <w:rFonts w:ascii="宋体" w:hAnsi="宋体" w:eastAsia="宋体" w:cs="宋体"/>
                <w:b w:val="0"/>
                <w:i w:val="0"/>
                <w:color w:val="000000"/>
                <w:sz w:val="23"/>
              </w:rPr>
              <w:t>本年支出合计</w:t>
            </w:r>
          </w:p>
        </w:tc>
        <w:tc>
          <w:tcPr>
            <w:tcW w:w="1978" w:type="dxa"/>
            <w:vAlign w:val="center"/>
          </w:tcPr>
          <w:p w14:paraId="4DDEEE5E">
            <w:pPr>
              <w:snapToGrid w:val="0"/>
              <w:jc w:val="right"/>
            </w:pPr>
            <w:r>
              <w:rPr>
                <w:rFonts w:ascii="宋体" w:hAnsi="宋体" w:eastAsia="宋体" w:cs="宋体"/>
                <w:b w:val="0"/>
                <w:i w:val="0"/>
                <w:color w:val="000000"/>
                <w:sz w:val="23"/>
              </w:rPr>
              <w:t>2,187,410.74</w:t>
            </w:r>
          </w:p>
        </w:tc>
      </w:tr>
      <w:tr w14:paraId="395053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5FADEC">
            <w:pPr>
              <w:snapToGrid w:val="0"/>
              <w:jc w:val="left"/>
            </w:pPr>
            <w:r>
              <w:rPr>
                <w:rFonts w:ascii="宋体" w:hAnsi="宋体" w:eastAsia="宋体" w:cs="宋体"/>
                <w:b w:val="0"/>
                <w:i w:val="0"/>
                <w:color w:val="000000"/>
                <w:sz w:val="23"/>
              </w:rPr>
              <w:t>十、使用非财政拨款结余</w:t>
            </w:r>
          </w:p>
        </w:tc>
        <w:tc>
          <w:tcPr>
            <w:tcW w:w="1980" w:type="dxa"/>
            <w:vAlign w:val="center"/>
          </w:tcPr>
          <w:p w14:paraId="5D632520"/>
        </w:tc>
        <w:tc>
          <w:tcPr>
            <w:tcW w:w="4640" w:type="dxa"/>
            <w:vAlign w:val="center"/>
          </w:tcPr>
          <w:p w14:paraId="365BF930">
            <w:pPr>
              <w:snapToGrid w:val="0"/>
              <w:jc w:val="left"/>
            </w:pPr>
            <w:r>
              <w:rPr>
                <w:rFonts w:ascii="宋体" w:hAnsi="宋体" w:eastAsia="宋体" w:cs="宋体"/>
                <w:b w:val="0"/>
                <w:i w:val="0"/>
                <w:color w:val="000000"/>
                <w:sz w:val="23"/>
              </w:rPr>
              <w:t>二十四、结余分配</w:t>
            </w:r>
          </w:p>
        </w:tc>
        <w:tc>
          <w:tcPr>
            <w:tcW w:w="1978" w:type="dxa"/>
            <w:vAlign w:val="center"/>
          </w:tcPr>
          <w:p w14:paraId="16C759FC"/>
        </w:tc>
      </w:tr>
      <w:tr w14:paraId="2A3552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193373A">
            <w:pPr>
              <w:snapToGrid w:val="0"/>
              <w:jc w:val="left"/>
            </w:pPr>
            <w:r>
              <w:rPr>
                <w:rFonts w:ascii="宋体" w:hAnsi="宋体" w:eastAsia="宋体" w:cs="宋体"/>
                <w:b w:val="0"/>
                <w:i w:val="0"/>
                <w:color w:val="000000"/>
                <w:sz w:val="23"/>
              </w:rPr>
              <w:t>十一、年初结转和结余</w:t>
            </w:r>
          </w:p>
        </w:tc>
        <w:tc>
          <w:tcPr>
            <w:tcW w:w="1980" w:type="dxa"/>
            <w:vAlign w:val="center"/>
          </w:tcPr>
          <w:p w14:paraId="5B6A804C">
            <w:pPr>
              <w:snapToGrid w:val="0"/>
              <w:jc w:val="right"/>
            </w:pPr>
            <w:r>
              <w:rPr>
                <w:rFonts w:ascii="宋体" w:hAnsi="宋体" w:eastAsia="宋体" w:cs="宋体"/>
                <w:b w:val="0"/>
                <w:i w:val="0"/>
                <w:color w:val="000000"/>
                <w:sz w:val="23"/>
              </w:rPr>
              <w:t>48,739.87</w:t>
            </w:r>
          </w:p>
        </w:tc>
        <w:tc>
          <w:tcPr>
            <w:tcW w:w="4640" w:type="dxa"/>
            <w:vAlign w:val="center"/>
          </w:tcPr>
          <w:p w14:paraId="6D802BCE">
            <w:pPr>
              <w:snapToGrid w:val="0"/>
              <w:jc w:val="left"/>
            </w:pPr>
            <w:r>
              <w:rPr>
                <w:rFonts w:ascii="宋体" w:hAnsi="宋体" w:eastAsia="宋体" w:cs="宋体"/>
                <w:b w:val="0"/>
                <w:i w:val="0"/>
                <w:color w:val="000000"/>
                <w:sz w:val="23"/>
              </w:rPr>
              <w:t>二十五、年末结转和结余</w:t>
            </w:r>
          </w:p>
        </w:tc>
        <w:tc>
          <w:tcPr>
            <w:tcW w:w="1978" w:type="dxa"/>
            <w:vAlign w:val="center"/>
          </w:tcPr>
          <w:p w14:paraId="733154A6">
            <w:pPr>
              <w:snapToGrid w:val="0"/>
              <w:jc w:val="right"/>
            </w:pPr>
            <w:r>
              <w:rPr>
                <w:rFonts w:ascii="宋体" w:hAnsi="宋体" w:eastAsia="宋体" w:cs="宋体"/>
                <w:b w:val="0"/>
                <w:i w:val="0"/>
                <w:color w:val="000000"/>
                <w:sz w:val="23"/>
              </w:rPr>
              <w:t>48,739.87</w:t>
            </w:r>
          </w:p>
        </w:tc>
      </w:tr>
      <w:tr w14:paraId="5A2AC9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19CE61">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031EBA5E">
            <w:pPr>
              <w:snapToGrid w:val="0"/>
              <w:jc w:val="right"/>
            </w:pPr>
            <w:r>
              <w:rPr>
                <w:rFonts w:ascii="宋体" w:hAnsi="宋体" w:eastAsia="宋体" w:cs="宋体"/>
                <w:b w:val="0"/>
                <w:i w:val="0"/>
                <w:color w:val="000000"/>
                <w:sz w:val="23"/>
              </w:rPr>
              <w:t>48,739.87</w:t>
            </w:r>
          </w:p>
        </w:tc>
        <w:tc>
          <w:tcPr>
            <w:tcW w:w="4640" w:type="dxa"/>
            <w:vAlign w:val="center"/>
          </w:tcPr>
          <w:p w14:paraId="4F6C3A6A"/>
        </w:tc>
        <w:tc>
          <w:tcPr>
            <w:tcW w:w="1978" w:type="dxa"/>
            <w:vAlign w:val="center"/>
          </w:tcPr>
          <w:p w14:paraId="189A0330"/>
        </w:tc>
      </w:tr>
      <w:tr w14:paraId="074A1F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E36FCD">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3C355E34"/>
        </w:tc>
        <w:tc>
          <w:tcPr>
            <w:tcW w:w="4640" w:type="dxa"/>
            <w:vAlign w:val="center"/>
          </w:tcPr>
          <w:p w14:paraId="082E3FF4"/>
        </w:tc>
        <w:tc>
          <w:tcPr>
            <w:tcW w:w="1978" w:type="dxa"/>
            <w:vAlign w:val="center"/>
          </w:tcPr>
          <w:p w14:paraId="13FE8341"/>
        </w:tc>
      </w:tr>
      <w:tr w14:paraId="4ED7A7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908BB6">
            <w:pPr>
              <w:snapToGrid w:val="0"/>
              <w:jc w:val="center"/>
            </w:pPr>
            <w:r>
              <w:rPr>
                <w:rFonts w:ascii="宋体" w:hAnsi="宋体" w:eastAsia="宋体" w:cs="宋体"/>
                <w:b w:val="0"/>
                <w:i w:val="0"/>
                <w:color w:val="000000"/>
                <w:sz w:val="23"/>
              </w:rPr>
              <w:t>收入总计</w:t>
            </w:r>
          </w:p>
        </w:tc>
        <w:tc>
          <w:tcPr>
            <w:tcW w:w="1980" w:type="dxa"/>
            <w:vAlign w:val="center"/>
          </w:tcPr>
          <w:p w14:paraId="0B207CD8">
            <w:pPr>
              <w:snapToGrid w:val="0"/>
              <w:jc w:val="right"/>
            </w:pPr>
            <w:r>
              <w:rPr>
                <w:rFonts w:ascii="宋体" w:hAnsi="宋体" w:eastAsia="宋体" w:cs="宋体"/>
                <w:b w:val="0"/>
                <w:i w:val="0"/>
                <w:color w:val="000000"/>
                <w:sz w:val="23"/>
              </w:rPr>
              <w:t>2,236,150.61</w:t>
            </w:r>
          </w:p>
        </w:tc>
        <w:tc>
          <w:tcPr>
            <w:tcW w:w="4640" w:type="dxa"/>
            <w:vAlign w:val="center"/>
          </w:tcPr>
          <w:p w14:paraId="5416CFC7">
            <w:pPr>
              <w:snapToGrid w:val="0"/>
              <w:jc w:val="center"/>
            </w:pPr>
            <w:r>
              <w:rPr>
                <w:rFonts w:ascii="宋体" w:hAnsi="宋体" w:eastAsia="宋体" w:cs="宋体"/>
                <w:b w:val="0"/>
                <w:i w:val="0"/>
                <w:color w:val="000000"/>
                <w:sz w:val="23"/>
              </w:rPr>
              <w:t>支出总计</w:t>
            </w:r>
          </w:p>
        </w:tc>
        <w:tc>
          <w:tcPr>
            <w:tcW w:w="1978" w:type="dxa"/>
            <w:vAlign w:val="center"/>
          </w:tcPr>
          <w:p w14:paraId="7DC3F921">
            <w:pPr>
              <w:snapToGrid w:val="0"/>
              <w:jc w:val="right"/>
            </w:pPr>
            <w:r>
              <w:rPr>
                <w:rFonts w:ascii="宋体" w:hAnsi="宋体" w:eastAsia="宋体" w:cs="宋体"/>
                <w:b w:val="0"/>
                <w:i w:val="0"/>
                <w:color w:val="000000"/>
                <w:sz w:val="23"/>
              </w:rPr>
              <w:t>2,236,150.61</w:t>
            </w:r>
          </w:p>
        </w:tc>
      </w:tr>
      <w:tr w14:paraId="1813AB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3D50A196">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661AA18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02AEC2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AAF02D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1DBBD19"/>
        </w:tc>
      </w:tr>
      <w:tr w14:paraId="7510A9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6AF9249">
            <w:pPr>
              <w:jc w:val="left"/>
            </w:pPr>
            <w:r>
              <w:rPr>
                <w:rFonts w:ascii="宋体" w:hAnsi="宋体" w:eastAsia="宋体" w:cs="宋体"/>
                <w:sz w:val="20"/>
              </w:rPr>
              <w:t>单位：天津市西青区赤龙南街综合治理中心</w:t>
            </w:r>
          </w:p>
        </w:tc>
        <w:tc>
          <w:tcPr>
            <w:tcW w:w="2000" w:type="dxa"/>
          </w:tcPr>
          <w:p w14:paraId="4097E308">
            <w:pPr>
              <w:jc w:val="center"/>
            </w:pPr>
          </w:p>
        </w:tc>
        <w:tc>
          <w:tcPr>
            <w:tcW w:w="5619" w:type="dxa"/>
          </w:tcPr>
          <w:p w14:paraId="2842EB78">
            <w:pPr>
              <w:jc w:val="right"/>
            </w:pPr>
            <w:r>
              <w:rPr>
                <w:rFonts w:ascii="宋体" w:hAnsi="宋体" w:eastAsia="宋体" w:cs="宋体"/>
                <w:sz w:val="20"/>
              </w:rPr>
              <w:t>单位：元</w:t>
            </w:r>
          </w:p>
        </w:tc>
      </w:tr>
    </w:tbl>
    <w:p w14:paraId="3ABCE0F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754338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78E672A4">
            <w:pPr>
              <w:snapToGrid w:val="0"/>
              <w:jc w:val="center"/>
            </w:pPr>
            <w:r>
              <w:rPr>
                <w:rFonts w:ascii="宋体" w:hAnsi="宋体" w:eastAsia="宋体" w:cs="宋体"/>
                <w:b w:val="0"/>
                <w:i w:val="0"/>
                <w:color w:val="000000"/>
                <w:sz w:val="14"/>
              </w:rPr>
              <w:t>项      目</w:t>
            </w:r>
          </w:p>
        </w:tc>
        <w:tc>
          <w:tcPr>
            <w:tcW w:w="1240" w:type="dxa"/>
            <w:vMerge w:val="restart"/>
            <w:vAlign w:val="center"/>
          </w:tcPr>
          <w:p w14:paraId="798011E6">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5E5F40B1">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31A768E2">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4888C8AE">
            <w:pPr>
              <w:snapToGrid w:val="0"/>
              <w:jc w:val="center"/>
            </w:pPr>
            <w:r>
              <w:rPr>
                <w:rFonts w:ascii="宋体" w:hAnsi="宋体" w:eastAsia="宋体" w:cs="宋体"/>
                <w:b w:val="0"/>
                <w:i w:val="0"/>
                <w:color w:val="000000"/>
                <w:sz w:val="14"/>
              </w:rPr>
              <w:t>事业收入</w:t>
            </w:r>
          </w:p>
        </w:tc>
        <w:tc>
          <w:tcPr>
            <w:tcW w:w="1240" w:type="dxa"/>
            <w:vMerge w:val="restart"/>
            <w:vAlign w:val="center"/>
          </w:tcPr>
          <w:p w14:paraId="2B974B08">
            <w:pPr>
              <w:snapToGrid w:val="0"/>
              <w:jc w:val="center"/>
            </w:pPr>
            <w:r>
              <w:rPr>
                <w:rFonts w:ascii="宋体" w:hAnsi="宋体" w:eastAsia="宋体" w:cs="宋体"/>
                <w:b w:val="0"/>
                <w:i w:val="0"/>
                <w:color w:val="000000"/>
                <w:sz w:val="14"/>
              </w:rPr>
              <w:t>经营收入</w:t>
            </w:r>
          </w:p>
        </w:tc>
        <w:tc>
          <w:tcPr>
            <w:tcW w:w="1240" w:type="dxa"/>
            <w:vMerge w:val="restart"/>
            <w:vAlign w:val="center"/>
          </w:tcPr>
          <w:p w14:paraId="0EE02373">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7073DECC">
            <w:pPr>
              <w:snapToGrid w:val="0"/>
              <w:jc w:val="center"/>
            </w:pPr>
            <w:r>
              <w:rPr>
                <w:rFonts w:ascii="宋体" w:hAnsi="宋体" w:eastAsia="宋体" w:cs="宋体"/>
                <w:b w:val="0"/>
                <w:i w:val="0"/>
                <w:color w:val="000000"/>
                <w:sz w:val="14"/>
              </w:rPr>
              <w:t>其他收入</w:t>
            </w:r>
          </w:p>
        </w:tc>
      </w:tr>
      <w:tr w14:paraId="4E5F28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085B0AC4">
            <w:pPr>
              <w:snapToGrid w:val="0"/>
              <w:jc w:val="center"/>
            </w:pPr>
            <w:r>
              <w:rPr>
                <w:rFonts w:ascii="宋体" w:hAnsi="宋体" w:eastAsia="宋体" w:cs="宋体"/>
                <w:b w:val="0"/>
                <w:i w:val="0"/>
                <w:color w:val="000000"/>
                <w:sz w:val="14"/>
              </w:rPr>
              <w:t>科目编码</w:t>
            </w:r>
          </w:p>
        </w:tc>
        <w:tc>
          <w:tcPr>
            <w:tcW w:w="2520" w:type="dxa"/>
            <w:vAlign w:val="center"/>
          </w:tcPr>
          <w:p w14:paraId="6F95D974">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4770514A"/>
        </w:tc>
        <w:tc>
          <w:tcPr>
            <w:tcW w:w="1240" w:type="dxa"/>
            <w:vMerge w:val="continue"/>
            <w:vAlign w:val="center"/>
          </w:tcPr>
          <w:p w14:paraId="6E9321E3"/>
        </w:tc>
        <w:tc>
          <w:tcPr>
            <w:tcW w:w="1240" w:type="dxa"/>
            <w:vMerge w:val="continue"/>
            <w:vAlign w:val="center"/>
          </w:tcPr>
          <w:p w14:paraId="7D362949"/>
        </w:tc>
        <w:tc>
          <w:tcPr>
            <w:tcW w:w="1240" w:type="dxa"/>
            <w:vAlign w:val="center"/>
          </w:tcPr>
          <w:p w14:paraId="07253532">
            <w:pPr>
              <w:snapToGrid w:val="0"/>
              <w:jc w:val="center"/>
            </w:pPr>
            <w:r>
              <w:rPr>
                <w:rFonts w:ascii="宋体" w:hAnsi="宋体" w:eastAsia="宋体" w:cs="宋体"/>
                <w:b w:val="0"/>
                <w:i w:val="0"/>
                <w:color w:val="000000"/>
                <w:sz w:val="14"/>
              </w:rPr>
              <w:t>小计</w:t>
            </w:r>
          </w:p>
        </w:tc>
        <w:tc>
          <w:tcPr>
            <w:tcW w:w="1240" w:type="dxa"/>
            <w:vAlign w:val="center"/>
          </w:tcPr>
          <w:p w14:paraId="2028EE56">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517ACBC3"/>
        </w:tc>
        <w:tc>
          <w:tcPr>
            <w:tcW w:w="1240" w:type="dxa"/>
            <w:vMerge w:val="continue"/>
            <w:vAlign w:val="center"/>
          </w:tcPr>
          <w:p w14:paraId="2809E4C3"/>
        </w:tc>
        <w:tc>
          <w:tcPr>
            <w:tcW w:w="1198" w:type="dxa"/>
            <w:vMerge w:val="continue"/>
            <w:vAlign w:val="center"/>
          </w:tcPr>
          <w:p w14:paraId="4D33823D"/>
        </w:tc>
      </w:tr>
      <w:tr w14:paraId="6F36E7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11E7ACFD">
            <w:pPr>
              <w:snapToGrid w:val="0"/>
              <w:jc w:val="center"/>
            </w:pPr>
            <w:r>
              <w:rPr>
                <w:rFonts w:ascii="宋体" w:hAnsi="宋体" w:eastAsia="宋体" w:cs="宋体"/>
                <w:b w:val="0"/>
                <w:i w:val="0"/>
                <w:color w:val="000000"/>
                <w:sz w:val="14"/>
              </w:rPr>
              <w:t>合计</w:t>
            </w:r>
          </w:p>
        </w:tc>
        <w:tc>
          <w:tcPr>
            <w:tcW w:w="1240" w:type="dxa"/>
            <w:vAlign w:val="center"/>
          </w:tcPr>
          <w:p w14:paraId="6D6EC4C5">
            <w:pPr>
              <w:snapToGrid w:val="0"/>
              <w:jc w:val="right"/>
            </w:pPr>
            <w:r>
              <w:rPr>
                <w:rFonts w:ascii="宋体" w:hAnsi="宋体" w:eastAsia="宋体" w:cs="宋体"/>
                <w:b w:val="0"/>
                <w:i w:val="0"/>
                <w:color w:val="000000"/>
                <w:sz w:val="14"/>
              </w:rPr>
              <w:t>2,187,410.74</w:t>
            </w:r>
          </w:p>
        </w:tc>
        <w:tc>
          <w:tcPr>
            <w:tcW w:w="1240" w:type="dxa"/>
            <w:vAlign w:val="center"/>
          </w:tcPr>
          <w:p w14:paraId="3376E7AF">
            <w:pPr>
              <w:snapToGrid w:val="0"/>
              <w:jc w:val="right"/>
            </w:pPr>
            <w:r>
              <w:rPr>
                <w:rFonts w:ascii="宋体" w:hAnsi="宋体" w:eastAsia="宋体" w:cs="宋体"/>
                <w:b w:val="0"/>
                <w:i w:val="0"/>
                <w:color w:val="000000"/>
                <w:sz w:val="14"/>
              </w:rPr>
              <w:t>2,187,410.74</w:t>
            </w:r>
          </w:p>
        </w:tc>
        <w:tc>
          <w:tcPr>
            <w:tcW w:w="1240" w:type="dxa"/>
            <w:vAlign w:val="center"/>
          </w:tcPr>
          <w:p w14:paraId="3BC554DB"/>
        </w:tc>
        <w:tc>
          <w:tcPr>
            <w:tcW w:w="1240" w:type="dxa"/>
            <w:vAlign w:val="center"/>
          </w:tcPr>
          <w:p w14:paraId="2F161725"/>
        </w:tc>
        <w:tc>
          <w:tcPr>
            <w:tcW w:w="1240" w:type="dxa"/>
            <w:vAlign w:val="center"/>
          </w:tcPr>
          <w:p w14:paraId="43A998B3"/>
        </w:tc>
        <w:tc>
          <w:tcPr>
            <w:tcW w:w="1240" w:type="dxa"/>
            <w:vAlign w:val="center"/>
          </w:tcPr>
          <w:p w14:paraId="549A0853"/>
        </w:tc>
        <w:tc>
          <w:tcPr>
            <w:tcW w:w="1240" w:type="dxa"/>
            <w:vAlign w:val="center"/>
          </w:tcPr>
          <w:p w14:paraId="03341457"/>
        </w:tc>
        <w:tc>
          <w:tcPr>
            <w:tcW w:w="1198" w:type="dxa"/>
            <w:vAlign w:val="center"/>
          </w:tcPr>
          <w:p w14:paraId="555A0843"/>
        </w:tc>
      </w:tr>
      <w:tr w14:paraId="6571BB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5CD8658">
            <w:pPr>
              <w:snapToGrid w:val="0"/>
              <w:jc w:val="left"/>
            </w:pPr>
            <w:r>
              <w:rPr>
                <w:rFonts w:ascii="宋体" w:hAnsi="宋体" w:eastAsia="宋体" w:cs="宋体"/>
                <w:b w:val="0"/>
                <w:i w:val="0"/>
                <w:color w:val="000000"/>
                <w:sz w:val="14"/>
              </w:rPr>
              <w:t>201</w:t>
            </w:r>
          </w:p>
        </w:tc>
        <w:tc>
          <w:tcPr>
            <w:tcW w:w="2520" w:type="dxa"/>
            <w:vAlign w:val="center"/>
          </w:tcPr>
          <w:p w14:paraId="0EADAF21">
            <w:pPr>
              <w:snapToGrid w:val="0"/>
              <w:jc w:val="left"/>
            </w:pPr>
            <w:r>
              <w:rPr>
                <w:rFonts w:ascii="宋体" w:hAnsi="宋体" w:eastAsia="宋体" w:cs="宋体"/>
                <w:b w:val="0"/>
                <w:i w:val="0"/>
                <w:color w:val="000000"/>
                <w:sz w:val="14"/>
              </w:rPr>
              <w:t>一般公共服务支出</w:t>
            </w:r>
          </w:p>
        </w:tc>
        <w:tc>
          <w:tcPr>
            <w:tcW w:w="1240" w:type="dxa"/>
            <w:vAlign w:val="center"/>
          </w:tcPr>
          <w:p w14:paraId="1100C6F1">
            <w:pPr>
              <w:snapToGrid w:val="0"/>
              <w:jc w:val="right"/>
            </w:pPr>
            <w:r>
              <w:rPr>
                <w:rFonts w:ascii="宋体" w:hAnsi="宋体" w:eastAsia="宋体" w:cs="宋体"/>
                <w:b w:val="0"/>
                <w:i w:val="0"/>
                <w:color w:val="000000"/>
                <w:sz w:val="14"/>
              </w:rPr>
              <w:t>1,882,701.58</w:t>
            </w:r>
          </w:p>
        </w:tc>
        <w:tc>
          <w:tcPr>
            <w:tcW w:w="1240" w:type="dxa"/>
            <w:vAlign w:val="center"/>
          </w:tcPr>
          <w:p w14:paraId="58DFD034">
            <w:pPr>
              <w:snapToGrid w:val="0"/>
              <w:jc w:val="right"/>
            </w:pPr>
            <w:r>
              <w:rPr>
                <w:rFonts w:ascii="宋体" w:hAnsi="宋体" w:eastAsia="宋体" w:cs="宋体"/>
                <w:b w:val="0"/>
                <w:i w:val="0"/>
                <w:color w:val="000000"/>
                <w:sz w:val="14"/>
              </w:rPr>
              <w:t>1,882,701.58</w:t>
            </w:r>
          </w:p>
        </w:tc>
        <w:tc>
          <w:tcPr>
            <w:tcW w:w="1240" w:type="dxa"/>
            <w:vAlign w:val="center"/>
          </w:tcPr>
          <w:p w14:paraId="78255C79"/>
        </w:tc>
        <w:tc>
          <w:tcPr>
            <w:tcW w:w="1240" w:type="dxa"/>
            <w:vAlign w:val="center"/>
          </w:tcPr>
          <w:p w14:paraId="039B60F4"/>
        </w:tc>
        <w:tc>
          <w:tcPr>
            <w:tcW w:w="1240" w:type="dxa"/>
            <w:vAlign w:val="center"/>
          </w:tcPr>
          <w:p w14:paraId="3642D6A1"/>
        </w:tc>
        <w:tc>
          <w:tcPr>
            <w:tcW w:w="1240" w:type="dxa"/>
            <w:vAlign w:val="center"/>
          </w:tcPr>
          <w:p w14:paraId="6BD38625"/>
        </w:tc>
        <w:tc>
          <w:tcPr>
            <w:tcW w:w="1240" w:type="dxa"/>
            <w:vAlign w:val="center"/>
          </w:tcPr>
          <w:p w14:paraId="01C8D9DC"/>
        </w:tc>
        <w:tc>
          <w:tcPr>
            <w:tcW w:w="1198" w:type="dxa"/>
            <w:vAlign w:val="center"/>
          </w:tcPr>
          <w:p w14:paraId="028D6E79"/>
        </w:tc>
      </w:tr>
      <w:tr w14:paraId="7E4A8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DE5B49F">
            <w:pPr>
              <w:snapToGrid w:val="0"/>
              <w:jc w:val="left"/>
            </w:pPr>
            <w:r>
              <w:rPr>
                <w:rFonts w:ascii="宋体" w:hAnsi="宋体" w:eastAsia="宋体" w:cs="宋体"/>
                <w:b w:val="0"/>
                <w:i w:val="0"/>
                <w:color w:val="000000"/>
                <w:sz w:val="14"/>
              </w:rPr>
              <w:t>20103</w:t>
            </w:r>
          </w:p>
        </w:tc>
        <w:tc>
          <w:tcPr>
            <w:tcW w:w="2520" w:type="dxa"/>
            <w:vAlign w:val="center"/>
          </w:tcPr>
          <w:p w14:paraId="60BA6B29">
            <w:pPr>
              <w:snapToGrid w:val="0"/>
              <w:jc w:val="left"/>
            </w:pPr>
            <w:r>
              <w:rPr>
                <w:rFonts w:ascii="宋体" w:hAnsi="宋体" w:eastAsia="宋体" w:cs="宋体"/>
                <w:b w:val="0"/>
                <w:i w:val="0"/>
                <w:color w:val="000000"/>
                <w:sz w:val="14"/>
              </w:rPr>
              <w:t>政府办公厅（室）及相关机构事务</w:t>
            </w:r>
          </w:p>
        </w:tc>
        <w:tc>
          <w:tcPr>
            <w:tcW w:w="1240" w:type="dxa"/>
            <w:vAlign w:val="center"/>
          </w:tcPr>
          <w:p w14:paraId="55A989BD">
            <w:pPr>
              <w:snapToGrid w:val="0"/>
              <w:jc w:val="right"/>
            </w:pPr>
            <w:r>
              <w:rPr>
                <w:rFonts w:ascii="宋体" w:hAnsi="宋体" w:eastAsia="宋体" w:cs="宋体"/>
                <w:b w:val="0"/>
                <w:i w:val="0"/>
                <w:color w:val="000000"/>
                <w:sz w:val="14"/>
              </w:rPr>
              <w:t>1,850,611.03</w:t>
            </w:r>
          </w:p>
        </w:tc>
        <w:tc>
          <w:tcPr>
            <w:tcW w:w="1240" w:type="dxa"/>
            <w:vAlign w:val="center"/>
          </w:tcPr>
          <w:p w14:paraId="2D4D8523">
            <w:pPr>
              <w:snapToGrid w:val="0"/>
              <w:jc w:val="right"/>
            </w:pPr>
            <w:r>
              <w:rPr>
                <w:rFonts w:ascii="宋体" w:hAnsi="宋体" w:eastAsia="宋体" w:cs="宋体"/>
                <w:b w:val="0"/>
                <w:i w:val="0"/>
                <w:color w:val="000000"/>
                <w:sz w:val="14"/>
              </w:rPr>
              <w:t>1,850,611.03</w:t>
            </w:r>
          </w:p>
        </w:tc>
        <w:tc>
          <w:tcPr>
            <w:tcW w:w="1240" w:type="dxa"/>
            <w:vAlign w:val="center"/>
          </w:tcPr>
          <w:p w14:paraId="12AA4506"/>
        </w:tc>
        <w:tc>
          <w:tcPr>
            <w:tcW w:w="1240" w:type="dxa"/>
            <w:vAlign w:val="center"/>
          </w:tcPr>
          <w:p w14:paraId="6385595F"/>
        </w:tc>
        <w:tc>
          <w:tcPr>
            <w:tcW w:w="1240" w:type="dxa"/>
            <w:vAlign w:val="center"/>
          </w:tcPr>
          <w:p w14:paraId="024127EE"/>
        </w:tc>
        <w:tc>
          <w:tcPr>
            <w:tcW w:w="1240" w:type="dxa"/>
            <w:vAlign w:val="center"/>
          </w:tcPr>
          <w:p w14:paraId="392A9D6F"/>
        </w:tc>
        <w:tc>
          <w:tcPr>
            <w:tcW w:w="1240" w:type="dxa"/>
            <w:vAlign w:val="center"/>
          </w:tcPr>
          <w:p w14:paraId="1AB68E52"/>
        </w:tc>
        <w:tc>
          <w:tcPr>
            <w:tcW w:w="1198" w:type="dxa"/>
            <w:vAlign w:val="center"/>
          </w:tcPr>
          <w:p w14:paraId="570D2C59"/>
        </w:tc>
      </w:tr>
      <w:tr w14:paraId="62F396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83B52D9">
            <w:pPr>
              <w:snapToGrid w:val="0"/>
              <w:jc w:val="left"/>
            </w:pPr>
            <w:r>
              <w:rPr>
                <w:rFonts w:ascii="宋体" w:hAnsi="宋体" w:eastAsia="宋体" w:cs="宋体"/>
                <w:b w:val="0"/>
                <w:i w:val="0"/>
                <w:color w:val="000000"/>
                <w:sz w:val="14"/>
              </w:rPr>
              <w:t>2010350</w:t>
            </w:r>
          </w:p>
        </w:tc>
        <w:tc>
          <w:tcPr>
            <w:tcW w:w="2520" w:type="dxa"/>
            <w:vAlign w:val="center"/>
          </w:tcPr>
          <w:p w14:paraId="1016AA5E">
            <w:pPr>
              <w:snapToGrid w:val="0"/>
              <w:jc w:val="left"/>
            </w:pPr>
            <w:r>
              <w:rPr>
                <w:rFonts w:ascii="宋体" w:hAnsi="宋体" w:eastAsia="宋体" w:cs="宋体"/>
                <w:b w:val="0"/>
                <w:i w:val="0"/>
                <w:color w:val="000000"/>
                <w:sz w:val="14"/>
              </w:rPr>
              <w:t>事业运行</w:t>
            </w:r>
          </w:p>
        </w:tc>
        <w:tc>
          <w:tcPr>
            <w:tcW w:w="1240" w:type="dxa"/>
            <w:vAlign w:val="center"/>
          </w:tcPr>
          <w:p w14:paraId="4BA614F3">
            <w:pPr>
              <w:snapToGrid w:val="0"/>
              <w:jc w:val="right"/>
            </w:pPr>
            <w:r>
              <w:rPr>
                <w:rFonts w:ascii="宋体" w:hAnsi="宋体" w:eastAsia="宋体" w:cs="宋体"/>
                <w:b w:val="0"/>
                <w:i w:val="0"/>
                <w:color w:val="000000"/>
                <w:sz w:val="14"/>
              </w:rPr>
              <w:t>1,850,611.03</w:t>
            </w:r>
          </w:p>
        </w:tc>
        <w:tc>
          <w:tcPr>
            <w:tcW w:w="1240" w:type="dxa"/>
            <w:vAlign w:val="center"/>
          </w:tcPr>
          <w:p w14:paraId="2C79464E">
            <w:pPr>
              <w:snapToGrid w:val="0"/>
              <w:jc w:val="right"/>
            </w:pPr>
            <w:r>
              <w:rPr>
                <w:rFonts w:ascii="宋体" w:hAnsi="宋体" w:eastAsia="宋体" w:cs="宋体"/>
                <w:b w:val="0"/>
                <w:i w:val="0"/>
                <w:color w:val="000000"/>
                <w:sz w:val="14"/>
              </w:rPr>
              <w:t>1,850,611.03</w:t>
            </w:r>
          </w:p>
        </w:tc>
        <w:tc>
          <w:tcPr>
            <w:tcW w:w="1240" w:type="dxa"/>
            <w:vAlign w:val="center"/>
          </w:tcPr>
          <w:p w14:paraId="67B7D6F6"/>
        </w:tc>
        <w:tc>
          <w:tcPr>
            <w:tcW w:w="1240" w:type="dxa"/>
            <w:vAlign w:val="center"/>
          </w:tcPr>
          <w:p w14:paraId="7CF495D8"/>
        </w:tc>
        <w:tc>
          <w:tcPr>
            <w:tcW w:w="1240" w:type="dxa"/>
            <w:vAlign w:val="center"/>
          </w:tcPr>
          <w:p w14:paraId="632B693E"/>
        </w:tc>
        <w:tc>
          <w:tcPr>
            <w:tcW w:w="1240" w:type="dxa"/>
            <w:vAlign w:val="center"/>
          </w:tcPr>
          <w:p w14:paraId="3A530A91"/>
        </w:tc>
        <w:tc>
          <w:tcPr>
            <w:tcW w:w="1240" w:type="dxa"/>
            <w:vAlign w:val="center"/>
          </w:tcPr>
          <w:p w14:paraId="75AD07B7"/>
        </w:tc>
        <w:tc>
          <w:tcPr>
            <w:tcW w:w="1198" w:type="dxa"/>
            <w:vAlign w:val="center"/>
          </w:tcPr>
          <w:p w14:paraId="731F47B3"/>
        </w:tc>
      </w:tr>
      <w:tr w14:paraId="215999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5766807">
            <w:pPr>
              <w:snapToGrid w:val="0"/>
              <w:jc w:val="left"/>
            </w:pPr>
            <w:r>
              <w:rPr>
                <w:rFonts w:ascii="宋体" w:hAnsi="宋体" w:eastAsia="宋体" w:cs="宋体"/>
                <w:b w:val="0"/>
                <w:i w:val="0"/>
                <w:color w:val="000000"/>
                <w:sz w:val="14"/>
              </w:rPr>
              <w:t>20105</w:t>
            </w:r>
          </w:p>
        </w:tc>
        <w:tc>
          <w:tcPr>
            <w:tcW w:w="2520" w:type="dxa"/>
            <w:vAlign w:val="center"/>
          </w:tcPr>
          <w:p w14:paraId="50D219B7">
            <w:pPr>
              <w:snapToGrid w:val="0"/>
              <w:jc w:val="left"/>
            </w:pPr>
            <w:r>
              <w:rPr>
                <w:rFonts w:ascii="宋体" w:hAnsi="宋体" w:eastAsia="宋体" w:cs="宋体"/>
                <w:b w:val="0"/>
                <w:i w:val="0"/>
                <w:color w:val="000000"/>
                <w:sz w:val="14"/>
              </w:rPr>
              <w:t>统计信息事务</w:t>
            </w:r>
          </w:p>
        </w:tc>
        <w:tc>
          <w:tcPr>
            <w:tcW w:w="1240" w:type="dxa"/>
            <w:vAlign w:val="center"/>
          </w:tcPr>
          <w:p w14:paraId="7751290D">
            <w:pPr>
              <w:snapToGrid w:val="0"/>
              <w:jc w:val="right"/>
            </w:pPr>
            <w:r>
              <w:rPr>
                <w:rFonts w:ascii="宋体" w:hAnsi="宋体" w:eastAsia="宋体" w:cs="宋体"/>
                <w:b w:val="0"/>
                <w:i w:val="0"/>
                <w:color w:val="000000"/>
                <w:sz w:val="14"/>
              </w:rPr>
              <w:t>32,090.55</w:t>
            </w:r>
          </w:p>
        </w:tc>
        <w:tc>
          <w:tcPr>
            <w:tcW w:w="1240" w:type="dxa"/>
            <w:vAlign w:val="center"/>
          </w:tcPr>
          <w:p w14:paraId="49FF1B56">
            <w:pPr>
              <w:snapToGrid w:val="0"/>
              <w:jc w:val="right"/>
            </w:pPr>
            <w:r>
              <w:rPr>
                <w:rFonts w:ascii="宋体" w:hAnsi="宋体" w:eastAsia="宋体" w:cs="宋体"/>
                <w:b w:val="0"/>
                <w:i w:val="0"/>
                <w:color w:val="000000"/>
                <w:sz w:val="14"/>
              </w:rPr>
              <w:t>32,090.55</w:t>
            </w:r>
          </w:p>
        </w:tc>
        <w:tc>
          <w:tcPr>
            <w:tcW w:w="1240" w:type="dxa"/>
            <w:vAlign w:val="center"/>
          </w:tcPr>
          <w:p w14:paraId="2161BEB2"/>
        </w:tc>
        <w:tc>
          <w:tcPr>
            <w:tcW w:w="1240" w:type="dxa"/>
            <w:vAlign w:val="center"/>
          </w:tcPr>
          <w:p w14:paraId="34F545DD"/>
        </w:tc>
        <w:tc>
          <w:tcPr>
            <w:tcW w:w="1240" w:type="dxa"/>
            <w:vAlign w:val="center"/>
          </w:tcPr>
          <w:p w14:paraId="6BF37204"/>
        </w:tc>
        <w:tc>
          <w:tcPr>
            <w:tcW w:w="1240" w:type="dxa"/>
            <w:vAlign w:val="center"/>
          </w:tcPr>
          <w:p w14:paraId="1B283431"/>
        </w:tc>
        <w:tc>
          <w:tcPr>
            <w:tcW w:w="1240" w:type="dxa"/>
            <w:vAlign w:val="center"/>
          </w:tcPr>
          <w:p w14:paraId="7F7F9AB8"/>
        </w:tc>
        <w:tc>
          <w:tcPr>
            <w:tcW w:w="1198" w:type="dxa"/>
            <w:vAlign w:val="center"/>
          </w:tcPr>
          <w:p w14:paraId="3E5A571A"/>
        </w:tc>
      </w:tr>
      <w:tr w14:paraId="7D6AE7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77649E5">
            <w:pPr>
              <w:snapToGrid w:val="0"/>
              <w:jc w:val="left"/>
            </w:pPr>
            <w:r>
              <w:rPr>
                <w:rFonts w:ascii="宋体" w:hAnsi="宋体" w:eastAsia="宋体" w:cs="宋体"/>
                <w:b w:val="0"/>
                <w:i w:val="0"/>
                <w:color w:val="000000"/>
                <w:sz w:val="14"/>
              </w:rPr>
              <w:t>2010504</w:t>
            </w:r>
          </w:p>
        </w:tc>
        <w:tc>
          <w:tcPr>
            <w:tcW w:w="2520" w:type="dxa"/>
            <w:vAlign w:val="center"/>
          </w:tcPr>
          <w:p w14:paraId="31DF22B3">
            <w:pPr>
              <w:snapToGrid w:val="0"/>
              <w:jc w:val="left"/>
            </w:pPr>
            <w:r>
              <w:rPr>
                <w:rFonts w:ascii="宋体" w:hAnsi="宋体" w:eastAsia="宋体" w:cs="宋体"/>
                <w:b w:val="0"/>
                <w:i w:val="0"/>
                <w:color w:val="000000"/>
                <w:sz w:val="14"/>
              </w:rPr>
              <w:t>信息事务</w:t>
            </w:r>
          </w:p>
        </w:tc>
        <w:tc>
          <w:tcPr>
            <w:tcW w:w="1240" w:type="dxa"/>
            <w:vAlign w:val="center"/>
          </w:tcPr>
          <w:p w14:paraId="72F14C9A">
            <w:pPr>
              <w:snapToGrid w:val="0"/>
              <w:jc w:val="right"/>
            </w:pPr>
            <w:r>
              <w:rPr>
                <w:rFonts w:ascii="宋体" w:hAnsi="宋体" w:eastAsia="宋体" w:cs="宋体"/>
                <w:b w:val="0"/>
                <w:i w:val="0"/>
                <w:color w:val="000000"/>
                <w:sz w:val="14"/>
              </w:rPr>
              <w:t>32,090.55</w:t>
            </w:r>
          </w:p>
        </w:tc>
        <w:tc>
          <w:tcPr>
            <w:tcW w:w="1240" w:type="dxa"/>
            <w:vAlign w:val="center"/>
          </w:tcPr>
          <w:p w14:paraId="5B9A94AF">
            <w:pPr>
              <w:snapToGrid w:val="0"/>
              <w:jc w:val="right"/>
            </w:pPr>
            <w:r>
              <w:rPr>
                <w:rFonts w:ascii="宋体" w:hAnsi="宋体" w:eastAsia="宋体" w:cs="宋体"/>
                <w:b w:val="0"/>
                <w:i w:val="0"/>
                <w:color w:val="000000"/>
                <w:sz w:val="14"/>
              </w:rPr>
              <w:t>32,090.55</w:t>
            </w:r>
          </w:p>
        </w:tc>
        <w:tc>
          <w:tcPr>
            <w:tcW w:w="1240" w:type="dxa"/>
            <w:vAlign w:val="center"/>
          </w:tcPr>
          <w:p w14:paraId="5D39B24E"/>
        </w:tc>
        <w:tc>
          <w:tcPr>
            <w:tcW w:w="1240" w:type="dxa"/>
            <w:vAlign w:val="center"/>
          </w:tcPr>
          <w:p w14:paraId="2F35A110"/>
        </w:tc>
        <w:tc>
          <w:tcPr>
            <w:tcW w:w="1240" w:type="dxa"/>
            <w:vAlign w:val="center"/>
          </w:tcPr>
          <w:p w14:paraId="216354B5"/>
        </w:tc>
        <w:tc>
          <w:tcPr>
            <w:tcW w:w="1240" w:type="dxa"/>
            <w:vAlign w:val="center"/>
          </w:tcPr>
          <w:p w14:paraId="5792356B"/>
        </w:tc>
        <w:tc>
          <w:tcPr>
            <w:tcW w:w="1240" w:type="dxa"/>
            <w:vAlign w:val="center"/>
          </w:tcPr>
          <w:p w14:paraId="3B041D95"/>
        </w:tc>
        <w:tc>
          <w:tcPr>
            <w:tcW w:w="1198" w:type="dxa"/>
            <w:vAlign w:val="center"/>
          </w:tcPr>
          <w:p w14:paraId="51BB25B9"/>
        </w:tc>
      </w:tr>
      <w:tr w14:paraId="5946FB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7F1661B">
            <w:pPr>
              <w:snapToGrid w:val="0"/>
              <w:jc w:val="left"/>
            </w:pPr>
            <w:r>
              <w:rPr>
                <w:rFonts w:ascii="宋体" w:hAnsi="宋体" w:eastAsia="宋体" w:cs="宋体"/>
                <w:b w:val="0"/>
                <w:i w:val="0"/>
                <w:color w:val="000000"/>
                <w:sz w:val="14"/>
              </w:rPr>
              <w:t>205</w:t>
            </w:r>
          </w:p>
        </w:tc>
        <w:tc>
          <w:tcPr>
            <w:tcW w:w="2520" w:type="dxa"/>
            <w:vAlign w:val="center"/>
          </w:tcPr>
          <w:p w14:paraId="3333B3B2">
            <w:pPr>
              <w:snapToGrid w:val="0"/>
              <w:jc w:val="left"/>
            </w:pPr>
            <w:r>
              <w:rPr>
                <w:rFonts w:ascii="宋体" w:hAnsi="宋体" w:eastAsia="宋体" w:cs="宋体"/>
                <w:b w:val="0"/>
                <w:i w:val="0"/>
                <w:color w:val="000000"/>
                <w:sz w:val="14"/>
              </w:rPr>
              <w:t>教育支出</w:t>
            </w:r>
          </w:p>
        </w:tc>
        <w:tc>
          <w:tcPr>
            <w:tcW w:w="1240" w:type="dxa"/>
            <w:vAlign w:val="center"/>
          </w:tcPr>
          <w:p w14:paraId="15716237">
            <w:pPr>
              <w:snapToGrid w:val="0"/>
              <w:jc w:val="right"/>
            </w:pPr>
            <w:r>
              <w:rPr>
                <w:rFonts w:ascii="宋体" w:hAnsi="宋体" w:eastAsia="宋体" w:cs="宋体"/>
                <w:b w:val="0"/>
                <w:i w:val="0"/>
                <w:color w:val="000000"/>
                <w:sz w:val="14"/>
              </w:rPr>
              <w:t>2,200.00</w:t>
            </w:r>
          </w:p>
        </w:tc>
        <w:tc>
          <w:tcPr>
            <w:tcW w:w="1240" w:type="dxa"/>
            <w:vAlign w:val="center"/>
          </w:tcPr>
          <w:p w14:paraId="0E18EC1D">
            <w:pPr>
              <w:snapToGrid w:val="0"/>
              <w:jc w:val="right"/>
            </w:pPr>
            <w:r>
              <w:rPr>
                <w:rFonts w:ascii="宋体" w:hAnsi="宋体" w:eastAsia="宋体" w:cs="宋体"/>
                <w:b w:val="0"/>
                <w:i w:val="0"/>
                <w:color w:val="000000"/>
                <w:sz w:val="14"/>
              </w:rPr>
              <w:t>2,200.00</w:t>
            </w:r>
          </w:p>
        </w:tc>
        <w:tc>
          <w:tcPr>
            <w:tcW w:w="1240" w:type="dxa"/>
            <w:vAlign w:val="center"/>
          </w:tcPr>
          <w:p w14:paraId="07FCB75D"/>
        </w:tc>
        <w:tc>
          <w:tcPr>
            <w:tcW w:w="1240" w:type="dxa"/>
            <w:vAlign w:val="center"/>
          </w:tcPr>
          <w:p w14:paraId="5E63D6D9"/>
        </w:tc>
        <w:tc>
          <w:tcPr>
            <w:tcW w:w="1240" w:type="dxa"/>
            <w:vAlign w:val="center"/>
          </w:tcPr>
          <w:p w14:paraId="3F5D6D70"/>
        </w:tc>
        <w:tc>
          <w:tcPr>
            <w:tcW w:w="1240" w:type="dxa"/>
            <w:vAlign w:val="center"/>
          </w:tcPr>
          <w:p w14:paraId="5F982D0A"/>
        </w:tc>
        <w:tc>
          <w:tcPr>
            <w:tcW w:w="1240" w:type="dxa"/>
            <w:vAlign w:val="center"/>
          </w:tcPr>
          <w:p w14:paraId="7ACC42CA"/>
        </w:tc>
        <w:tc>
          <w:tcPr>
            <w:tcW w:w="1198" w:type="dxa"/>
            <w:vAlign w:val="center"/>
          </w:tcPr>
          <w:p w14:paraId="283F94F6"/>
        </w:tc>
      </w:tr>
      <w:tr w14:paraId="5A9448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EA00CCB">
            <w:pPr>
              <w:snapToGrid w:val="0"/>
              <w:jc w:val="left"/>
            </w:pPr>
            <w:r>
              <w:rPr>
                <w:rFonts w:ascii="宋体" w:hAnsi="宋体" w:eastAsia="宋体" w:cs="宋体"/>
                <w:b w:val="0"/>
                <w:i w:val="0"/>
                <w:color w:val="000000"/>
                <w:sz w:val="14"/>
              </w:rPr>
              <w:t>20508</w:t>
            </w:r>
          </w:p>
        </w:tc>
        <w:tc>
          <w:tcPr>
            <w:tcW w:w="2520" w:type="dxa"/>
            <w:vAlign w:val="center"/>
          </w:tcPr>
          <w:p w14:paraId="08552354">
            <w:pPr>
              <w:snapToGrid w:val="0"/>
              <w:jc w:val="left"/>
            </w:pPr>
            <w:r>
              <w:rPr>
                <w:rFonts w:ascii="宋体" w:hAnsi="宋体" w:eastAsia="宋体" w:cs="宋体"/>
                <w:b w:val="0"/>
                <w:i w:val="0"/>
                <w:color w:val="000000"/>
                <w:sz w:val="14"/>
              </w:rPr>
              <w:t>进修及培训</w:t>
            </w:r>
          </w:p>
        </w:tc>
        <w:tc>
          <w:tcPr>
            <w:tcW w:w="1240" w:type="dxa"/>
            <w:vAlign w:val="center"/>
          </w:tcPr>
          <w:p w14:paraId="312B199A">
            <w:pPr>
              <w:snapToGrid w:val="0"/>
              <w:jc w:val="right"/>
            </w:pPr>
            <w:r>
              <w:rPr>
                <w:rFonts w:ascii="宋体" w:hAnsi="宋体" w:eastAsia="宋体" w:cs="宋体"/>
                <w:b w:val="0"/>
                <w:i w:val="0"/>
                <w:color w:val="000000"/>
                <w:sz w:val="14"/>
              </w:rPr>
              <w:t>2,200.00</w:t>
            </w:r>
          </w:p>
        </w:tc>
        <w:tc>
          <w:tcPr>
            <w:tcW w:w="1240" w:type="dxa"/>
            <w:vAlign w:val="center"/>
          </w:tcPr>
          <w:p w14:paraId="661BB596">
            <w:pPr>
              <w:snapToGrid w:val="0"/>
              <w:jc w:val="right"/>
            </w:pPr>
            <w:r>
              <w:rPr>
                <w:rFonts w:ascii="宋体" w:hAnsi="宋体" w:eastAsia="宋体" w:cs="宋体"/>
                <w:b w:val="0"/>
                <w:i w:val="0"/>
                <w:color w:val="000000"/>
                <w:sz w:val="14"/>
              </w:rPr>
              <w:t>2,200.00</w:t>
            </w:r>
          </w:p>
        </w:tc>
        <w:tc>
          <w:tcPr>
            <w:tcW w:w="1240" w:type="dxa"/>
            <w:vAlign w:val="center"/>
          </w:tcPr>
          <w:p w14:paraId="0E961BAA"/>
        </w:tc>
        <w:tc>
          <w:tcPr>
            <w:tcW w:w="1240" w:type="dxa"/>
            <w:vAlign w:val="center"/>
          </w:tcPr>
          <w:p w14:paraId="50F732ED"/>
        </w:tc>
        <w:tc>
          <w:tcPr>
            <w:tcW w:w="1240" w:type="dxa"/>
            <w:vAlign w:val="center"/>
          </w:tcPr>
          <w:p w14:paraId="4470FB30"/>
        </w:tc>
        <w:tc>
          <w:tcPr>
            <w:tcW w:w="1240" w:type="dxa"/>
            <w:vAlign w:val="center"/>
          </w:tcPr>
          <w:p w14:paraId="16A93038"/>
        </w:tc>
        <w:tc>
          <w:tcPr>
            <w:tcW w:w="1240" w:type="dxa"/>
            <w:vAlign w:val="center"/>
          </w:tcPr>
          <w:p w14:paraId="6079EB6D"/>
        </w:tc>
        <w:tc>
          <w:tcPr>
            <w:tcW w:w="1198" w:type="dxa"/>
            <w:vAlign w:val="center"/>
          </w:tcPr>
          <w:p w14:paraId="439A3A0E"/>
        </w:tc>
      </w:tr>
      <w:tr w14:paraId="0D110D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A5D3730">
            <w:pPr>
              <w:snapToGrid w:val="0"/>
              <w:jc w:val="left"/>
            </w:pPr>
            <w:r>
              <w:rPr>
                <w:rFonts w:ascii="宋体" w:hAnsi="宋体" w:eastAsia="宋体" w:cs="宋体"/>
                <w:b w:val="0"/>
                <w:i w:val="0"/>
                <w:color w:val="000000"/>
                <w:sz w:val="14"/>
              </w:rPr>
              <w:t>2050803</w:t>
            </w:r>
          </w:p>
        </w:tc>
        <w:tc>
          <w:tcPr>
            <w:tcW w:w="2520" w:type="dxa"/>
            <w:vAlign w:val="center"/>
          </w:tcPr>
          <w:p w14:paraId="26AC6543">
            <w:pPr>
              <w:snapToGrid w:val="0"/>
              <w:jc w:val="left"/>
            </w:pPr>
            <w:r>
              <w:rPr>
                <w:rFonts w:ascii="宋体" w:hAnsi="宋体" w:eastAsia="宋体" w:cs="宋体"/>
                <w:b w:val="0"/>
                <w:i w:val="0"/>
                <w:color w:val="000000"/>
                <w:sz w:val="14"/>
              </w:rPr>
              <w:t>培训支出</w:t>
            </w:r>
          </w:p>
        </w:tc>
        <w:tc>
          <w:tcPr>
            <w:tcW w:w="1240" w:type="dxa"/>
            <w:vAlign w:val="center"/>
          </w:tcPr>
          <w:p w14:paraId="64472F14">
            <w:pPr>
              <w:snapToGrid w:val="0"/>
              <w:jc w:val="right"/>
            </w:pPr>
            <w:r>
              <w:rPr>
                <w:rFonts w:ascii="宋体" w:hAnsi="宋体" w:eastAsia="宋体" w:cs="宋体"/>
                <w:b w:val="0"/>
                <w:i w:val="0"/>
                <w:color w:val="000000"/>
                <w:sz w:val="14"/>
              </w:rPr>
              <w:t>2,200.00</w:t>
            </w:r>
          </w:p>
        </w:tc>
        <w:tc>
          <w:tcPr>
            <w:tcW w:w="1240" w:type="dxa"/>
            <w:vAlign w:val="center"/>
          </w:tcPr>
          <w:p w14:paraId="755F8E19">
            <w:pPr>
              <w:snapToGrid w:val="0"/>
              <w:jc w:val="right"/>
            </w:pPr>
            <w:r>
              <w:rPr>
                <w:rFonts w:ascii="宋体" w:hAnsi="宋体" w:eastAsia="宋体" w:cs="宋体"/>
                <w:b w:val="0"/>
                <w:i w:val="0"/>
                <w:color w:val="000000"/>
                <w:sz w:val="14"/>
              </w:rPr>
              <w:t>2,200.00</w:t>
            </w:r>
          </w:p>
        </w:tc>
        <w:tc>
          <w:tcPr>
            <w:tcW w:w="1240" w:type="dxa"/>
            <w:vAlign w:val="center"/>
          </w:tcPr>
          <w:p w14:paraId="6D451BFB"/>
        </w:tc>
        <w:tc>
          <w:tcPr>
            <w:tcW w:w="1240" w:type="dxa"/>
            <w:vAlign w:val="center"/>
          </w:tcPr>
          <w:p w14:paraId="68A8A15B"/>
        </w:tc>
        <w:tc>
          <w:tcPr>
            <w:tcW w:w="1240" w:type="dxa"/>
            <w:vAlign w:val="center"/>
          </w:tcPr>
          <w:p w14:paraId="0FB8F5C8"/>
        </w:tc>
        <w:tc>
          <w:tcPr>
            <w:tcW w:w="1240" w:type="dxa"/>
            <w:vAlign w:val="center"/>
          </w:tcPr>
          <w:p w14:paraId="4A18FDCF"/>
        </w:tc>
        <w:tc>
          <w:tcPr>
            <w:tcW w:w="1240" w:type="dxa"/>
            <w:vAlign w:val="center"/>
          </w:tcPr>
          <w:p w14:paraId="7D9D2419"/>
        </w:tc>
        <w:tc>
          <w:tcPr>
            <w:tcW w:w="1198" w:type="dxa"/>
            <w:vAlign w:val="center"/>
          </w:tcPr>
          <w:p w14:paraId="62875F33"/>
        </w:tc>
      </w:tr>
      <w:tr w14:paraId="6BEDB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F0484E2">
            <w:pPr>
              <w:snapToGrid w:val="0"/>
              <w:jc w:val="left"/>
            </w:pPr>
            <w:r>
              <w:rPr>
                <w:rFonts w:ascii="宋体" w:hAnsi="宋体" w:eastAsia="宋体" w:cs="宋体"/>
                <w:b w:val="0"/>
                <w:i w:val="0"/>
                <w:color w:val="000000"/>
                <w:sz w:val="14"/>
              </w:rPr>
              <w:t>208</w:t>
            </w:r>
          </w:p>
        </w:tc>
        <w:tc>
          <w:tcPr>
            <w:tcW w:w="2520" w:type="dxa"/>
            <w:vAlign w:val="center"/>
          </w:tcPr>
          <w:p w14:paraId="6A4621EA">
            <w:pPr>
              <w:snapToGrid w:val="0"/>
              <w:jc w:val="left"/>
            </w:pPr>
            <w:r>
              <w:rPr>
                <w:rFonts w:ascii="宋体" w:hAnsi="宋体" w:eastAsia="宋体" w:cs="宋体"/>
                <w:b w:val="0"/>
                <w:i w:val="0"/>
                <w:color w:val="000000"/>
                <w:sz w:val="14"/>
              </w:rPr>
              <w:t>社会保障和就业支出</w:t>
            </w:r>
          </w:p>
        </w:tc>
        <w:tc>
          <w:tcPr>
            <w:tcW w:w="1240" w:type="dxa"/>
            <w:vAlign w:val="center"/>
          </w:tcPr>
          <w:p w14:paraId="2A1DF591">
            <w:pPr>
              <w:snapToGrid w:val="0"/>
              <w:jc w:val="right"/>
            </w:pPr>
            <w:r>
              <w:rPr>
                <w:rFonts w:ascii="宋体" w:hAnsi="宋体" w:eastAsia="宋体" w:cs="宋体"/>
                <w:b w:val="0"/>
                <w:i w:val="0"/>
                <w:color w:val="000000"/>
                <w:sz w:val="14"/>
              </w:rPr>
              <w:t>207,206.88</w:t>
            </w:r>
          </w:p>
        </w:tc>
        <w:tc>
          <w:tcPr>
            <w:tcW w:w="1240" w:type="dxa"/>
            <w:vAlign w:val="center"/>
          </w:tcPr>
          <w:p w14:paraId="136F1E09">
            <w:pPr>
              <w:snapToGrid w:val="0"/>
              <w:jc w:val="right"/>
            </w:pPr>
            <w:r>
              <w:rPr>
                <w:rFonts w:ascii="宋体" w:hAnsi="宋体" w:eastAsia="宋体" w:cs="宋体"/>
                <w:b w:val="0"/>
                <w:i w:val="0"/>
                <w:color w:val="000000"/>
                <w:sz w:val="14"/>
              </w:rPr>
              <w:t>207,206.88</w:t>
            </w:r>
          </w:p>
        </w:tc>
        <w:tc>
          <w:tcPr>
            <w:tcW w:w="1240" w:type="dxa"/>
            <w:vAlign w:val="center"/>
          </w:tcPr>
          <w:p w14:paraId="69371B86"/>
        </w:tc>
        <w:tc>
          <w:tcPr>
            <w:tcW w:w="1240" w:type="dxa"/>
            <w:vAlign w:val="center"/>
          </w:tcPr>
          <w:p w14:paraId="7BE304B6"/>
        </w:tc>
        <w:tc>
          <w:tcPr>
            <w:tcW w:w="1240" w:type="dxa"/>
            <w:vAlign w:val="center"/>
          </w:tcPr>
          <w:p w14:paraId="469132A6"/>
        </w:tc>
        <w:tc>
          <w:tcPr>
            <w:tcW w:w="1240" w:type="dxa"/>
            <w:vAlign w:val="center"/>
          </w:tcPr>
          <w:p w14:paraId="0D3066DD"/>
        </w:tc>
        <w:tc>
          <w:tcPr>
            <w:tcW w:w="1240" w:type="dxa"/>
            <w:vAlign w:val="center"/>
          </w:tcPr>
          <w:p w14:paraId="4A5C84B7"/>
        </w:tc>
        <w:tc>
          <w:tcPr>
            <w:tcW w:w="1198" w:type="dxa"/>
            <w:vAlign w:val="center"/>
          </w:tcPr>
          <w:p w14:paraId="08FC6D1E"/>
        </w:tc>
      </w:tr>
      <w:tr w14:paraId="74C80F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DE6414F">
            <w:pPr>
              <w:snapToGrid w:val="0"/>
              <w:jc w:val="left"/>
            </w:pPr>
            <w:r>
              <w:rPr>
                <w:rFonts w:ascii="宋体" w:hAnsi="宋体" w:eastAsia="宋体" w:cs="宋体"/>
                <w:b w:val="0"/>
                <w:i w:val="0"/>
                <w:color w:val="000000"/>
                <w:sz w:val="14"/>
              </w:rPr>
              <w:t>20805</w:t>
            </w:r>
          </w:p>
        </w:tc>
        <w:tc>
          <w:tcPr>
            <w:tcW w:w="2520" w:type="dxa"/>
            <w:vAlign w:val="center"/>
          </w:tcPr>
          <w:p w14:paraId="2A2728E9">
            <w:pPr>
              <w:snapToGrid w:val="0"/>
              <w:jc w:val="left"/>
            </w:pPr>
            <w:r>
              <w:rPr>
                <w:rFonts w:ascii="宋体" w:hAnsi="宋体" w:eastAsia="宋体" w:cs="宋体"/>
                <w:b w:val="0"/>
                <w:i w:val="0"/>
                <w:color w:val="000000"/>
                <w:sz w:val="14"/>
              </w:rPr>
              <w:t>行政事业单位养老支出</w:t>
            </w:r>
          </w:p>
        </w:tc>
        <w:tc>
          <w:tcPr>
            <w:tcW w:w="1240" w:type="dxa"/>
            <w:vAlign w:val="center"/>
          </w:tcPr>
          <w:p w14:paraId="2BE1B121">
            <w:pPr>
              <w:snapToGrid w:val="0"/>
              <w:jc w:val="right"/>
            </w:pPr>
            <w:r>
              <w:rPr>
                <w:rFonts w:ascii="宋体" w:hAnsi="宋体" w:eastAsia="宋体" w:cs="宋体"/>
                <w:b w:val="0"/>
                <w:i w:val="0"/>
                <w:color w:val="000000"/>
                <w:sz w:val="14"/>
              </w:rPr>
              <w:t>207,206.88</w:t>
            </w:r>
          </w:p>
        </w:tc>
        <w:tc>
          <w:tcPr>
            <w:tcW w:w="1240" w:type="dxa"/>
            <w:vAlign w:val="center"/>
          </w:tcPr>
          <w:p w14:paraId="55F5D2C0">
            <w:pPr>
              <w:snapToGrid w:val="0"/>
              <w:jc w:val="right"/>
            </w:pPr>
            <w:r>
              <w:rPr>
                <w:rFonts w:ascii="宋体" w:hAnsi="宋体" w:eastAsia="宋体" w:cs="宋体"/>
                <w:b w:val="0"/>
                <w:i w:val="0"/>
                <w:color w:val="000000"/>
                <w:sz w:val="14"/>
              </w:rPr>
              <w:t>207,206.88</w:t>
            </w:r>
          </w:p>
        </w:tc>
        <w:tc>
          <w:tcPr>
            <w:tcW w:w="1240" w:type="dxa"/>
            <w:vAlign w:val="center"/>
          </w:tcPr>
          <w:p w14:paraId="7ACB8ED0"/>
        </w:tc>
        <w:tc>
          <w:tcPr>
            <w:tcW w:w="1240" w:type="dxa"/>
            <w:vAlign w:val="center"/>
          </w:tcPr>
          <w:p w14:paraId="0CECEBCC"/>
        </w:tc>
        <w:tc>
          <w:tcPr>
            <w:tcW w:w="1240" w:type="dxa"/>
            <w:vAlign w:val="center"/>
          </w:tcPr>
          <w:p w14:paraId="6350F414"/>
        </w:tc>
        <w:tc>
          <w:tcPr>
            <w:tcW w:w="1240" w:type="dxa"/>
            <w:vAlign w:val="center"/>
          </w:tcPr>
          <w:p w14:paraId="44760E9B"/>
        </w:tc>
        <w:tc>
          <w:tcPr>
            <w:tcW w:w="1240" w:type="dxa"/>
            <w:vAlign w:val="center"/>
          </w:tcPr>
          <w:p w14:paraId="1F425DD7"/>
        </w:tc>
        <w:tc>
          <w:tcPr>
            <w:tcW w:w="1198" w:type="dxa"/>
            <w:vAlign w:val="center"/>
          </w:tcPr>
          <w:p w14:paraId="49CCED83"/>
        </w:tc>
      </w:tr>
      <w:tr w14:paraId="7D929D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2FB2BB2">
            <w:pPr>
              <w:snapToGrid w:val="0"/>
              <w:jc w:val="left"/>
            </w:pPr>
            <w:r>
              <w:rPr>
                <w:rFonts w:ascii="宋体" w:hAnsi="宋体" w:eastAsia="宋体" w:cs="宋体"/>
                <w:b w:val="0"/>
                <w:i w:val="0"/>
                <w:color w:val="000000"/>
                <w:sz w:val="14"/>
              </w:rPr>
              <w:t>2080505</w:t>
            </w:r>
          </w:p>
        </w:tc>
        <w:tc>
          <w:tcPr>
            <w:tcW w:w="2520" w:type="dxa"/>
            <w:vAlign w:val="center"/>
          </w:tcPr>
          <w:p w14:paraId="732EF6CC">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28530CC5">
            <w:pPr>
              <w:snapToGrid w:val="0"/>
              <w:jc w:val="right"/>
            </w:pPr>
            <w:r>
              <w:rPr>
                <w:rFonts w:ascii="宋体" w:hAnsi="宋体" w:eastAsia="宋体" w:cs="宋体"/>
                <w:b w:val="0"/>
                <w:i w:val="0"/>
                <w:color w:val="000000"/>
                <w:sz w:val="14"/>
              </w:rPr>
              <w:t>138,137.92</w:t>
            </w:r>
          </w:p>
        </w:tc>
        <w:tc>
          <w:tcPr>
            <w:tcW w:w="1240" w:type="dxa"/>
            <w:vAlign w:val="center"/>
          </w:tcPr>
          <w:p w14:paraId="6A44713E">
            <w:pPr>
              <w:snapToGrid w:val="0"/>
              <w:jc w:val="right"/>
            </w:pPr>
            <w:r>
              <w:rPr>
                <w:rFonts w:ascii="宋体" w:hAnsi="宋体" w:eastAsia="宋体" w:cs="宋体"/>
                <w:b w:val="0"/>
                <w:i w:val="0"/>
                <w:color w:val="000000"/>
                <w:sz w:val="14"/>
              </w:rPr>
              <w:t>138,137.92</w:t>
            </w:r>
          </w:p>
        </w:tc>
        <w:tc>
          <w:tcPr>
            <w:tcW w:w="1240" w:type="dxa"/>
            <w:vAlign w:val="center"/>
          </w:tcPr>
          <w:p w14:paraId="0E6C4C49"/>
        </w:tc>
        <w:tc>
          <w:tcPr>
            <w:tcW w:w="1240" w:type="dxa"/>
            <w:vAlign w:val="center"/>
          </w:tcPr>
          <w:p w14:paraId="090519FB"/>
        </w:tc>
        <w:tc>
          <w:tcPr>
            <w:tcW w:w="1240" w:type="dxa"/>
            <w:vAlign w:val="center"/>
          </w:tcPr>
          <w:p w14:paraId="5F27AA06"/>
        </w:tc>
        <w:tc>
          <w:tcPr>
            <w:tcW w:w="1240" w:type="dxa"/>
            <w:vAlign w:val="center"/>
          </w:tcPr>
          <w:p w14:paraId="6742BC7A"/>
        </w:tc>
        <w:tc>
          <w:tcPr>
            <w:tcW w:w="1240" w:type="dxa"/>
            <w:vAlign w:val="center"/>
          </w:tcPr>
          <w:p w14:paraId="7215904B"/>
        </w:tc>
        <w:tc>
          <w:tcPr>
            <w:tcW w:w="1198" w:type="dxa"/>
            <w:vAlign w:val="center"/>
          </w:tcPr>
          <w:p w14:paraId="09F12095"/>
        </w:tc>
      </w:tr>
      <w:tr w14:paraId="14FD54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25CC6E1">
            <w:pPr>
              <w:snapToGrid w:val="0"/>
              <w:jc w:val="left"/>
            </w:pPr>
            <w:r>
              <w:rPr>
                <w:rFonts w:ascii="宋体" w:hAnsi="宋体" w:eastAsia="宋体" w:cs="宋体"/>
                <w:b w:val="0"/>
                <w:i w:val="0"/>
                <w:color w:val="000000"/>
                <w:sz w:val="14"/>
              </w:rPr>
              <w:t>2080506</w:t>
            </w:r>
          </w:p>
        </w:tc>
        <w:tc>
          <w:tcPr>
            <w:tcW w:w="2520" w:type="dxa"/>
            <w:vAlign w:val="center"/>
          </w:tcPr>
          <w:p w14:paraId="464BB15E">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5A431599">
            <w:pPr>
              <w:snapToGrid w:val="0"/>
              <w:jc w:val="right"/>
            </w:pPr>
            <w:r>
              <w:rPr>
                <w:rFonts w:ascii="宋体" w:hAnsi="宋体" w:eastAsia="宋体" w:cs="宋体"/>
                <w:b w:val="0"/>
                <w:i w:val="0"/>
                <w:color w:val="000000"/>
                <w:sz w:val="14"/>
              </w:rPr>
              <w:t>69,068.96</w:t>
            </w:r>
          </w:p>
        </w:tc>
        <w:tc>
          <w:tcPr>
            <w:tcW w:w="1240" w:type="dxa"/>
            <w:vAlign w:val="center"/>
          </w:tcPr>
          <w:p w14:paraId="6DB6F163">
            <w:pPr>
              <w:snapToGrid w:val="0"/>
              <w:jc w:val="right"/>
            </w:pPr>
            <w:r>
              <w:rPr>
                <w:rFonts w:ascii="宋体" w:hAnsi="宋体" w:eastAsia="宋体" w:cs="宋体"/>
                <w:b w:val="0"/>
                <w:i w:val="0"/>
                <w:color w:val="000000"/>
                <w:sz w:val="14"/>
              </w:rPr>
              <w:t>69,068.96</w:t>
            </w:r>
          </w:p>
        </w:tc>
        <w:tc>
          <w:tcPr>
            <w:tcW w:w="1240" w:type="dxa"/>
            <w:vAlign w:val="center"/>
          </w:tcPr>
          <w:p w14:paraId="14548A28"/>
        </w:tc>
        <w:tc>
          <w:tcPr>
            <w:tcW w:w="1240" w:type="dxa"/>
            <w:vAlign w:val="center"/>
          </w:tcPr>
          <w:p w14:paraId="07B70AE0"/>
        </w:tc>
        <w:tc>
          <w:tcPr>
            <w:tcW w:w="1240" w:type="dxa"/>
            <w:vAlign w:val="center"/>
          </w:tcPr>
          <w:p w14:paraId="15D4ECE6"/>
        </w:tc>
        <w:tc>
          <w:tcPr>
            <w:tcW w:w="1240" w:type="dxa"/>
            <w:vAlign w:val="center"/>
          </w:tcPr>
          <w:p w14:paraId="720346EF"/>
        </w:tc>
        <w:tc>
          <w:tcPr>
            <w:tcW w:w="1240" w:type="dxa"/>
            <w:vAlign w:val="center"/>
          </w:tcPr>
          <w:p w14:paraId="0C28216D"/>
        </w:tc>
        <w:tc>
          <w:tcPr>
            <w:tcW w:w="1198" w:type="dxa"/>
            <w:vAlign w:val="center"/>
          </w:tcPr>
          <w:p w14:paraId="5FBD7657"/>
        </w:tc>
      </w:tr>
      <w:tr w14:paraId="410AB7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A74EA8">
            <w:pPr>
              <w:snapToGrid w:val="0"/>
              <w:jc w:val="left"/>
            </w:pPr>
            <w:r>
              <w:rPr>
                <w:rFonts w:ascii="宋体" w:hAnsi="宋体" w:eastAsia="宋体" w:cs="宋体"/>
                <w:b w:val="0"/>
                <w:i w:val="0"/>
                <w:color w:val="000000"/>
                <w:sz w:val="14"/>
              </w:rPr>
              <w:t>210</w:t>
            </w:r>
          </w:p>
        </w:tc>
        <w:tc>
          <w:tcPr>
            <w:tcW w:w="2520" w:type="dxa"/>
            <w:vAlign w:val="center"/>
          </w:tcPr>
          <w:p w14:paraId="397540BA">
            <w:pPr>
              <w:snapToGrid w:val="0"/>
              <w:jc w:val="left"/>
            </w:pPr>
            <w:r>
              <w:rPr>
                <w:rFonts w:ascii="宋体" w:hAnsi="宋体" w:eastAsia="宋体" w:cs="宋体"/>
                <w:b w:val="0"/>
                <w:i w:val="0"/>
                <w:color w:val="000000"/>
                <w:sz w:val="14"/>
              </w:rPr>
              <w:t>卫生健康支出</w:t>
            </w:r>
          </w:p>
        </w:tc>
        <w:tc>
          <w:tcPr>
            <w:tcW w:w="1240" w:type="dxa"/>
            <w:vAlign w:val="center"/>
          </w:tcPr>
          <w:p w14:paraId="5ED0CD64">
            <w:pPr>
              <w:snapToGrid w:val="0"/>
              <w:jc w:val="right"/>
            </w:pPr>
            <w:r>
              <w:rPr>
                <w:rFonts w:ascii="宋体" w:hAnsi="宋体" w:eastAsia="宋体" w:cs="宋体"/>
                <w:b w:val="0"/>
                <w:i w:val="0"/>
                <w:color w:val="000000"/>
                <w:sz w:val="14"/>
              </w:rPr>
              <w:t>95,302.28</w:t>
            </w:r>
          </w:p>
        </w:tc>
        <w:tc>
          <w:tcPr>
            <w:tcW w:w="1240" w:type="dxa"/>
            <w:vAlign w:val="center"/>
          </w:tcPr>
          <w:p w14:paraId="66922F84">
            <w:pPr>
              <w:snapToGrid w:val="0"/>
              <w:jc w:val="right"/>
            </w:pPr>
            <w:r>
              <w:rPr>
                <w:rFonts w:ascii="宋体" w:hAnsi="宋体" w:eastAsia="宋体" w:cs="宋体"/>
                <w:b w:val="0"/>
                <w:i w:val="0"/>
                <w:color w:val="000000"/>
                <w:sz w:val="14"/>
              </w:rPr>
              <w:t>95,302.28</w:t>
            </w:r>
          </w:p>
        </w:tc>
        <w:tc>
          <w:tcPr>
            <w:tcW w:w="1240" w:type="dxa"/>
            <w:vAlign w:val="center"/>
          </w:tcPr>
          <w:p w14:paraId="77D30FB4"/>
        </w:tc>
        <w:tc>
          <w:tcPr>
            <w:tcW w:w="1240" w:type="dxa"/>
            <w:vAlign w:val="center"/>
          </w:tcPr>
          <w:p w14:paraId="6E784D09"/>
        </w:tc>
        <w:tc>
          <w:tcPr>
            <w:tcW w:w="1240" w:type="dxa"/>
            <w:vAlign w:val="center"/>
          </w:tcPr>
          <w:p w14:paraId="77035C29"/>
        </w:tc>
        <w:tc>
          <w:tcPr>
            <w:tcW w:w="1240" w:type="dxa"/>
            <w:vAlign w:val="center"/>
          </w:tcPr>
          <w:p w14:paraId="6A726F24"/>
        </w:tc>
        <w:tc>
          <w:tcPr>
            <w:tcW w:w="1240" w:type="dxa"/>
            <w:vAlign w:val="center"/>
          </w:tcPr>
          <w:p w14:paraId="17655F1B"/>
        </w:tc>
        <w:tc>
          <w:tcPr>
            <w:tcW w:w="1198" w:type="dxa"/>
            <w:vAlign w:val="center"/>
          </w:tcPr>
          <w:p w14:paraId="4C7C7B0F"/>
        </w:tc>
      </w:tr>
      <w:tr w14:paraId="459D3E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146485C">
            <w:pPr>
              <w:snapToGrid w:val="0"/>
              <w:jc w:val="left"/>
            </w:pPr>
            <w:r>
              <w:rPr>
                <w:rFonts w:ascii="宋体" w:hAnsi="宋体" w:eastAsia="宋体" w:cs="宋体"/>
                <w:b w:val="0"/>
                <w:i w:val="0"/>
                <w:color w:val="000000"/>
                <w:sz w:val="14"/>
              </w:rPr>
              <w:t>21011</w:t>
            </w:r>
          </w:p>
        </w:tc>
        <w:tc>
          <w:tcPr>
            <w:tcW w:w="2520" w:type="dxa"/>
            <w:vAlign w:val="center"/>
          </w:tcPr>
          <w:p w14:paraId="50CD1B7C">
            <w:pPr>
              <w:snapToGrid w:val="0"/>
              <w:jc w:val="left"/>
            </w:pPr>
            <w:r>
              <w:rPr>
                <w:rFonts w:ascii="宋体" w:hAnsi="宋体" w:eastAsia="宋体" w:cs="宋体"/>
                <w:b w:val="0"/>
                <w:i w:val="0"/>
                <w:color w:val="000000"/>
                <w:sz w:val="14"/>
              </w:rPr>
              <w:t>行政事业单位医疗</w:t>
            </w:r>
          </w:p>
        </w:tc>
        <w:tc>
          <w:tcPr>
            <w:tcW w:w="1240" w:type="dxa"/>
            <w:vAlign w:val="center"/>
          </w:tcPr>
          <w:p w14:paraId="7DE647C6">
            <w:pPr>
              <w:snapToGrid w:val="0"/>
              <w:jc w:val="right"/>
            </w:pPr>
            <w:r>
              <w:rPr>
                <w:rFonts w:ascii="宋体" w:hAnsi="宋体" w:eastAsia="宋体" w:cs="宋体"/>
                <w:b w:val="0"/>
                <w:i w:val="0"/>
                <w:color w:val="000000"/>
                <w:sz w:val="14"/>
              </w:rPr>
              <w:t>95,302.28</w:t>
            </w:r>
          </w:p>
        </w:tc>
        <w:tc>
          <w:tcPr>
            <w:tcW w:w="1240" w:type="dxa"/>
            <w:vAlign w:val="center"/>
          </w:tcPr>
          <w:p w14:paraId="4B6F9755">
            <w:pPr>
              <w:snapToGrid w:val="0"/>
              <w:jc w:val="right"/>
            </w:pPr>
            <w:r>
              <w:rPr>
                <w:rFonts w:ascii="宋体" w:hAnsi="宋体" w:eastAsia="宋体" w:cs="宋体"/>
                <w:b w:val="0"/>
                <w:i w:val="0"/>
                <w:color w:val="000000"/>
                <w:sz w:val="14"/>
              </w:rPr>
              <w:t>95,302.28</w:t>
            </w:r>
          </w:p>
        </w:tc>
        <w:tc>
          <w:tcPr>
            <w:tcW w:w="1240" w:type="dxa"/>
            <w:vAlign w:val="center"/>
          </w:tcPr>
          <w:p w14:paraId="3148111F"/>
        </w:tc>
        <w:tc>
          <w:tcPr>
            <w:tcW w:w="1240" w:type="dxa"/>
            <w:vAlign w:val="center"/>
          </w:tcPr>
          <w:p w14:paraId="67B467D9"/>
        </w:tc>
        <w:tc>
          <w:tcPr>
            <w:tcW w:w="1240" w:type="dxa"/>
            <w:vAlign w:val="center"/>
          </w:tcPr>
          <w:p w14:paraId="5B9B6217"/>
        </w:tc>
        <w:tc>
          <w:tcPr>
            <w:tcW w:w="1240" w:type="dxa"/>
            <w:vAlign w:val="center"/>
          </w:tcPr>
          <w:p w14:paraId="3E658804"/>
        </w:tc>
        <w:tc>
          <w:tcPr>
            <w:tcW w:w="1240" w:type="dxa"/>
            <w:vAlign w:val="center"/>
          </w:tcPr>
          <w:p w14:paraId="38D23274"/>
        </w:tc>
        <w:tc>
          <w:tcPr>
            <w:tcW w:w="1198" w:type="dxa"/>
            <w:vAlign w:val="center"/>
          </w:tcPr>
          <w:p w14:paraId="3385F240"/>
        </w:tc>
      </w:tr>
      <w:tr w14:paraId="76085E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83B047D">
            <w:pPr>
              <w:snapToGrid w:val="0"/>
              <w:jc w:val="left"/>
            </w:pPr>
            <w:r>
              <w:rPr>
                <w:rFonts w:ascii="宋体" w:hAnsi="宋体" w:eastAsia="宋体" w:cs="宋体"/>
                <w:b w:val="0"/>
                <w:i w:val="0"/>
                <w:color w:val="000000"/>
                <w:sz w:val="14"/>
              </w:rPr>
              <w:t>2101102</w:t>
            </w:r>
          </w:p>
        </w:tc>
        <w:tc>
          <w:tcPr>
            <w:tcW w:w="2520" w:type="dxa"/>
            <w:vAlign w:val="center"/>
          </w:tcPr>
          <w:p w14:paraId="6FC97083">
            <w:pPr>
              <w:snapToGrid w:val="0"/>
              <w:jc w:val="left"/>
            </w:pPr>
            <w:r>
              <w:rPr>
                <w:rFonts w:ascii="宋体" w:hAnsi="宋体" w:eastAsia="宋体" w:cs="宋体"/>
                <w:b w:val="0"/>
                <w:i w:val="0"/>
                <w:color w:val="000000"/>
                <w:sz w:val="14"/>
              </w:rPr>
              <w:t>事业单位医疗</w:t>
            </w:r>
          </w:p>
        </w:tc>
        <w:tc>
          <w:tcPr>
            <w:tcW w:w="1240" w:type="dxa"/>
            <w:vAlign w:val="center"/>
          </w:tcPr>
          <w:p w14:paraId="6DD5B467">
            <w:pPr>
              <w:snapToGrid w:val="0"/>
              <w:jc w:val="right"/>
            </w:pPr>
            <w:r>
              <w:rPr>
                <w:rFonts w:ascii="宋体" w:hAnsi="宋体" w:eastAsia="宋体" w:cs="宋体"/>
                <w:b w:val="0"/>
                <w:i w:val="0"/>
                <w:color w:val="000000"/>
                <w:sz w:val="14"/>
              </w:rPr>
              <w:t>86,337.28</w:t>
            </w:r>
          </w:p>
        </w:tc>
        <w:tc>
          <w:tcPr>
            <w:tcW w:w="1240" w:type="dxa"/>
            <w:vAlign w:val="center"/>
          </w:tcPr>
          <w:p w14:paraId="02345378">
            <w:pPr>
              <w:snapToGrid w:val="0"/>
              <w:jc w:val="right"/>
            </w:pPr>
            <w:r>
              <w:rPr>
                <w:rFonts w:ascii="宋体" w:hAnsi="宋体" w:eastAsia="宋体" w:cs="宋体"/>
                <w:b w:val="0"/>
                <w:i w:val="0"/>
                <w:color w:val="000000"/>
                <w:sz w:val="14"/>
              </w:rPr>
              <w:t>86,337.28</w:t>
            </w:r>
          </w:p>
        </w:tc>
        <w:tc>
          <w:tcPr>
            <w:tcW w:w="1240" w:type="dxa"/>
            <w:vAlign w:val="center"/>
          </w:tcPr>
          <w:p w14:paraId="18991215"/>
        </w:tc>
        <w:tc>
          <w:tcPr>
            <w:tcW w:w="1240" w:type="dxa"/>
            <w:vAlign w:val="center"/>
          </w:tcPr>
          <w:p w14:paraId="26841725"/>
        </w:tc>
        <w:tc>
          <w:tcPr>
            <w:tcW w:w="1240" w:type="dxa"/>
            <w:vAlign w:val="center"/>
          </w:tcPr>
          <w:p w14:paraId="07F6E6F4"/>
        </w:tc>
        <w:tc>
          <w:tcPr>
            <w:tcW w:w="1240" w:type="dxa"/>
            <w:vAlign w:val="center"/>
          </w:tcPr>
          <w:p w14:paraId="2A0E49A2"/>
        </w:tc>
        <w:tc>
          <w:tcPr>
            <w:tcW w:w="1240" w:type="dxa"/>
            <w:vAlign w:val="center"/>
          </w:tcPr>
          <w:p w14:paraId="75C160FC"/>
        </w:tc>
        <w:tc>
          <w:tcPr>
            <w:tcW w:w="1198" w:type="dxa"/>
            <w:vAlign w:val="center"/>
          </w:tcPr>
          <w:p w14:paraId="15C81C88"/>
        </w:tc>
      </w:tr>
      <w:tr w14:paraId="70065B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C47220F">
            <w:pPr>
              <w:snapToGrid w:val="0"/>
              <w:jc w:val="left"/>
            </w:pPr>
            <w:r>
              <w:rPr>
                <w:rFonts w:ascii="宋体" w:hAnsi="宋体" w:eastAsia="宋体" w:cs="宋体"/>
                <w:b w:val="0"/>
                <w:i w:val="0"/>
                <w:color w:val="000000"/>
                <w:sz w:val="14"/>
              </w:rPr>
              <w:t>2101199</w:t>
            </w:r>
          </w:p>
        </w:tc>
        <w:tc>
          <w:tcPr>
            <w:tcW w:w="2520" w:type="dxa"/>
            <w:vAlign w:val="center"/>
          </w:tcPr>
          <w:p w14:paraId="0562E91B">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5B3AD0F4">
            <w:pPr>
              <w:snapToGrid w:val="0"/>
              <w:jc w:val="right"/>
            </w:pPr>
            <w:r>
              <w:rPr>
                <w:rFonts w:ascii="宋体" w:hAnsi="宋体" w:eastAsia="宋体" w:cs="宋体"/>
                <w:b w:val="0"/>
                <w:i w:val="0"/>
                <w:color w:val="000000"/>
                <w:sz w:val="14"/>
              </w:rPr>
              <w:t>8,965.00</w:t>
            </w:r>
          </w:p>
        </w:tc>
        <w:tc>
          <w:tcPr>
            <w:tcW w:w="1240" w:type="dxa"/>
            <w:vAlign w:val="center"/>
          </w:tcPr>
          <w:p w14:paraId="2D55E0D0">
            <w:pPr>
              <w:snapToGrid w:val="0"/>
              <w:jc w:val="right"/>
            </w:pPr>
            <w:r>
              <w:rPr>
                <w:rFonts w:ascii="宋体" w:hAnsi="宋体" w:eastAsia="宋体" w:cs="宋体"/>
                <w:b w:val="0"/>
                <w:i w:val="0"/>
                <w:color w:val="000000"/>
                <w:sz w:val="14"/>
              </w:rPr>
              <w:t>8,965.00</w:t>
            </w:r>
          </w:p>
        </w:tc>
        <w:tc>
          <w:tcPr>
            <w:tcW w:w="1240" w:type="dxa"/>
            <w:vAlign w:val="center"/>
          </w:tcPr>
          <w:p w14:paraId="7B3C4F7E"/>
        </w:tc>
        <w:tc>
          <w:tcPr>
            <w:tcW w:w="1240" w:type="dxa"/>
            <w:vAlign w:val="center"/>
          </w:tcPr>
          <w:p w14:paraId="240A760E"/>
        </w:tc>
        <w:tc>
          <w:tcPr>
            <w:tcW w:w="1240" w:type="dxa"/>
            <w:vAlign w:val="center"/>
          </w:tcPr>
          <w:p w14:paraId="10E47001"/>
        </w:tc>
        <w:tc>
          <w:tcPr>
            <w:tcW w:w="1240" w:type="dxa"/>
            <w:vAlign w:val="center"/>
          </w:tcPr>
          <w:p w14:paraId="33275E57"/>
        </w:tc>
        <w:tc>
          <w:tcPr>
            <w:tcW w:w="1240" w:type="dxa"/>
            <w:vAlign w:val="center"/>
          </w:tcPr>
          <w:p w14:paraId="31E4DB89"/>
        </w:tc>
        <w:tc>
          <w:tcPr>
            <w:tcW w:w="1198" w:type="dxa"/>
            <w:vAlign w:val="center"/>
          </w:tcPr>
          <w:p w14:paraId="405FFFCC"/>
        </w:tc>
      </w:tr>
      <w:tr w14:paraId="743B66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1D05C207">
            <w:pPr>
              <w:snapToGrid w:val="0"/>
              <w:jc w:val="left"/>
            </w:pPr>
            <w:r>
              <w:rPr>
                <w:rFonts w:ascii="宋体" w:hAnsi="宋体" w:eastAsia="宋体" w:cs="宋体"/>
                <w:b w:val="0"/>
                <w:i w:val="0"/>
                <w:color w:val="000000"/>
                <w:sz w:val="14"/>
              </w:rPr>
              <w:t>注：本表反映本年度取得的各项收入情况。</w:t>
            </w:r>
          </w:p>
        </w:tc>
      </w:tr>
    </w:tbl>
    <w:p w14:paraId="25327C7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74AEE2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B6B2FA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90F09D6"/>
        </w:tc>
      </w:tr>
      <w:tr w14:paraId="6793948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58700CD">
            <w:pPr>
              <w:jc w:val="left"/>
            </w:pPr>
            <w:r>
              <w:rPr>
                <w:rFonts w:ascii="宋体" w:hAnsi="宋体" w:eastAsia="宋体" w:cs="宋体"/>
                <w:sz w:val="20"/>
              </w:rPr>
              <w:t>单位：天津市西青区赤龙南街综合治理中心</w:t>
            </w:r>
          </w:p>
        </w:tc>
        <w:tc>
          <w:tcPr>
            <w:tcW w:w="2000" w:type="dxa"/>
          </w:tcPr>
          <w:p w14:paraId="5411FAD5">
            <w:pPr>
              <w:jc w:val="center"/>
            </w:pPr>
          </w:p>
        </w:tc>
        <w:tc>
          <w:tcPr>
            <w:tcW w:w="5619" w:type="dxa"/>
          </w:tcPr>
          <w:p w14:paraId="0E0C548A">
            <w:pPr>
              <w:jc w:val="right"/>
            </w:pPr>
            <w:r>
              <w:rPr>
                <w:rFonts w:ascii="宋体" w:hAnsi="宋体" w:eastAsia="宋体" w:cs="宋体"/>
                <w:sz w:val="20"/>
              </w:rPr>
              <w:t>单位：元</w:t>
            </w:r>
          </w:p>
        </w:tc>
      </w:tr>
    </w:tbl>
    <w:p w14:paraId="3DA9732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130930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5D1146B7">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2925D65A">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118A5192">
            <w:pPr>
              <w:snapToGrid w:val="0"/>
              <w:jc w:val="center"/>
            </w:pPr>
            <w:r>
              <w:rPr>
                <w:rFonts w:ascii="宋体" w:hAnsi="宋体" w:eastAsia="宋体" w:cs="宋体"/>
                <w:b w:val="0"/>
                <w:i w:val="0"/>
                <w:color w:val="000000"/>
                <w:sz w:val="10"/>
              </w:rPr>
              <w:t>合计</w:t>
            </w:r>
          </w:p>
        </w:tc>
        <w:tc>
          <w:tcPr>
            <w:tcW w:w="5800" w:type="dxa"/>
            <w:gridSpan w:val="10"/>
            <w:vAlign w:val="center"/>
          </w:tcPr>
          <w:p w14:paraId="0039FD73">
            <w:pPr>
              <w:snapToGrid w:val="0"/>
              <w:jc w:val="center"/>
            </w:pPr>
            <w:r>
              <w:rPr>
                <w:rFonts w:ascii="宋体" w:hAnsi="宋体" w:eastAsia="宋体" w:cs="宋体"/>
                <w:b w:val="0"/>
                <w:i w:val="0"/>
                <w:color w:val="000000"/>
                <w:sz w:val="10"/>
              </w:rPr>
              <w:t>本年收入</w:t>
            </w:r>
          </w:p>
        </w:tc>
        <w:tc>
          <w:tcPr>
            <w:tcW w:w="4578" w:type="dxa"/>
            <w:gridSpan w:val="8"/>
            <w:vAlign w:val="center"/>
          </w:tcPr>
          <w:p w14:paraId="00070D54">
            <w:pPr>
              <w:snapToGrid w:val="0"/>
              <w:jc w:val="center"/>
            </w:pPr>
            <w:r>
              <w:rPr>
                <w:rFonts w:ascii="宋体" w:hAnsi="宋体" w:eastAsia="宋体" w:cs="宋体"/>
                <w:b w:val="0"/>
                <w:i w:val="0"/>
                <w:color w:val="000000"/>
                <w:sz w:val="10"/>
              </w:rPr>
              <w:t>上年结转和结余</w:t>
            </w:r>
          </w:p>
        </w:tc>
      </w:tr>
      <w:tr w14:paraId="734994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6D65F1FE"/>
        </w:tc>
        <w:tc>
          <w:tcPr>
            <w:tcW w:w="1700" w:type="dxa"/>
            <w:vMerge w:val="continue"/>
            <w:vAlign w:val="center"/>
          </w:tcPr>
          <w:p w14:paraId="4AF216DF"/>
        </w:tc>
        <w:tc>
          <w:tcPr>
            <w:tcW w:w="580" w:type="dxa"/>
            <w:vMerge w:val="continue"/>
            <w:vAlign w:val="center"/>
          </w:tcPr>
          <w:p w14:paraId="2AF3547A"/>
        </w:tc>
        <w:tc>
          <w:tcPr>
            <w:tcW w:w="580" w:type="dxa"/>
            <w:vMerge w:val="restart"/>
            <w:vAlign w:val="center"/>
          </w:tcPr>
          <w:p w14:paraId="1FA8792A">
            <w:pPr>
              <w:snapToGrid w:val="0"/>
              <w:jc w:val="center"/>
            </w:pPr>
            <w:r>
              <w:rPr>
                <w:rFonts w:ascii="宋体" w:hAnsi="宋体" w:eastAsia="宋体" w:cs="宋体"/>
                <w:b w:val="0"/>
                <w:i w:val="0"/>
                <w:color w:val="000000"/>
                <w:sz w:val="10"/>
              </w:rPr>
              <w:t>小计</w:t>
            </w:r>
          </w:p>
        </w:tc>
        <w:tc>
          <w:tcPr>
            <w:tcW w:w="580" w:type="dxa"/>
            <w:vMerge w:val="restart"/>
            <w:vAlign w:val="center"/>
          </w:tcPr>
          <w:p w14:paraId="515B353B">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7A0218A1">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6787061D">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64070EA8">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16712DFF">
            <w:pPr>
              <w:snapToGrid w:val="0"/>
              <w:jc w:val="center"/>
            </w:pPr>
            <w:r>
              <w:rPr>
                <w:rFonts w:ascii="宋体" w:hAnsi="宋体" w:eastAsia="宋体" w:cs="宋体"/>
                <w:b w:val="0"/>
                <w:i w:val="0"/>
                <w:color w:val="000000"/>
                <w:sz w:val="10"/>
              </w:rPr>
              <w:t>事业收入</w:t>
            </w:r>
          </w:p>
        </w:tc>
        <w:tc>
          <w:tcPr>
            <w:tcW w:w="580" w:type="dxa"/>
            <w:vMerge w:val="restart"/>
            <w:vAlign w:val="center"/>
          </w:tcPr>
          <w:p w14:paraId="09097072">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4E642E81">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38A68050">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141E277E">
            <w:pPr>
              <w:snapToGrid w:val="0"/>
              <w:jc w:val="center"/>
            </w:pPr>
            <w:r>
              <w:rPr>
                <w:rFonts w:ascii="宋体" w:hAnsi="宋体" w:eastAsia="宋体" w:cs="宋体"/>
                <w:b w:val="0"/>
                <w:i w:val="0"/>
                <w:color w:val="000000"/>
                <w:sz w:val="10"/>
              </w:rPr>
              <w:t>其他收入</w:t>
            </w:r>
          </w:p>
        </w:tc>
        <w:tc>
          <w:tcPr>
            <w:tcW w:w="580" w:type="dxa"/>
            <w:vMerge w:val="restart"/>
            <w:vAlign w:val="center"/>
          </w:tcPr>
          <w:p w14:paraId="6B609193">
            <w:pPr>
              <w:snapToGrid w:val="0"/>
              <w:jc w:val="center"/>
            </w:pPr>
            <w:r>
              <w:rPr>
                <w:rFonts w:ascii="宋体" w:hAnsi="宋体" w:eastAsia="宋体" w:cs="宋体"/>
                <w:b w:val="0"/>
                <w:i w:val="0"/>
                <w:color w:val="000000"/>
                <w:sz w:val="10"/>
              </w:rPr>
              <w:t>小计</w:t>
            </w:r>
          </w:p>
        </w:tc>
        <w:tc>
          <w:tcPr>
            <w:tcW w:w="2320" w:type="dxa"/>
            <w:gridSpan w:val="4"/>
            <w:vAlign w:val="center"/>
          </w:tcPr>
          <w:p w14:paraId="4D84C32E">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57423199">
            <w:pPr>
              <w:snapToGrid w:val="0"/>
              <w:jc w:val="center"/>
            </w:pPr>
            <w:r>
              <w:rPr>
                <w:rFonts w:ascii="宋体" w:hAnsi="宋体" w:eastAsia="宋体" w:cs="宋体"/>
                <w:b w:val="0"/>
                <w:i w:val="0"/>
                <w:color w:val="000000"/>
                <w:sz w:val="10"/>
              </w:rPr>
              <w:t>非财政拨款结转结余</w:t>
            </w:r>
          </w:p>
        </w:tc>
      </w:tr>
      <w:tr w14:paraId="331A51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892FC38"/>
        </w:tc>
        <w:tc>
          <w:tcPr>
            <w:tcW w:w="1700" w:type="dxa"/>
            <w:vMerge w:val="continue"/>
            <w:vAlign w:val="center"/>
          </w:tcPr>
          <w:p w14:paraId="451A56BA"/>
        </w:tc>
        <w:tc>
          <w:tcPr>
            <w:tcW w:w="580" w:type="dxa"/>
            <w:vMerge w:val="continue"/>
            <w:vAlign w:val="center"/>
          </w:tcPr>
          <w:p w14:paraId="0C89E200"/>
        </w:tc>
        <w:tc>
          <w:tcPr>
            <w:tcW w:w="580" w:type="dxa"/>
            <w:vMerge w:val="continue"/>
            <w:vAlign w:val="center"/>
          </w:tcPr>
          <w:p w14:paraId="5F25C737"/>
        </w:tc>
        <w:tc>
          <w:tcPr>
            <w:tcW w:w="580" w:type="dxa"/>
            <w:vMerge w:val="continue"/>
            <w:vAlign w:val="center"/>
          </w:tcPr>
          <w:p w14:paraId="6B843ED4"/>
        </w:tc>
        <w:tc>
          <w:tcPr>
            <w:tcW w:w="580" w:type="dxa"/>
            <w:vMerge w:val="continue"/>
            <w:vAlign w:val="center"/>
          </w:tcPr>
          <w:p w14:paraId="6A87A573"/>
        </w:tc>
        <w:tc>
          <w:tcPr>
            <w:tcW w:w="580" w:type="dxa"/>
            <w:vMerge w:val="continue"/>
            <w:vAlign w:val="center"/>
          </w:tcPr>
          <w:p w14:paraId="4725C74A"/>
        </w:tc>
        <w:tc>
          <w:tcPr>
            <w:tcW w:w="580" w:type="dxa"/>
            <w:vMerge w:val="continue"/>
            <w:vAlign w:val="center"/>
          </w:tcPr>
          <w:p w14:paraId="2D121D15"/>
        </w:tc>
        <w:tc>
          <w:tcPr>
            <w:tcW w:w="580" w:type="dxa"/>
            <w:vMerge w:val="continue"/>
            <w:vAlign w:val="center"/>
          </w:tcPr>
          <w:p w14:paraId="573F6AD3"/>
        </w:tc>
        <w:tc>
          <w:tcPr>
            <w:tcW w:w="580" w:type="dxa"/>
            <w:vMerge w:val="continue"/>
            <w:vAlign w:val="center"/>
          </w:tcPr>
          <w:p w14:paraId="3284F0C9"/>
        </w:tc>
        <w:tc>
          <w:tcPr>
            <w:tcW w:w="580" w:type="dxa"/>
            <w:vMerge w:val="continue"/>
            <w:vAlign w:val="center"/>
          </w:tcPr>
          <w:p w14:paraId="4436EFC1"/>
        </w:tc>
        <w:tc>
          <w:tcPr>
            <w:tcW w:w="580" w:type="dxa"/>
            <w:vMerge w:val="continue"/>
            <w:vAlign w:val="center"/>
          </w:tcPr>
          <w:p w14:paraId="673EFC11"/>
        </w:tc>
        <w:tc>
          <w:tcPr>
            <w:tcW w:w="580" w:type="dxa"/>
            <w:vMerge w:val="continue"/>
            <w:vAlign w:val="center"/>
          </w:tcPr>
          <w:p w14:paraId="2BE36A4E"/>
        </w:tc>
        <w:tc>
          <w:tcPr>
            <w:tcW w:w="580" w:type="dxa"/>
            <w:vMerge w:val="continue"/>
            <w:vAlign w:val="center"/>
          </w:tcPr>
          <w:p w14:paraId="2E17464B"/>
        </w:tc>
        <w:tc>
          <w:tcPr>
            <w:tcW w:w="580" w:type="dxa"/>
            <w:vAlign w:val="center"/>
          </w:tcPr>
          <w:p w14:paraId="09FF058E">
            <w:pPr>
              <w:snapToGrid w:val="0"/>
              <w:jc w:val="center"/>
            </w:pPr>
            <w:r>
              <w:rPr>
                <w:rFonts w:ascii="宋体" w:hAnsi="宋体" w:eastAsia="宋体" w:cs="宋体"/>
                <w:b w:val="0"/>
                <w:i w:val="0"/>
                <w:color w:val="000000"/>
                <w:sz w:val="10"/>
              </w:rPr>
              <w:t>小计</w:t>
            </w:r>
          </w:p>
        </w:tc>
        <w:tc>
          <w:tcPr>
            <w:tcW w:w="580" w:type="dxa"/>
            <w:vAlign w:val="center"/>
          </w:tcPr>
          <w:p w14:paraId="716C52E0">
            <w:pPr>
              <w:snapToGrid w:val="0"/>
              <w:jc w:val="center"/>
            </w:pPr>
            <w:r>
              <w:rPr>
                <w:rFonts w:ascii="宋体" w:hAnsi="宋体" w:eastAsia="宋体" w:cs="宋体"/>
                <w:b w:val="0"/>
                <w:i w:val="0"/>
                <w:color w:val="000000"/>
                <w:sz w:val="10"/>
              </w:rPr>
              <w:t>一般公共预算</w:t>
            </w:r>
          </w:p>
        </w:tc>
        <w:tc>
          <w:tcPr>
            <w:tcW w:w="580" w:type="dxa"/>
            <w:vAlign w:val="center"/>
          </w:tcPr>
          <w:p w14:paraId="54E68B01">
            <w:pPr>
              <w:snapToGrid w:val="0"/>
              <w:jc w:val="center"/>
            </w:pPr>
            <w:r>
              <w:rPr>
                <w:rFonts w:ascii="宋体" w:hAnsi="宋体" w:eastAsia="宋体" w:cs="宋体"/>
                <w:b w:val="0"/>
                <w:i w:val="0"/>
                <w:color w:val="000000"/>
                <w:sz w:val="10"/>
              </w:rPr>
              <w:t>政府性基金预算</w:t>
            </w:r>
          </w:p>
        </w:tc>
        <w:tc>
          <w:tcPr>
            <w:tcW w:w="580" w:type="dxa"/>
            <w:vAlign w:val="center"/>
          </w:tcPr>
          <w:p w14:paraId="22B97A98">
            <w:pPr>
              <w:snapToGrid w:val="0"/>
              <w:jc w:val="center"/>
            </w:pPr>
            <w:r>
              <w:rPr>
                <w:rFonts w:ascii="宋体" w:hAnsi="宋体" w:eastAsia="宋体" w:cs="宋体"/>
                <w:b w:val="0"/>
                <w:i w:val="0"/>
                <w:color w:val="000000"/>
                <w:sz w:val="10"/>
              </w:rPr>
              <w:t>国有资本经营预算</w:t>
            </w:r>
          </w:p>
        </w:tc>
        <w:tc>
          <w:tcPr>
            <w:tcW w:w="580" w:type="dxa"/>
            <w:vAlign w:val="center"/>
          </w:tcPr>
          <w:p w14:paraId="76A95DA7">
            <w:pPr>
              <w:snapToGrid w:val="0"/>
              <w:jc w:val="center"/>
            </w:pPr>
            <w:r>
              <w:rPr>
                <w:rFonts w:ascii="宋体" w:hAnsi="宋体" w:eastAsia="宋体" w:cs="宋体"/>
                <w:b w:val="0"/>
                <w:i w:val="0"/>
                <w:color w:val="000000"/>
                <w:sz w:val="10"/>
              </w:rPr>
              <w:t>小计</w:t>
            </w:r>
          </w:p>
        </w:tc>
        <w:tc>
          <w:tcPr>
            <w:tcW w:w="580" w:type="dxa"/>
            <w:vAlign w:val="center"/>
          </w:tcPr>
          <w:p w14:paraId="5B7DD9BB">
            <w:pPr>
              <w:snapToGrid w:val="0"/>
              <w:jc w:val="center"/>
            </w:pPr>
            <w:r>
              <w:rPr>
                <w:rFonts w:ascii="宋体" w:hAnsi="宋体" w:eastAsia="宋体" w:cs="宋体"/>
                <w:b w:val="0"/>
                <w:i w:val="0"/>
                <w:color w:val="000000"/>
                <w:sz w:val="10"/>
              </w:rPr>
              <w:t>财政专户管理资金</w:t>
            </w:r>
          </w:p>
        </w:tc>
        <w:tc>
          <w:tcPr>
            <w:tcW w:w="518" w:type="dxa"/>
            <w:vAlign w:val="center"/>
          </w:tcPr>
          <w:p w14:paraId="536EC1AF">
            <w:pPr>
              <w:snapToGrid w:val="0"/>
              <w:jc w:val="center"/>
            </w:pPr>
            <w:r>
              <w:rPr>
                <w:rFonts w:ascii="宋体" w:hAnsi="宋体" w:eastAsia="宋体" w:cs="宋体"/>
                <w:b w:val="0"/>
                <w:i w:val="0"/>
                <w:color w:val="000000"/>
                <w:sz w:val="10"/>
              </w:rPr>
              <w:t>单位资金</w:t>
            </w:r>
          </w:p>
        </w:tc>
      </w:tr>
      <w:tr w14:paraId="2929B8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3205A223">
            <w:pPr>
              <w:snapToGrid w:val="0"/>
              <w:jc w:val="center"/>
            </w:pPr>
            <w:r>
              <w:rPr>
                <w:rFonts w:ascii="宋体" w:hAnsi="宋体" w:eastAsia="宋体" w:cs="宋体"/>
                <w:b w:val="0"/>
                <w:i w:val="0"/>
                <w:color w:val="000000"/>
                <w:sz w:val="10"/>
              </w:rPr>
              <w:t>合计</w:t>
            </w:r>
          </w:p>
        </w:tc>
        <w:tc>
          <w:tcPr>
            <w:tcW w:w="580" w:type="dxa"/>
            <w:vAlign w:val="center"/>
          </w:tcPr>
          <w:p w14:paraId="45DFFDB1">
            <w:pPr>
              <w:snapToGrid w:val="0"/>
              <w:jc w:val="right"/>
            </w:pPr>
            <w:r>
              <w:rPr>
                <w:rFonts w:ascii="宋体" w:hAnsi="宋体" w:eastAsia="宋体" w:cs="宋体"/>
                <w:b w:val="0"/>
                <w:i w:val="0"/>
                <w:color w:val="000000"/>
                <w:sz w:val="10"/>
              </w:rPr>
              <w:t>2,236,150.61</w:t>
            </w:r>
          </w:p>
        </w:tc>
        <w:tc>
          <w:tcPr>
            <w:tcW w:w="580" w:type="dxa"/>
            <w:vAlign w:val="center"/>
          </w:tcPr>
          <w:p w14:paraId="48CEA9BE">
            <w:pPr>
              <w:snapToGrid w:val="0"/>
              <w:jc w:val="right"/>
            </w:pPr>
            <w:r>
              <w:rPr>
                <w:rFonts w:ascii="宋体" w:hAnsi="宋体" w:eastAsia="宋体" w:cs="宋体"/>
                <w:b w:val="0"/>
                <w:i w:val="0"/>
                <w:color w:val="000000"/>
                <w:sz w:val="10"/>
              </w:rPr>
              <w:t>2,187,410.74</w:t>
            </w:r>
          </w:p>
        </w:tc>
        <w:tc>
          <w:tcPr>
            <w:tcW w:w="580" w:type="dxa"/>
            <w:vAlign w:val="center"/>
          </w:tcPr>
          <w:p w14:paraId="1A17F6BC">
            <w:pPr>
              <w:snapToGrid w:val="0"/>
              <w:jc w:val="right"/>
            </w:pPr>
            <w:r>
              <w:rPr>
                <w:rFonts w:ascii="宋体" w:hAnsi="宋体" w:eastAsia="宋体" w:cs="宋体"/>
                <w:b w:val="0"/>
                <w:i w:val="0"/>
                <w:color w:val="000000"/>
                <w:sz w:val="10"/>
              </w:rPr>
              <w:t>2,187,410.74</w:t>
            </w:r>
          </w:p>
        </w:tc>
        <w:tc>
          <w:tcPr>
            <w:tcW w:w="580" w:type="dxa"/>
            <w:vAlign w:val="center"/>
          </w:tcPr>
          <w:p w14:paraId="5D19D57F"/>
        </w:tc>
        <w:tc>
          <w:tcPr>
            <w:tcW w:w="580" w:type="dxa"/>
            <w:vAlign w:val="center"/>
          </w:tcPr>
          <w:p w14:paraId="6C7294DE"/>
        </w:tc>
        <w:tc>
          <w:tcPr>
            <w:tcW w:w="580" w:type="dxa"/>
            <w:vAlign w:val="center"/>
          </w:tcPr>
          <w:p w14:paraId="76C00D90"/>
        </w:tc>
        <w:tc>
          <w:tcPr>
            <w:tcW w:w="580" w:type="dxa"/>
            <w:vAlign w:val="center"/>
          </w:tcPr>
          <w:p w14:paraId="22D936BA"/>
        </w:tc>
        <w:tc>
          <w:tcPr>
            <w:tcW w:w="580" w:type="dxa"/>
            <w:vAlign w:val="center"/>
          </w:tcPr>
          <w:p w14:paraId="2A26F8C3"/>
        </w:tc>
        <w:tc>
          <w:tcPr>
            <w:tcW w:w="580" w:type="dxa"/>
            <w:vAlign w:val="center"/>
          </w:tcPr>
          <w:p w14:paraId="067FFC93"/>
        </w:tc>
        <w:tc>
          <w:tcPr>
            <w:tcW w:w="580" w:type="dxa"/>
            <w:vAlign w:val="center"/>
          </w:tcPr>
          <w:p w14:paraId="4B4FF699"/>
        </w:tc>
        <w:tc>
          <w:tcPr>
            <w:tcW w:w="580" w:type="dxa"/>
            <w:vAlign w:val="center"/>
          </w:tcPr>
          <w:p w14:paraId="7892DC65"/>
        </w:tc>
        <w:tc>
          <w:tcPr>
            <w:tcW w:w="580" w:type="dxa"/>
            <w:vAlign w:val="center"/>
          </w:tcPr>
          <w:p w14:paraId="66932800">
            <w:pPr>
              <w:snapToGrid w:val="0"/>
              <w:jc w:val="right"/>
            </w:pPr>
            <w:r>
              <w:rPr>
                <w:rFonts w:ascii="宋体" w:hAnsi="宋体" w:eastAsia="宋体" w:cs="宋体"/>
                <w:b w:val="0"/>
                <w:i w:val="0"/>
                <w:color w:val="000000"/>
                <w:sz w:val="10"/>
              </w:rPr>
              <w:t>48,739.87</w:t>
            </w:r>
          </w:p>
        </w:tc>
        <w:tc>
          <w:tcPr>
            <w:tcW w:w="580" w:type="dxa"/>
            <w:vAlign w:val="center"/>
          </w:tcPr>
          <w:p w14:paraId="787BB54E">
            <w:pPr>
              <w:snapToGrid w:val="0"/>
              <w:jc w:val="right"/>
            </w:pPr>
            <w:r>
              <w:rPr>
                <w:rFonts w:ascii="宋体" w:hAnsi="宋体" w:eastAsia="宋体" w:cs="宋体"/>
                <w:b w:val="0"/>
                <w:i w:val="0"/>
                <w:color w:val="000000"/>
                <w:sz w:val="10"/>
              </w:rPr>
              <w:t>48,739.87</w:t>
            </w:r>
          </w:p>
        </w:tc>
        <w:tc>
          <w:tcPr>
            <w:tcW w:w="580" w:type="dxa"/>
            <w:vAlign w:val="center"/>
          </w:tcPr>
          <w:p w14:paraId="46558E8C">
            <w:pPr>
              <w:snapToGrid w:val="0"/>
              <w:jc w:val="right"/>
            </w:pPr>
            <w:r>
              <w:rPr>
                <w:rFonts w:ascii="宋体" w:hAnsi="宋体" w:eastAsia="宋体" w:cs="宋体"/>
                <w:b w:val="0"/>
                <w:i w:val="0"/>
                <w:color w:val="000000"/>
                <w:sz w:val="10"/>
              </w:rPr>
              <w:t>48,739.87</w:t>
            </w:r>
          </w:p>
        </w:tc>
        <w:tc>
          <w:tcPr>
            <w:tcW w:w="580" w:type="dxa"/>
            <w:vAlign w:val="center"/>
          </w:tcPr>
          <w:p w14:paraId="5B6455DD"/>
        </w:tc>
        <w:tc>
          <w:tcPr>
            <w:tcW w:w="580" w:type="dxa"/>
            <w:vAlign w:val="center"/>
          </w:tcPr>
          <w:p w14:paraId="2B2612C6"/>
        </w:tc>
        <w:tc>
          <w:tcPr>
            <w:tcW w:w="580" w:type="dxa"/>
            <w:vAlign w:val="center"/>
          </w:tcPr>
          <w:p w14:paraId="1B6894E0"/>
        </w:tc>
        <w:tc>
          <w:tcPr>
            <w:tcW w:w="580" w:type="dxa"/>
            <w:vAlign w:val="center"/>
          </w:tcPr>
          <w:p w14:paraId="6B1F3990"/>
        </w:tc>
        <w:tc>
          <w:tcPr>
            <w:tcW w:w="518" w:type="dxa"/>
            <w:vAlign w:val="center"/>
          </w:tcPr>
          <w:p w14:paraId="73D032A9"/>
        </w:tc>
      </w:tr>
      <w:tr w14:paraId="031008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01E507FF">
            <w:pPr>
              <w:snapToGrid w:val="0"/>
              <w:jc w:val="left"/>
            </w:pPr>
            <w:r>
              <w:rPr>
                <w:rFonts w:ascii="宋体" w:hAnsi="宋体" w:eastAsia="宋体" w:cs="宋体"/>
                <w:b w:val="0"/>
                <w:i w:val="0"/>
                <w:color w:val="000000"/>
                <w:sz w:val="10"/>
              </w:rPr>
              <w:t>810203</w:t>
            </w:r>
          </w:p>
        </w:tc>
        <w:tc>
          <w:tcPr>
            <w:tcW w:w="1700" w:type="dxa"/>
            <w:vAlign w:val="center"/>
          </w:tcPr>
          <w:p w14:paraId="01C08FA0">
            <w:pPr>
              <w:snapToGrid w:val="0"/>
              <w:jc w:val="left"/>
            </w:pPr>
            <w:r>
              <w:rPr>
                <w:rFonts w:ascii="宋体" w:hAnsi="宋体" w:eastAsia="宋体" w:cs="宋体"/>
                <w:b w:val="0"/>
                <w:i w:val="0"/>
                <w:color w:val="000000"/>
                <w:sz w:val="10"/>
              </w:rPr>
              <w:t>天津市西青区赤龙南街综合治理中心</w:t>
            </w:r>
          </w:p>
        </w:tc>
        <w:tc>
          <w:tcPr>
            <w:tcW w:w="580" w:type="dxa"/>
            <w:vAlign w:val="center"/>
          </w:tcPr>
          <w:p w14:paraId="58EA7693">
            <w:pPr>
              <w:snapToGrid w:val="0"/>
              <w:jc w:val="right"/>
            </w:pPr>
            <w:r>
              <w:rPr>
                <w:rFonts w:ascii="宋体" w:hAnsi="宋体" w:eastAsia="宋体" w:cs="宋体"/>
                <w:b w:val="0"/>
                <w:i w:val="0"/>
                <w:color w:val="000000"/>
                <w:sz w:val="10"/>
              </w:rPr>
              <w:t>2,236,150.61</w:t>
            </w:r>
          </w:p>
        </w:tc>
        <w:tc>
          <w:tcPr>
            <w:tcW w:w="580" w:type="dxa"/>
            <w:vAlign w:val="center"/>
          </w:tcPr>
          <w:p w14:paraId="789784DC">
            <w:pPr>
              <w:snapToGrid w:val="0"/>
              <w:jc w:val="right"/>
            </w:pPr>
            <w:r>
              <w:rPr>
                <w:rFonts w:ascii="宋体" w:hAnsi="宋体" w:eastAsia="宋体" w:cs="宋体"/>
                <w:b w:val="0"/>
                <w:i w:val="0"/>
                <w:color w:val="000000"/>
                <w:sz w:val="10"/>
              </w:rPr>
              <w:t>2,187,410.74</w:t>
            </w:r>
          </w:p>
        </w:tc>
        <w:tc>
          <w:tcPr>
            <w:tcW w:w="580" w:type="dxa"/>
            <w:vAlign w:val="center"/>
          </w:tcPr>
          <w:p w14:paraId="7AF09277">
            <w:pPr>
              <w:snapToGrid w:val="0"/>
              <w:jc w:val="right"/>
            </w:pPr>
            <w:r>
              <w:rPr>
                <w:rFonts w:ascii="宋体" w:hAnsi="宋体" w:eastAsia="宋体" w:cs="宋体"/>
                <w:b w:val="0"/>
                <w:i w:val="0"/>
                <w:color w:val="000000"/>
                <w:sz w:val="10"/>
              </w:rPr>
              <w:t>2,187,410.74</w:t>
            </w:r>
          </w:p>
        </w:tc>
        <w:tc>
          <w:tcPr>
            <w:tcW w:w="580" w:type="dxa"/>
            <w:vAlign w:val="center"/>
          </w:tcPr>
          <w:p w14:paraId="4B7CEBDD"/>
        </w:tc>
        <w:tc>
          <w:tcPr>
            <w:tcW w:w="580" w:type="dxa"/>
            <w:vAlign w:val="center"/>
          </w:tcPr>
          <w:p w14:paraId="1001D898"/>
        </w:tc>
        <w:tc>
          <w:tcPr>
            <w:tcW w:w="580" w:type="dxa"/>
            <w:vAlign w:val="center"/>
          </w:tcPr>
          <w:p w14:paraId="6ADCC599"/>
        </w:tc>
        <w:tc>
          <w:tcPr>
            <w:tcW w:w="580" w:type="dxa"/>
            <w:vAlign w:val="center"/>
          </w:tcPr>
          <w:p w14:paraId="445865BF"/>
        </w:tc>
        <w:tc>
          <w:tcPr>
            <w:tcW w:w="580" w:type="dxa"/>
            <w:vAlign w:val="center"/>
          </w:tcPr>
          <w:p w14:paraId="61D907B9"/>
        </w:tc>
        <w:tc>
          <w:tcPr>
            <w:tcW w:w="580" w:type="dxa"/>
            <w:vAlign w:val="center"/>
          </w:tcPr>
          <w:p w14:paraId="4D25E1BF"/>
        </w:tc>
        <w:tc>
          <w:tcPr>
            <w:tcW w:w="580" w:type="dxa"/>
            <w:vAlign w:val="center"/>
          </w:tcPr>
          <w:p w14:paraId="4D5C8C77"/>
        </w:tc>
        <w:tc>
          <w:tcPr>
            <w:tcW w:w="580" w:type="dxa"/>
            <w:vAlign w:val="center"/>
          </w:tcPr>
          <w:p w14:paraId="3542DD3C"/>
        </w:tc>
        <w:tc>
          <w:tcPr>
            <w:tcW w:w="580" w:type="dxa"/>
            <w:vAlign w:val="center"/>
          </w:tcPr>
          <w:p w14:paraId="02F63CC4">
            <w:pPr>
              <w:snapToGrid w:val="0"/>
              <w:jc w:val="right"/>
            </w:pPr>
            <w:r>
              <w:rPr>
                <w:rFonts w:ascii="宋体" w:hAnsi="宋体" w:eastAsia="宋体" w:cs="宋体"/>
                <w:b w:val="0"/>
                <w:i w:val="0"/>
                <w:color w:val="000000"/>
                <w:sz w:val="10"/>
              </w:rPr>
              <w:t>48,739.87</w:t>
            </w:r>
          </w:p>
        </w:tc>
        <w:tc>
          <w:tcPr>
            <w:tcW w:w="580" w:type="dxa"/>
            <w:vAlign w:val="center"/>
          </w:tcPr>
          <w:p w14:paraId="548141B0">
            <w:pPr>
              <w:snapToGrid w:val="0"/>
              <w:jc w:val="right"/>
            </w:pPr>
            <w:r>
              <w:rPr>
                <w:rFonts w:ascii="宋体" w:hAnsi="宋体" w:eastAsia="宋体" w:cs="宋体"/>
                <w:b w:val="0"/>
                <w:i w:val="0"/>
                <w:color w:val="000000"/>
                <w:sz w:val="10"/>
              </w:rPr>
              <w:t>48,739.87</w:t>
            </w:r>
          </w:p>
        </w:tc>
        <w:tc>
          <w:tcPr>
            <w:tcW w:w="580" w:type="dxa"/>
            <w:vAlign w:val="center"/>
          </w:tcPr>
          <w:p w14:paraId="0F8098EB">
            <w:pPr>
              <w:snapToGrid w:val="0"/>
              <w:jc w:val="right"/>
            </w:pPr>
            <w:r>
              <w:rPr>
                <w:rFonts w:ascii="宋体" w:hAnsi="宋体" w:eastAsia="宋体" w:cs="宋体"/>
                <w:b w:val="0"/>
                <w:i w:val="0"/>
                <w:color w:val="000000"/>
                <w:sz w:val="10"/>
              </w:rPr>
              <w:t>48,739.87</w:t>
            </w:r>
          </w:p>
        </w:tc>
        <w:tc>
          <w:tcPr>
            <w:tcW w:w="580" w:type="dxa"/>
            <w:vAlign w:val="center"/>
          </w:tcPr>
          <w:p w14:paraId="613F2677"/>
        </w:tc>
        <w:tc>
          <w:tcPr>
            <w:tcW w:w="580" w:type="dxa"/>
            <w:vAlign w:val="center"/>
          </w:tcPr>
          <w:p w14:paraId="00F173AD"/>
        </w:tc>
        <w:tc>
          <w:tcPr>
            <w:tcW w:w="580" w:type="dxa"/>
            <w:vAlign w:val="center"/>
          </w:tcPr>
          <w:p w14:paraId="5FBD2300"/>
        </w:tc>
        <w:tc>
          <w:tcPr>
            <w:tcW w:w="580" w:type="dxa"/>
            <w:vAlign w:val="center"/>
          </w:tcPr>
          <w:p w14:paraId="08AEB8BE"/>
        </w:tc>
        <w:tc>
          <w:tcPr>
            <w:tcW w:w="518" w:type="dxa"/>
            <w:vAlign w:val="center"/>
          </w:tcPr>
          <w:p w14:paraId="4FBC6BAB"/>
        </w:tc>
      </w:tr>
      <w:tr w14:paraId="44E180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30043EAA">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64CFA75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B29DF6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D79323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38B8785"/>
        </w:tc>
      </w:tr>
      <w:tr w14:paraId="76297A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5350710">
            <w:pPr>
              <w:jc w:val="left"/>
            </w:pPr>
            <w:r>
              <w:rPr>
                <w:rFonts w:ascii="宋体" w:hAnsi="宋体" w:eastAsia="宋体" w:cs="宋体"/>
                <w:sz w:val="20"/>
              </w:rPr>
              <w:t>单位：天津市西青区赤龙南街综合治理中心</w:t>
            </w:r>
          </w:p>
        </w:tc>
        <w:tc>
          <w:tcPr>
            <w:tcW w:w="2000" w:type="dxa"/>
          </w:tcPr>
          <w:p w14:paraId="632CD08E">
            <w:pPr>
              <w:jc w:val="center"/>
            </w:pPr>
          </w:p>
        </w:tc>
        <w:tc>
          <w:tcPr>
            <w:tcW w:w="5619" w:type="dxa"/>
          </w:tcPr>
          <w:p w14:paraId="13BA1CAD">
            <w:pPr>
              <w:jc w:val="right"/>
            </w:pPr>
            <w:r>
              <w:rPr>
                <w:rFonts w:ascii="宋体" w:hAnsi="宋体" w:eastAsia="宋体" w:cs="宋体"/>
                <w:sz w:val="20"/>
              </w:rPr>
              <w:t>单位：元</w:t>
            </w:r>
          </w:p>
        </w:tc>
      </w:tr>
    </w:tbl>
    <w:p w14:paraId="674D24C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19885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6D5FF328">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F9160CD">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61480CE5">
            <w:pPr>
              <w:snapToGrid w:val="0"/>
              <w:jc w:val="center"/>
            </w:pPr>
            <w:r>
              <w:rPr>
                <w:rFonts w:ascii="宋体" w:hAnsi="宋体" w:eastAsia="宋体" w:cs="宋体"/>
                <w:b w:val="0"/>
                <w:i w:val="0"/>
                <w:color w:val="000000"/>
                <w:sz w:val="18"/>
              </w:rPr>
              <w:t>基本支出</w:t>
            </w:r>
          </w:p>
        </w:tc>
        <w:tc>
          <w:tcPr>
            <w:tcW w:w="1520" w:type="dxa"/>
            <w:vMerge w:val="restart"/>
            <w:vAlign w:val="center"/>
          </w:tcPr>
          <w:p w14:paraId="0FCF53B8">
            <w:pPr>
              <w:snapToGrid w:val="0"/>
              <w:jc w:val="center"/>
            </w:pPr>
            <w:r>
              <w:rPr>
                <w:rFonts w:ascii="宋体" w:hAnsi="宋体" w:eastAsia="宋体" w:cs="宋体"/>
                <w:b w:val="0"/>
                <w:i w:val="0"/>
                <w:color w:val="000000"/>
                <w:sz w:val="18"/>
              </w:rPr>
              <w:t>项目支出</w:t>
            </w:r>
          </w:p>
        </w:tc>
        <w:tc>
          <w:tcPr>
            <w:tcW w:w="1520" w:type="dxa"/>
            <w:vMerge w:val="restart"/>
            <w:vAlign w:val="center"/>
          </w:tcPr>
          <w:p w14:paraId="162DB257">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5C0FC998">
            <w:pPr>
              <w:snapToGrid w:val="0"/>
              <w:jc w:val="center"/>
            </w:pPr>
            <w:r>
              <w:rPr>
                <w:rFonts w:ascii="宋体" w:hAnsi="宋体" w:eastAsia="宋体" w:cs="宋体"/>
                <w:b w:val="0"/>
                <w:i w:val="0"/>
                <w:color w:val="000000"/>
                <w:sz w:val="18"/>
              </w:rPr>
              <w:t>经营支出</w:t>
            </w:r>
          </w:p>
        </w:tc>
        <w:tc>
          <w:tcPr>
            <w:tcW w:w="1518" w:type="dxa"/>
            <w:vMerge w:val="restart"/>
            <w:vAlign w:val="center"/>
          </w:tcPr>
          <w:p w14:paraId="51BECB02">
            <w:pPr>
              <w:snapToGrid w:val="0"/>
              <w:jc w:val="center"/>
            </w:pPr>
            <w:r>
              <w:rPr>
                <w:rFonts w:ascii="宋体" w:hAnsi="宋体" w:eastAsia="宋体" w:cs="宋体"/>
                <w:b w:val="0"/>
                <w:i w:val="0"/>
                <w:color w:val="000000"/>
                <w:sz w:val="18"/>
              </w:rPr>
              <w:t>对附属单位补助支出</w:t>
            </w:r>
          </w:p>
        </w:tc>
      </w:tr>
      <w:tr w14:paraId="69A85D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401493B3">
            <w:pPr>
              <w:snapToGrid w:val="0"/>
              <w:jc w:val="center"/>
            </w:pPr>
            <w:r>
              <w:rPr>
                <w:rFonts w:ascii="宋体" w:hAnsi="宋体" w:eastAsia="宋体" w:cs="宋体"/>
                <w:b w:val="0"/>
                <w:i w:val="0"/>
                <w:color w:val="000000"/>
                <w:sz w:val="18"/>
              </w:rPr>
              <w:t>科目编码</w:t>
            </w:r>
          </w:p>
        </w:tc>
        <w:tc>
          <w:tcPr>
            <w:tcW w:w="3080" w:type="dxa"/>
            <w:vAlign w:val="center"/>
          </w:tcPr>
          <w:p w14:paraId="0E9E2242">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496A575"/>
        </w:tc>
        <w:tc>
          <w:tcPr>
            <w:tcW w:w="1520" w:type="dxa"/>
            <w:vMerge w:val="continue"/>
            <w:vAlign w:val="center"/>
          </w:tcPr>
          <w:p w14:paraId="3F83CA36"/>
        </w:tc>
        <w:tc>
          <w:tcPr>
            <w:tcW w:w="1520" w:type="dxa"/>
            <w:vMerge w:val="continue"/>
            <w:vAlign w:val="center"/>
          </w:tcPr>
          <w:p w14:paraId="3B7DAC3C"/>
        </w:tc>
        <w:tc>
          <w:tcPr>
            <w:tcW w:w="1520" w:type="dxa"/>
            <w:vMerge w:val="continue"/>
            <w:vAlign w:val="center"/>
          </w:tcPr>
          <w:p w14:paraId="36C39028"/>
        </w:tc>
        <w:tc>
          <w:tcPr>
            <w:tcW w:w="1520" w:type="dxa"/>
            <w:vMerge w:val="continue"/>
            <w:vAlign w:val="center"/>
          </w:tcPr>
          <w:p w14:paraId="31E63B9B"/>
        </w:tc>
        <w:tc>
          <w:tcPr>
            <w:tcW w:w="1518" w:type="dxa"/>
            <w:vMerge w:val="continue"/>
            <w:vAlign w:val="center"/>
          </w:tcPr>
          <w:p w14:paraId="7951ACA1"/>
        </w:tc>
      </w:tr>
      <w:tr w14:paraId="302C45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4B7E086">
            <w:pPr>
              <w:snapToGrid w:val="0"/>
              <w:jc w:val="center"/>
            </w:pPr>
            <w:r>
              <w:rPr>
                <w:rFonts w:ascii="宋体" w:hAnsi="宋体" w:eastAsia="宋体" w:cs="宋体"/>
                <w:b w:val="0"/>
                <w:i w:val="0"/>
                <w:color w:val="000000"/>
                <w:sz w:val="18"/>
              </w:rPr>
              <w:t>合计</w:t>
            </w:r>
          </w:p>
        </w:tc>
        <w:tc>
          <w:tcPr>
            <w:tcW w:w="1520" w:type="dxa"/>
            <w:vAlign w:val="center"/>
          </w:tcPr>
          <w:p w14:paraId="5B0C068E">
            <w:pPr>
              <w:snapToGrid w:val="0"/>
              <w:jc w:val="right"/>
            </w:pPr>
            <w:r>
              <w:rPr>
                <w:rFonts w:ascii="宋体" w:hAnsi="宋体" w:eastAsia="宋体" w:cs="宋体"/>
                <w:b w:val="0"/>
                <w:i w:val="0"/>
                <w:color w:val="000000"/>
                <w:sz w:val="18"/>
              </w:rPr>
              <w:t>2,187,410.74</w:t>
            </w:r>
          </w:p>
        </w:tc>
        <w:tc>
          <w:tcPr>
            <w:tcW w:w="1520" w:type="dxa"/>
            <w:vAlign w:val="center"/>
          </w:tcPr>
          <w:p w14:paraId="7826790C">
            <w:pPr>
              <w:snapToGrid w:val="0"/>
              <w:jc w:val="right"/>
            </w:pPr>
            <w:r>
              <w:rPr>
                <w:rFonts w:ascii="宋体" w:hAnsi="宋体" w:eastAsia="宋体" w:cs="宋体"/>
                <w:b w:val="0"/>
                <w:i w:val="0"/>
                <w:color w:val="000000"/>
                <w:sz w:val="18"/>
              </w:rPr>
              <w:t>2,155,320.19</w:t>
            </w:r>
          </w:p>
        </w:tc>
        <w:tc>
          <w:tcPr>
            <w:tcW w:w="1520" w:type="dxa"/>
            <w:vAlign w:val="center"/>
          </w:tcPr>
          <w:p w14:paraId="3BF89E6F">
            <w:pPr>
              <w:snapToGrid w:val="0"/>
              <w:jc w:val="right"/>
            </w:pPr>
            <w:r>
              <w:rPr>
                <w:rFonts w:ascii="宋体" w:hAnsi="宋体" w:eastAsia="宋体" w:cs="宋体"/>
                <w:b w:val="0"/>
                <w:i w:val="0"/>
                <w:color w:val="000000"/>
                <w:sz w:val="18"/>
              </w:rPr>
              <w:t>32,090.55</w:t>
            </w:r>
          </w:p>
        </w:tc>
        <w:tc>
          <w:tcPr>
            <w:tcW w:w="1520" w:type="dxa"/>
            <w:vAlign w:val="center"/>
          </w:tcPr>
          <w:p w14:paraId="16E0562D"/>
        </w:tc>
        <w:tc>
          <w:tcPr>
            <w:tcW w:w="1520" w:type="dxa"/>
            <w:vAlign w:val="center"/>
          </w:tcPr>
          <w:p w14:paraId="2C2C6C12"/>
        </w:tc>
        <w:tc>
          <w:tcPr>
            <w:tcW w:w="1518" w:type="dxa"/>
            <w:vAlign w:val="center"/>
          </w:tcPr>
          <w:p w14:paraId="78EB7004"/>
        </w:tc>
      </w:tr>
      <w:tr w14:paraId="217A5A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C1C2A05">
            <w:pPr>
              <w:snapToGrid w:val="0"/>
              <w:jc w:val="left"/>
            </w:pPr>
            <w:r>
              <w:rPr>
                <w:rFonts w:ascii="宋体" w:hAnsi="宋体" w:eastAsia="宋体" w:cs="宋体"/>
                <w:b w:val="0"/>
                <w:i w:val="0"/>
                <w:color w:val="000000"/>
                <w:sz w:val="18"/>
              </w:rPr>
              <w:t>201</w:t>
            </w:r>
          </w:p>
        </w:tc>
        <w:tc>
          <w:tcPr>
            <w:tcW w:w="3080" w:type="dxa"/>
            <w:vAlign w:val="center"/>
          </w:tcPr>
          <w:p w14:paraId="0609BCC0">
            <w:pPr>
              <w:snapToGrid w:val="0"/>
              <w:jc w:val="left"/>
            </w:pPr>
            <w:r>
              <w:rPr>
                <w:rFonts w:ascii="宋体" w:hAnsi="宋体" w:eastAsia="宋体" w:cs="宋体"/>
                <w:b w:val="0"/>
                <w:i w:val="0"/>
                <w:color w:val="000000"/>
                <w:sz w:val="18"/>
              </w:rPr>
              <w:t>一般公共服务支出</w:t>
            </w:r>
          </w:p>
        </w:tc>
        <w:tc>
          <w:tcPr>
            <w:tcW w:w="1520" w:type="dxa"/>
            <w:vAlign w:val="center"/>
          </w:tcPr>
          <w:p w14:paraId="72BBCAA4">
            <w:pPr>
              <w:snapToGrid w:val="0"/>
              <w:jc w:val="right"/>
            </w:pPr>
            <w:r>
              <w:rPr>
                <w:rFonts w:ascii="宋体" w:hAnsi="宋体" w:eastAsia="宋体" w:cs="宋体"/>
                <w:b w:val="0"/>
                <w:i w:val="0"/>
                <w:color w:val="000000"/>
                <w:sz w:val="18"/>
              </w:rPr>
              <w:t>1,882,701.58</w:t>
            </w:r>
          </w:p>
        </w:tc>
        <w:tc>
          <w:tcPr>
            <w:tcW w:w="1520" w:type="dxa"/>
            <w:vAlign w:val="center"/>
          </w:tcPr>
          <w:p w14:paraId="208DFF22">
            <w:pPr>
              <w:snapToGrid w:val="0"/>
              <w:jc w:val="right"/>
            </w:pPr>
            <w:r>
              <w:rPr>
                <w:rFonts w:ascii="宋体" w:hAnsi="宋体" w:eastAsia="宋体" w:cs="宋体"/>
                <w:b w:val="0"/>
                <w:i w:val="0"/>
                <w:color w:val="000000"/>
                <w:sz w:val="18"/>
              </w:rPr>
              <w:t>1,850,611.03</w:t>
            </w:r>
          </w:p>
        </w:tc>
        <w:tc>
          <w:tcPr>
            <w:tcW w:w="1520" w:type="dxa"/>
            <w:vAlign w:val="center"/>
          </w:tcPr>
          <w:p w14:paraId="712AB897">
            <w:pPr>
              <w:snapToGrid w:val="0"/>
              <w:jc w:val="right"/>
            </w:pPr>
            <w:r>
              <w:rPr>
                <w:rFonts w:ascii="宋体" w:hAnsi="宋体" w:eastAsia="宋体" w:cs="宋体"/>
                <w:b w:val="0"/>
                <w:i w:val="0"/>
                <w:color w:val="000000"/>
                <w:sz w:val="18"/>
              </w:rPr>
              <w:t>32,090.55</w:t>
            </w:r>
          </w:p>
        </w:tc>
        <w:tc>
          <w:tcPr>
            <w:tcW w:w="1520" w:type="dxa"/>
            <w:vAlign w:val="center"/>
          </w:tcPr>
          <w:p w14:paraId="410F3EDE"/>
        </w:tc>
        <w:tc>
          <w:tcPr>
            <w:tcW w:w="1520" w:type="dxa"/>
            <w:vAlign w:val="center"/>
          </w:tcPr>
          <w:p w14:paraId="01B50016"/>
        </w:tc>
        <w:tc>
          <w:tcPr>
            <w:tcW w:w="1518" w:type="dxa"/>
            <w:vAlign w:val="center"/>
          </w:tcPr>
          <w:p w14:paraId="5802FBDC"/>
        </w:tc>
      </w:tr>
      <w:tr w14:paraId="65EE07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E524228">
            <w:pPr>
              <w:snapToGrid w:val="0"/>
              <w:jc w:val="left"/>
            </w:pPr>
            <w:r>
              <w:rPr>
                <w:rFonts w:ascii="宋体" w:hAnsi="宋体" w:eastAsia="宋体" w:cs="宋体"/>
                <w:b w:val="0"/>
                <w:i w:val="0"/>
                <w:color w:val="000000"/>
                <w:sz w:val="18"/>
              </w:rPr>
              <w:t>20103</w:t>
            </w:r>
          </w:p>
        </w:tc>
        <w:tc>
          <w:tcPr>
            <w:tcW w:w="3080" w:type="dxa"/>
            <w:vAlign w:val="center"/>
          </w:tcPr>
          <w:p w14:paraId="62EF1D89">
            <w:pPr>
              <w:snapToGrid w:val="0"/>
              <w:jc w:val="left"/>
            </w:pPr>
            <w:r>
              <w:rPr>
                <w:rFonts w:ascii="宋体" w:hAnsi="宋体" w:eastAsia="宋体" w:cs="宋体"/>
                <w:b w:val="0"/>
                <w:i w:val="0"/>
                <w:color w:val="000000"/>
                <w:sz w:val="18"/>
              </w:rPr>
              <w:t>政府办公厅（室）及相关机构事务</w:t>
            </w:r>
          </w:p>
        </w:tc>
        <w:tc>
          <w:tcPr>
            <w:tcW w:w="1520" w:type="dxa"/>
            <w:vAlign w:val="center"/>
          </w:tcPr>
          <w:p w14:paraId="434CFC7A">
            <w:pPr>
              <w:snapToGrid w:val="0"/>
              <w:jc w:val="right"/>
            </w:pPr>
            <w:r>
              <w:rPr>
                <w:rFonts w:ascii="宋体" w:hAnsi="宋体" w:eastAsia="宋体" w:cs="宋体"/>
                <w:b w:val="0"/>
                <w:i w:val="0"/>
                <w:color w:val="000000"/>
                <w:sz w:val="18"/>
              </w:rPr>
              <w:t>1,850,611.03</w:t>
            </w:r>
          </w:p>
        </w:tc>
        <w:tc>
          <w:tcPr>
            <w:tcW w:w="1520" w:type="dxa"/>
            <w:vAlign w:val="center"/>
          </w:tcPr>
          <w:p w14:paraId="7E03AC5B">
            <w:pPr>
              <w:snapToGrid w:val="0"/>
              <w:jc w:val="right"/>
            </w:pPr>
            <w:r>
              <w:rPr>
                <w:rFonts w:ascii="宋体" w:hAnsi="宋体" w:eastAsia="宋体" w:cs="宋体"/>
                <w:b w:val="0"/>
                <w:i w:val="0"/>
                <w:color w:val="000000"/>
                <w:sz w:val="18"/>
              </w:rPr>
              <w:t>1,850,611.03</w:t>
            </w:r>
          </w:p>
        </w:tc>
        <w:tc>
          <w:tcPr>
            <w:tcW w:w="1520" w:type="dxa"/>
            <w:vAlign w:val="center"/>
          </w:tcPr>
          <w:p w14:paraId="52DB5C79"/>
        </w:tc>
        <w:tc>
          <w:tcPr>
            <w:tcW w:w="1520" w:type="dxa"/>
            <w:vAlign w:val="center"/>
          </w:tcPr>
          <w:p w14:paraId="1F4E914A"/>
        </w:tc>
        <w:tc>
          <w:tcPr>
            <w:tcW w:w="1520" w:type="dxa"/>
            <w:vAlign w:val="center"/>
          </w:tcPr>
          <w:p w14:paraId="6C752E0B"/>
        </w:tc>
        <w:tc>
          <w:tcPr>
            <w:tcW w:w="1518" w:type="dxa"/>
            <w:vAlign w:val="center"/>
          </w:tcPr>
          <w:p w14:paraId="46E481C4"/>
        </w:tc>
      </w:tr>
      <w:tr w14:paraId="59218C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258D4E4">
            <w:pPr>
              <w:snapToGrid w:val="0"/>
              <w:jc w:val="left"/>
            </w:pPr>
            <w:r>
              <w:rPr>
                <w:rFonts w:ascii="宋体" w:hAnsi="宋体" w:eastAsia="宋体" w:cs="宋体"/>
                <w:b w:val="0"/>
                <w:i w:val="0"/>
                <w:color w:val="000000"/>
                <w:sz w:val="18"/>
              </w:rPr>
              <w:t>2010350</w:t>
            </w:r>
          </w:p>
        </w:tc>
        <w:tc>
          <w:tcPr>
            <w:tcW w:w="3080" w:type="dxa"/>
            <w:vAlign w:val="center"/>
          </w:tcPr>
          <w:p w14:paraId="1ED88E0D">
            <w:pPr>
              <w:snapToGrid w:val="0"/>
              <w:jc w:val="left"/>
            </w:pPr>
            <w:r>
              <w:rPr>
                <w:rFonts w:ascii="宋体" w:hAnsi="宋体" w:eastAsia="宋体" w:cs="宋体"/>
                <w:b w:val="0"/>
                <w:i w:val="0"/>
                <w:color w:val="000000"/>
                <w:sz w:val="18"/>
              </w:rPr>
              <w:t>事业运行</w:t>
            </w:r>
          </w:p>
        </w:tc>
        <w:tc>
          <w:tcPr>
            <w:tcW w:w="1520" w:type="dxa"/>
            <w:vAlign w:val="center"/>
          </w:tcPr>
          <w:p w14:paraId="7B6B018F">
            <w:pPr>
              <w:snapToGrid w:val="0"/>
              <w:jc w:val="right"/>
            </w:pPr>
            <w:r>
              <w:rPr>
                <w:rFonts w:ascii="宋体" w:hAnsi="宋体" w:eastAsia="宋体" w:cs="宋体"/>
                <w:b w:val="0"/>
                <w:i w:val="0"/>
                <w:color w:val="000000"/>
                <w:sz w:val="18"/>
              </w:rPr>
              <w:t>1,850,611.03</w:t>
            </w:r>
          </w:p>
        </w:tc>
        <w:tc>
          <w:tcPr>
            <w:tcW w:w="1520" w:type="dxa"/>
            <w:vAlign w:val="center"/>
          </w:tcPr>
          <w:p w14:paraId="2461F6D5">
            <w:pPr>
              <w:snapToGrid w:val="0"/>
              <w:jc w:val="right"/>
            </w:pPr>
            <w:r>
              <w:rPr>
                <w:rFonts w:ascii="宋体" w:hAnsi="宋体" w:eastAsia="宋体" w:cs="宋体"/>
                <w:b w:val="0"/>
                <w:i w:val="0"/>
                <w:color w:val="000000"/>
                <w:sz w:val="18"/>
              </w:rPr>
              <w:t>1,850,611.03</w:t>
            </w:r>
          </w:p>
        </w:tc>
        <w:tc>
          <w:tcPr>
            <w:tcW w:w="1520" w:type="dxa"/>
            <w:vAlign w:val="center"/>
          </w:tcPr>
          <w:p w14:paraId="74D99879"/>
        </w:tc>
        <w:tc>
          <w:tcPr>
            <w:tcW w:w="1520" w:type="dxa"/>
            <w:vAlign w:val="center"/>
          </w:tcPr>
          <w:p w14:paraId="772A2D39"/>
        </w:tc>
        <w:tc>
          <w:tcPr>
            <w:tcW w:w="1520" w:type="dxa"/>
            <w:vAlign w:val="center"/>
          </w:tcPr>
          <w:p w14:paraId="44B64D67"/>
        </w:tc>
        <w:tc>
          <w:tcPr>
            <w:tcW w:w="1518" w:type="dxa"/>
            <w:vAlign w:val="center"/>
          </w:tcPr>
          <w:p w14:paraId="75BD0ED3"/>
        </w:tc>
      </w:tr>
      <w:tr w14:paraId="670B41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97329D5">
            <w:pPr>
              <w:snapToGrid w:val="0"/>
              <w:jc w:val="left"/>
            </w:pPr>
            <w:r>
              <w:rPr>
                <w:rFonts w:ascii="宋体" w:hAnsi="宋体" w:eastAsia="宋体" w:cs="宋体"/>
                <w:b w:val="0"/>
                <w:i w:val="0"/>
                <w:color w:val="000000"/>
                <w:sz w:val="18"/>
              </w:rPr>
              <w:t>20105</w:t>
            </w:r>
          </w:p>
        </w:tc>
        <w:tc>
          <w:tcPr>
            <w:tcW w:w="3080" w:type="dxa"/>
            <w:vAlign w:val="center"/>
          </w:tcPr>
          <w:p w14:paraId="3AC9DCE6">
            <w:pPr>
              <w:snapToGrid w:val="0"/>
              <w:jc w:val="left"/>
            </w:pPr>
            <w:r>
              <w:rPr>
                <w:rFonts w:ascii="宋体" w:hAnsi="宋体" w:eastAsia="宋体" w:cs="宋体"/>
                <w:b w:val="0"/>
                <w:i w:val="0"/>
                <w:color w:val="000000"/>
                <w:sz w:val="18"/>
              </w:rPr>
              <w:t>统计信息事务</w:t>
            </w:r>
          </w:p>
        </w:tc>
        <w:tc>
          <w:tcPr>
            <w:tcW w:w="1520" w:type="dxa"/>
            <w:vAlign w:val="center"/>
          </w:tcPr>
          <w:p w14:paraId="5813678A">
            <w:pPr>
              <w:snapToGrid w:val="0"/>
              <w:jc w:val="right"/>
            </w:pPr>
            <w:r>
              <w:rPr>
                <w:rFonts w:ascii="宋体" w:hAnsi="宋体" w:eastAsia="宋体" w:cs="宋体"/>
                <w:b w:val="0"/>
                <w:i w:val="0"/>
                <w:color w:val="000000"/>
                <w:sz w:val="18"/>
              </w:rPr>
              <w:t>32,090.55</w:t>
            </w:r>
          </w:p>
        </w:tc>
        <w:tc>
          <w:tcPr>
            <w:tcW w:w="1520" w:type="dxa"/>
            <w:vAlign w:val="center"/>
          </w:tcPr>
          <w:p w14:paraId="178D5460"/>
        </w:tc>
        <w:tc>
          <w:tcPr>
            <w:tcW w:w="1520" w:type="dxa"/>
            <w:vAlign w:val="center"/>
          </w:tcPr>
          <w:p w14:paraId="340A1E4E">
            <w:pPr>
              <w:snapToGrid w:val="0"/>
              <w:jc w:val="right"/>
            </w:pPr>
            <w:r>
              <w:rPr>
                <w:rFonts w:ascii="宋体" w:hAnsi="宋体" w:eastAsia="宋体" w:cs="宋体"/>
                <w:b w:val="0"/>
                <w:i w:val="0"/>
                <w:color w:val="000000"/>
                <w:sz w:val="18"/>
              </w:rPr>
              <w:t>32,090.55</w:t>
            </w:r>
          </w:p>
        </w:tc>
        <w:tc>
          <w:tcPr>
            <w:tcW w:w="1520" w:type="dxa"/>
            <w:vAlign w:val="center"/>
          </w:tcPr>
          <w:p w14:paraId="116E3CFB"/>
        </w:tc>
        <w:tc>
          <w:tcPr>
            <w:tcW w:w="1520" w:type="dxa"/>
            <w:vAlign w:val="center"/>
          </w:tcPr>
          <w:p w14:paraId="3B0EE951"/>
        </w:tc>
        <w:tc>
          <w:tcPr>
            <w:tcW w:w="1518" w:type="dxa"/>
            <w:vAlign w:val="center"/>
          </w:tcPr>
          <w:p w14:paraId="693312D3"/>
        </w:tc>
      </w:tr>
      <w:tr w14:paraId="3F5626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FE94857">
            <w:pPr>
              <w:snapToGrid w:val="0"/>
              <w:jc w:val="left"/>
            </w:pPr>
            <w:r>
              <w:rPr>
                <w:rFonts w:ascii="宋体" w:hAnsi="宋体" w:eastAsia="宋体" w:cs="宋体"/>
                <w:b w:val="0"/>
                <w:i w:val="0"/>
                <w:color w:val="000000"/>
                <w:sz w:val="18"/>
              </w:rPr>
              <w:t>2010504</w:t>
            </w:r>
          </w:p>
        </w:tc>
        <w:tc>
          <w:tcPr>
            <w:tcW w:w="3080" w:type="dxa"/>
            <w:vAlign w:val="center"/>
          </w:tcPr>
          <w:p w14:paraId="6BD9D665">
            <w:pPr>
              <w:snapToGrid w:val="0"/>
              <w:jc w:val="left"/>
            </w:pPr>
            <w:r>
              <w:rPr>
                <w:rFonts w:ascii="宋体" w:hAnsi="宋体" w:eastAsia="宋体" w:cs="宋体"/>
                <w:b w:val="0"/>
                <w:i w:val="0"/>
                <w:color w:val="000000"/>
                <w:sz w:val="18"/>
              </w:rPr>
              <w:t>信息事务</w:t>
            </w:r>
          </w:p>
        </w:tc>
        <w:tc>
          <w:tcPr>
            <w:tcW w:w="1520" w:type="dxa"/>
            <w:vAlign w:val="center"/>
          </w:tcPr>
          <w:p w14:paraId="333D5065">
            <w:pPr>
              <w:snapToGrid w:val="0"/>
              <w:jc w:val="right"/>
            </w:pPr>
            <w:r>
              <w:rPr>
                <w:rFonts w:ascii="宋体" w:hAnsi="宋体" w:eastAsia="宋体" w:cs="宋体"/>
                <w:b w:val="0"/>
                <w:i w:val="0"/>
                <w:color w:val="000000"/>
                <w:sz w:val="18"/>
              </w:rPr>
              <w:t>32,090.55</w:t>
            </w:r>
          </w:p>
        </w:tc>
        <w:tc>
          <w:tcPr>
            <w:tcW w:w="1520" w:type="dxa"/>
            <w:vAlign w:val="center"/>
          </w:tcPr>
          <w:p w14:paraId="16377FD4"/>
        </w:tc>
        <w:tc>
          <w:tcPr>
            <w:tcW w:w="1520" w:type="dxa"/>
            <w:vAlign w:val="center"/>
          </w:tcPr>
          <w:p w14:paraId="39483E63">
            <w:pPr>
              <w:snapToGrid w:val="0"/>
              <w:jc w:val="right"/>
            </w:pPr>
            <w:r>
              <w:rPr>
                <w:rFonts w:ascii="宋体" w:hAnsi="宋体" w:eastAsia="宋体" w:cs="宋体"/>
                <w:b w:val="0"/>
                <w:i w:val="0"/>
                <w:color w:val="000000"/>
                <w:sz w:val="18"/>
              </w:rPr>
              <w:t>32,090.55</w:t>
            </w:r>
          </w:p>
        </w:tc>
        <w:tc>
          <w:tcPr>
            <w:tcW w:w="1520" w:type="dxa"/>
            <w:vAlign w:val="center"/>
          </w:tcPr>
          <w:p w14:paraId="6242AC24"/>
        </w:tc>
        <w:tc>
          <w:tcPr>
            <w:tcW w:w="1520" w:type="dxa"/>
            <w:vAlign w:val="center"/>
          </w:tcPr>
          <w:p w14:paraId="14CC943E"/>
        </w:tc>
        <w:tc>
          <w:tcPr>
            <w:tcW w:w="1518" w:type="dxa"/>
            <w:vAlign w:val="center"/>
          </w:tcPr>
          <w:p w14:paraId="7DCB9347"/>
        </w:tc>
      </w:tr>
      <w:tr w14:paraId="074BA4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C699496">
            <w:pPr>
              <w:snapToGrid w:val="0"/>
              <w:jc w:val="left"/>
            </w:pPr>
            <w:r>
              <w:rPr>
                <w:rFonts w:ascii="宋体" w:hAnsi="宋体" w:eastAsia="宋体" w:cs="宋体"/>
                <w:b w:val="0"/>
                <w:i w:val="0"/>
                <w:color w:val="000000"/>
                <w:sz w:val="18"/>
              </w:rPr>
              <w:t>205</w:t>
            </w:r>
          </w:p>
        </w:tc>
        <w:tc>
          <w:tcPr>
            <w:tcW w:w="3080" w:type="dxa"/>
            <w:vAlign w:val="center"/>
          </w:tcPr>
          <w:p w14:paraId="0A597698">
            <w:pPr>
              <w:snapToGrid w:val="0"/>
              <w:jc w:val="left"/>
            </w:pPr>
            <w:r>
              <w:rPr>
                <w:rFonts w:ascii="宋体" w:hAnsi="宋体" w:eastAsia="宋体" w:cs="宋体"/>
                <w:b w:val="0"/>
                <w:i w:val="0"/>
                <w:color w:val="000000"/>
                <w:sz w:val="18"/>
              </w:rPr>
              <w:t>教育支出</w:t>
            </w:r>
          </w:p>
        </w:tc>
        <w:tc>
          <w:tcPr>
            <w:tcW w:w="1520" w:type="dxa"/>
            <w:vAlign w:val="center"/>
          </w:tcPr>
          <w:p w14:paraId="02C26242">
            <w:pPr>
              <w:snapToGrid w:val="0"/>
              <w:jc w:val="right"/>
            </w:pPr>
            <w:r>
              <w:rPr>
                <w:rFonts w:ascii="宋体" w:hAnsi="宋体" w:eastAsia="宋体" w:cs="宋体"/>
                <w:b w:val="0"/>
                <w:i w:val="0"/>
                <w:color w:val="000000"/>
                <w:sz w:val="18"/>
              </w:rPr>
              <w:t>2,200.00</w:t>
            </w:r>
          </w:p>
        </w:tc>
        <w:tc>
          <w:tcPr>
            <w:tcW w:w="1520" w:type="dxa"/>
            <w:vAlign w:val="center"/>
          </w:tcPr>
          <w:p w14:paraId="16ED2E80">
            <w:pPr>
              <w:snapToGrid w:val="0"/>
              <w:jc w:val="right"/>
            </w:pPr>
            <w:r>
              <w:rPr>
                <w:rFonts w:ascii="宋体" w:hAnsi="宋体" w:eastAsia="宋体" w:cs="宋体"/>
                <w:b w:val="0"/>
                <w:i w:val="0"/>
                <w:color w:val="000000"/>
                <w:sz w:val="18"/>
              </w:rPr>
              <w:t>2,200.00</w:t>
            </w:r>
          </w:p>
        </w:tc>
        <w:tc>
          <w:tcPr>
            <w:tcW w:w="1520" w:type="dxa"/>
            <w:vAlign w:val="center"/>
          </w:tcPr>
          <w:p w14:paraId="4180C510"/>
        </w:tc>
        <w:tc>
          <w:tcPr>
            <w:tcW w:w="1520" w:type="dxa"/>
            <w:vAlign w:val="center"/>
          </w:tcPr>
          <w:p w14:paraId="703AB677"/>
        </w:tc>
        <w:tc>
          <w:tcPr>
            <w:tcW w:w="1520" w:type="dxa"/>
            <w:vAlign w:val="center"/>
          </w:tcPr>
          <w:p w14:paraId="0F75F3AF"/>
        </w:tc>
        <w:tc>
          <w:tcPr>
            <w:tcW w:w="1518" w:type="dxa"/>
            <w:vAlign w:val="center"/>
          </w:tcPr>
          <w:p w14:paraId="105C1425"/>
        </w:tc>
      </w:tr>
      <w:tr w14:paraId="713816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5E00464">
            <w:pPr>
              <w:snapToGrid w:val="0"/>
              <w:jc w:val="left"/>
            </w:pPr>
            <w:r>
              <w:rPr>
                <w:rFonts w:ascii="宋体" w:hAnsi="宋体" w:eastAsia="宋体" w:cs="宋体"/>
                <w:b w:val="0"/>
                <w:i w:val="0"/>
                <w:color w:val="000000"/>
                <w:sz w:val="18"/>
              </w:rPr>
              <w:t>20508</w:t>
            </w:r>
          </w:p>
        </w:tc>
        <w:tc>
          <w:tcPr>
            <w:tcW w:w="3080" w:type="dxa"/>
            <w:vAlign w:val="center"/>
          </w:tcPr>
          <w:p w14:paraId="77C6D2AC">
            <w:pPr>
              <w:snapToGrid w:val="0"/>
              <w:jc w:val="left"/>
            </w:pPr>
            <w:r>
              <w:rPr>
                <w:rFonts w:ascii="宋体" w:hAnsi="宋体" w:eastAsia="宋体" w:cs="宋体"/>
                <w:b w:val="0"/>
                <w:i w:val="0"/>
                <w:color w:val="000000"/>
                <w:sz w:val="18"/>
              </w:rPr>
              <w:t>进修及培训</w:t>
            </w:r>
          </w:p>
        </w:tc>
        <w:tc>
          <w:tcPr>
            <w:tcW w:w="1520" w:type="dxa"/>
            <w:vAlign w:val="center"/>
          </w:tcPr>
          <w:p w14:paraId="330025C0">
            <w:pPr>
              <w:snapToGrid w:val="0"/>
              <w:jc w:val="right"/>
            </w:pPr>
            <w:r>
              <w:rPr>
                <w:rFonts w:ascii="宋体" w:hAnsi="宋体" w:eastAsia="宋体" w:cs="宋体"/>
                <w:b w:val="0"/>
                <w:i w:val="0"/>
                <w:color w:val="000000"/>
                <w:sz w:val="18"/>
              </w:rPr>
              <w:t>2,200.00</w:t>
            </w:r>
          </w:p>
        </w:tc>
        <w:tc>
          <w:tcPr>
            <w:tcW w:w="1520" w:type="dxa"/>
            <w:vAlign w:val="center"/>
          </w:tcPr>
          <w:p w14:paraId="3AB43841">
            <w:pPr>
              <w:snapToGrid w:val="0"/>
              <w:jc w:val="right"/>
            </w:pPr>
            <w:r>
              <w:rPr>
                <w:rFonts w:ascii="宋体" w:hAnsi="宋体" w:eastAsia="宋体" w:cs="宋体"/>
                <w:b w:val="0"/>
                <w:i w:val="0"/>
                <w:color w:val="000000"/>
                <w:sz w:val="18"/>
              </w:rPr>
              <w:t>2,200.00</w:t>
            </w:r>
          </w:p>
        </w:tc>
        <w:tc>
          <w:tcPr>
            <w:tcW w:w="1520" w:type="dxa"/>
            <w:vAlign w:val="center"/>
          </w:tcPr>
          <w:p w14:paraId="24399AE7"/>
        </w:tc>
        <w:tc>
          <w:tcPr>
            <w:tcW w:w="1520" w:type="dxa"/>
            <w:vAlign w:val="center"/>
          </w:tcPr>
          <w:p w14:paraId="2568D5E7"/>
        </w:tc>
        <w:tc>
          <w:tcPr>
            <w:tcW w:w="1520" w:type="dxa"/>
            <w:vAlign w:val="center"/>
          </w:tcPr>
          <w:p w14:paraId="3FC21A54"/>
        </w:tc>
        <w:tc>
          <w:tcPr>
            <w:tcW w:w="1518" w:type="dxa"/>
            <w:vAlign w:val="center"/>
          </w:tcPr>
          <w:p w14:paraId="6E7F4F27"/>
        </w:tc>
      </w:tr>
      <w:tr w14:paraId="0C62A4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80A842D">
            <w:pPr>
              <w:snapToGrid w:val="0"/>
              <w:jc w:val="left"/>
            </w:pPr>
            <w:r>
              <w:rPr>
                <w:rFonts w:ascii="宋体" w:hAnsi="宋体" w:eastAsia="宋体" w:cs="宋体"/>
                <w:b w:val="0"/>
                <w:i w:val="0"/>
                <w:color w:val="000000"/>
                <w:sz w:val="18"/>
              </w:rPr>
              <w:t>2050803</w:t>
            </w:r>
          </w:p>
        </w:tc>
        <w:tc>
          <w:tcPr>
            <w:tcW w:w="3080" w:type="dxa"/>
            <w:vAlign w:val="center"/>
          </w:tcPr>
          <w:p w14:paraId="69159AE2">
            <w:pPr>
              <w:snapToGrid w:val="0"/>
              <w:jc w:val="left"/>
            </w:pPr>
            <w:r>
              <w:rPr>
                <w:rFonts w:ascii="宋体" w:hAnsi="宋体" w:eastAsia="宋体" w:cs="宋体"/>
                <w:b w:val="0"/>
                <w:i w:val="0"/>
                <w:color w:val="000000"/>
                <w:sz w:val="18"/>
              </w:rPr>
              <w:t>培训支出</w:t>
            </w:r>
          </w:p>
        </w:tc>
        <w:tc>
          <w:tcPr>
            <w:tcW w:w="1520" w:type="dxa"/>
            <w:vAlign w:val="center"/>
          </w:tcPr>
          <w:p w14:paraId="5431A3EA">
            <w:pPr>
              <w:snapToGrid w:val="0"/>
              <w:jc w:val="right"/>
            </w:pPr>
            <w:r>
              <w:rPr>
                <w:rFonts w:ascii="宋体" w:hAnsi="宋体" w:eastAsia="宋体" w:cs="宋体"/>
                <w:b w:val="0"/>
                <w:i w:val="0"/>
                <w:color w:val="000000"/>
                <w:sz w:val="18"/>
              </w:rPr>
              <w:t>2,200.00</w:t>
            </w:r>
          </w:p>
        </w:tc>
        <w:tc>
          <w:tcPr>
            <w:tcW w:w="1520" w:type="dxa"/>
            <w:vAlign w:val="center"/>
          </w:tcPr>
          <w:p w14:paraId="591773BB">
            <w:pPr>
              <w:snapToGrid w:val="0"/>
              <w:jc w:val="right"/>
            </w:pPr>
            <w:r>
              <w:rPr>
                <w:rFonts w:ascii="宋体" w:hAnsi="宋体" w:eastAsia="宋体" w:cs="宋体"/>
                <w:b w:val="0"/>
                <w:i w:val="0"/>
                <w:color w:val="000000"/>
                <w:sz w:val="18"/>
              </w:rPr>
              <w:t>2,200.00</w:t>
            </w:r>
          </w:p>
        </w:tc>
        <w:tc>
          <w:tcPr>
            <w:tcW w:w="1520" w:type="dxa"/>
            <w:vAlign w:val="center"/>
          </w:tcPr>
          <w:p w14:paraId="0A996352"/>
        </w:tc>
        <w:tc>
          <w:tcPr>
            <w:tcW w:w="1520" w:type="dxa"/>
            <w:vAlign w:val="center"/>
          </w:tcPr>
          <w:p w14:paraId="50CE5544"/>
        </w:tc>
        <w:tc>
          <w:tcPr>
            <w:tcW w:w="1520" w:type="dxa"/>
            <w:vAlign w:val="center"/>
          </w:tcPr>
          <w:p w14:paraId="253B206C"/>
        </w:tc>
        <w:tc>
          <w:tcPr>
            <w:tcW w:w="1518" w:type="dxa"/>
            <w:vAlign w:val="center"/>
          </w:tcPr>
          <w:p w14:paraId="77430EAE"/>
        </w:tc>
      </w:tr>
      <w:tr w14:paraId="4E1356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B9F664A">
            <w:pPr>
              <w:snapToGrid w:val="0"/>
              <w:jc w:val="left"/>
            </w:pPr>
            <w:r>
              <w:rPr>
                <w:rFonts w:ascii="宋体" w:hAnsi="宋体" w:eastAsia="宋体" w:cs="宋体"/>
                <w:b w:val="0"/>
                <w:i w:val="0"/>
                <w:color w:val="000000"/>
                <w:sz w:val="18"/>
              </w:rPr>
              <w:t>208</w:t>
            </w:r>
          </w:p>
        </w:tc>
        <w:tc>
          <w:tcPr>
            <w:tcW w:w="3080" w:type="dxa"/>
            <w:vAlign w:val="center"/>
          </w:tcPr>
          <w:p w14:paraId="2E646441">
            <w:pPr>
              <w:snapToGrid w:val="0"/>
              <w:jc w:val="left"/>
            </w:pPr>
            <w:r>
              <w:rPr>
                <w:rFonts w:ascii="宋体" w:hAnsi="宋体" w:eastAsia="宋体" w:cs="宋体"/>
                <w:b w:val="0"/>
                <w:i w:val="0"/>
                <w:color w:val="000000"/>
                <w:sz w:val="18"/>
              </w:rPr>
              <w:t>社会保障和就业支出</w:t>
            </w:r>
          </w:p>
        </w:tc>
        <w:tc>
          <w:tcPr>
            <w:tcW w:w="1520" w:type="dxa"/>
            <w:vAlign w:val="center"/>
          </w:tcPr>
          <w:p w14:paraId="03AE2B5D">
            <w:pPr>
              <w:snapToGrid w:val="0"/>
              <w:jc w:val="right"/>
            </w:pPr>
            <w:r>
              <w:rPr>
                <w:rFonts w:ascii="宋体" w:hAnsi="宋体" w:eastAsia="宋体" w:cs="宋体"/>
                <w:b w:val="0"/>
                <w:i w:val="0"/>
                <w:color w:val="000000"/>
                <w:sz w:val="18"/>
              </w:rPr>
              <w:t>207,206.88</w:t>
            </w:r>
          </w:p>
        </w:tc>
        <w:tc>
          <w:tcPr>
            <w:tcW w:w="1520" w:type="dxa"/>
            <w:vAlign w:val="center"/>
          </w:tcPr>
          <w:p w14:paraId="7FB788E5">
            <w:pPr>
              <w:snapToGrid w:val="0"/>
              <w:jc w:val="right"/>
            </w:pPr>
            <w:r>
              <w:rPr>
                <w:rFonts w:ascii="宋体" w:hAnsi="宋体" w:eastAsia="宋体" w:cs="宋体"/>
                <w:b w:val="0"/>
                <w:i w:val="0"/>
                <w:color w:val="000000"/>
                <w:sz w:val="18"/>
              </w:rPr>
              <w:t>207,206.88</w:t>
            </w:r>
          </w:p>
        </w:tc>
        <w:tc>
          <w:tcPr>
            <w:tcW w:w="1520" w:type="dxa"/>
            <w:vAlign w:val="center"/>
          </w:tcPr>
          <w:p w14:paraId="67C003ED"/>
        </w:tc>
        <w:tc>
          <w:tcPr>
            <w:tcW w:w="1520" w:type="dxa"/>
            <w:vAlign w:val="center"/>
          </w:tcPr>
          <w:p w14:paraId="723C0FB6"/>
        </w:tc>
        <w:tc>
          <w:tcPr>
            <w:tcW w:w="1520" w:type="dxa"/>
            <w:vAlign w:val="center"/>
          </w:tcPr>
          <w:p w14:paraId="6E4B19A4"/>
        </w:tc>
        <w:tc>
          <w:tcPr>
            <w:tcW w:w="1518" w:type="dxa"/>
            <w:vAlign w:val="center"/>
          </w:tcPr>
          <w:p w14:paraId="22F4E21D"/>
        </w:tc>
      </w:tr>
      <w:tr w14:paraId="5CA23D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B98A040">
            <w:pPr>
              <w:snapToGrid w:val="0"/>
              <w:jc w:val="left"/>
            </w:pPr>
            <w:r>
              <w:rPr>
                <w:rFonts w:ascii="宋体" w:hAnsi="宋体" w:eastAsia="宋体" w:cs="宋体"/>
                <w:b w:val="0"/>
                <w:i w:val="0"/>
                <w:color w:val="000000"/>
                <w:sz w:val="18"/>
              </w:rPr>
              <w:t>20805</w:t>
            </w:r>
          </w:p>
        </w:tc>
        <w:tc>
          <w:tcPr>
            <w:tcW w:w="3080" w:type="dxa"/>
            <w:vAlign w:val="center"/>
          </w:tcPr>
          <w:p w14:paraId="06915B84">
            <w:pPr>
              <w:snapToGrid w:val="0"/>
              <w:jc w:val="left"/>
            </w:pPr>
            <w:r>
              <w:rPr>
                <w:rFonts w:ascii="宋体" w:hAnsi="宋体" w:eastAsia="宋体" w:cs="宋体"/>
                <w:b w:val="0"/>
                <w:i w:val="0"/>
                <w:color w:val="000000"/>
                <w:sz w:val="18"/>
              </w:rPr>
              <w:t>行政事业单位养老支出</w:t>
            </w:r>
          </w:p>
        </w:tc>
        <w:tc>
          <w:tcPr>
            <w:tcW w:w="1520" w:type="dxa"/>
            <w:vAlign w:val="center"/>
          </w:tcPr>
          <w:p w14:paraId="482BF60B">
            <w:pPr>
              <w:snapToGrid w:val="0"/>
              <w:jc w:val="right"/>
            </w:pPr>
            <w:r>
              <w:rPr>
                <w:rFonts w:ascii="宋体" w:hAnsi="宋体" w:eastAsia="宋体" w:cs="宋体"/>
                <w:b w:val="0"/>
                <w:i w:val="0"/>
                <w:color w:val="000000"/>
                <w:sz w:val="18"/>
              </w:rPr>
              <w:t>207,206.88</w:t>
            </w:r>
          </w:p>
        </w:tc>
        <w:tc>
          <w:tcPr>
            <w:tcW w:w="1520" w:type="dxa"/>
            <w:vAlign w:val="center"/>
          </w:tcPr>
          <w:p w14:paraId="491AC15B">
            <w:pPr>
              <w:snapToGrid w:val="0"/>
              <w:jc w:val="right"/>
            </w:pPr>
            <w:r>
              <w:rPr>
                <w:rFonts w:ascii="宋体" w:hAnsi="宋体" w:eastAsia="宋体" w:cs="宋体"/>
                <w:b w:val="0"/>
                <w:i w:val="0"/>
                <w:color w:val="000000"/>
                <w:sz w:val="18"/>
              </w:rPr>
              <w:t>207,206.88</w:t>
            </w:r>
          </w:p>
        </w:tc>
        <w:tc>
          <w:tcPr>
            <w:tcW w:w="1520" w:type="dxa"/>
            <w:vAlign w:val="center"/>
          </w:tcPr>
          <w:p w14:paraId="79D14719"/>
        </w:tc>
        <w:tc>
          <w:tcPr>
            <w:tcW w:w="1520" w:type="dxa"/>
            <w:vAlign w:val="center"/>
          </w:tcPr>
          <w:p w14:paraId="39728E95"/>
        </w:tc>
        <w:tc>
          <w:tcPr>
            <w:tcW w:w="1520" w:type="dxa"/>
            <w:vAlign w:val="center"/>
          </w:tcPr>
          <w:p w14:paraId="16AFA6B5"/>
        </w:tc>
        <w:tc>
          <w:tcPr>
            <w:tcW w:w="1518" w:type="dxa"/>
            <w:vAlign w:val="center"/>
          </w:tcPr>
          <w:p w14:paraId="7F32E6AA"/>
        </w:tc>
      </w:tr>
      <w:tr w14:paraId="236280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BCAB137">
            <w:pPr>
              <w:snapToGrid w:val="0"/>
              <w:jc w:val="left"/>
            </w:pPr>
            <w:r>
              <w:rPr>
                <w:rFonts w:ascii="宋体" w:hAnsi="宋体" w:eastAsia="宋体" w:cs="宋体"/>
                <w:b w:val="0"/>
                <w:i w:val="0"/>
                <w:color w:val="000000"/>
                <w:sz w:val="18"/>
              </w:rPr>
              <w:t>2080505</w:t>
            </w:r>
          </w:p>
        </w:tc>
        <w:tc>
          <w:tcPr>
            <w:tcW w:w="3080" w:type="dxa"/>
            <w:vAlign w:val="center"/>
          </w:tcPr>
          <w:p w14:paraId="0505E454">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622EECEC">
            <w:pPr>
              <w:snapToGrid w:val="0"/>
              <w:jc w:val="right"/>
            </w:pPr>
            <w:r>
              <w:rPr>
                <w:rFonts w:ascii="宋体" w:hAnsi="宋体" w:eastAsia="宋体" w:cs="宋体"/>
                <w:b w:val="0"/>
                <w:i w:val="0"/>
                <w:color w:val="000000"/>
                <w:sz w:val="18"/>
              </w:rPr>
              <w:t>138,137.92</w:t>
            </w:r>
          </w:p>
        </w:tc>
        <w:tc>
          <w:tcPr>
            <w:tcW w:w="1520" w:type="dxa"/>
            <w:vAlign w:val="center"/>
          </w:tcPr>
          <w:p w14:paraId="04D21B1A">
            <w:pPr>
              <w:snapToGrid w:val="0"/>
              <w:jc w:val="right"/>
            </w:pPr>
            <w:r>
              <w:rPr>
                <w:rFonts w:ascii="宋体" w:hAnsi="宋体" w:eastAsia="宋体" w:cs="宋体"/>
                <w:b w:val="0"/>
                <w:i w:val="0"/>
                <w:color w:val="000000"/>
                <w:sz w:val="18"/>
              </w:rPr>
              <w:t>138,137.92</w:t>
            </w:r>
          </w:p>
        </w:tc>
        <w:tc>
          <w:tcPr>
            <w:tcW w:w="1520" w:type="dxa"/>
            <w:vAlign w:val="center"/>
          </w:tcPr>
          <w:p w14:paraId="3FD8FB45"/>
        </w:tc>
        <w:tc>
          <w:tcPr>
            <w:tcW w:w="1520" w:type="dxa"/>
            <w:vAlign w:val="center"/>
          </w:tcPr>
          <w:p w14:paraId="0A6C8B37"/>
        </w:tc>
        <w:tc>
          <w:tcPr>
            <w:tcW w:w="1520" w:type="dxa"/>
            <w:vAlign w:val="center"/>
          </w:tcPr>
          <w:p w14:paraId="332D1072"/>
        </w:tc>
        <w:tc>
          <w:tcPr>
            <w:tcW w:w="1518" w:type="dxa"/>
            <w:vAlign w:val="center"/>
          </w:tcPr>
          <w:p w14:paraId="299A93BF"/>
        </w:tc>
      </w:tr>
      <w:tr w14:paraId="46B7DC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F80EEB6">
            <w:pPr>
              <w:snapToGrid w:val="0"/>
              <w:jc w:val="left"/>
            </w:pPr>
            <w:r>
              <w:rPr>
                <w:rFonts w:ascii="宋体" w:hAnsi="宋体" w:eastAsia="宋体" w:cs="宋体"/>
                <w:b w:val="0"/>
                <w:i w:val="0"/>
                <w:color w:val="000000"/>
                <w:sz w:val="18"/>
              </w:rPr>
              <w:t>2080506</w:t>
            </w:r>
          </w:p>
        </w:tc>
        <w:tc>
          <w:tcPr>
            <w:tcW w:w="3080" w:type="dxa"/>
            <w:vAlign w:val="center"/>
          </w:tcPr>
          <w:p w14:paraId="4014A6D6">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24925CE3">
            <w:pPr>
              <w:snapToGrid w:val="0"/>
              <w:jc w:val="right"/>
            </w:pPr>
            <w:r>
              <w:rPr>
                <w:rFonts w:ascii="宋体" w:hAnsi="宋体" w:eastAsia="宋体" w:cs="宋体"/>
                <w:b w:val="0"/>
                <w:i w:val="0"/>
                <w:color w:val="000000"/>
                <w:sz w:val="18"/>
              </w:rPr>
              <w:t>69,068.96</w:t>
            </w:r>
          </w:p>
        </w:tc>
        <w:tc>
          <w:tcPr>
            <w:tcW w:w="1520" w:type="dxa"/>
            <w:vAlign w:val="center"/>
          </w:tcPr>
          <w:p w14:paraId="51467719">
            <w:pPr>
              <w:snapToGrid w:val="0"/>
              <w:jc w:val="right"/>
            </w:pPr>
            <w:r>
              <w:rPr>
                <w:rFonts w:ascii="宋体" w:hAnsi="宋体" w:eastAsia="宋体" w:cs="宋体"/>
                <w:b w:val="0"/>
                <w:i w:val="0"/>
                <w:color w:val="000000"/>
                <w:sz w:val="18"/>
              </w:rPr>
              <w:t>69,068.96</w:t>
            </w:r>
          </w:p>
        </w:tc>
        <w:tc>
          <w:tcPr>
            <w:tcW w:w="1520" w:type="dxa"/>
            <w:vAlign w:val="center"/>
          </w:tcPr>
          <w:p w14:paraId="145097D8"/>
        </w:tc>
        <w:tc>
          <w:tcPr>
            <w:tcW w:w="1520" w:type="dxa"/>
            <w:vAlign w:val="center"/>
          </w:tcPr>
          <w:p w14:paraId="74BFC560"/>
        </w:tc>
        <w:tc>
          <w:tcPr>
            <w:tcW w:w="1520" w:type="dxa"/>
            <w:vAlign w:val="center"/>
          </w:tcPr>
          <w:p w14:paraId="0134E36D"/>
        </w:tc>
        <w:tc>
          <w:tcPr>
            <w:tcW w:w="1518" w:type="dxa"/>
            <w:vAlign w:val="center"/>
          </w:tcPr>
          <w:p w14:paraId="269C9EA4"/>
        </w:tc>
      </w:tr>
      <w:tr w14:paraId="003B79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60F9D7D">
            <w:pPr>
              <w:snapToGrid w:val="0"/>
              <w:jc w:val="left"/>
            </w:pPr>
            <w:r>
              <w:rPr>
                <w:rFonts w:ascii="宋体" w:hAnsi="宋体" w:eastAsia="宋体" w:cs="宋体"/>
                <w:b w:val="0"/>
                <w:i w:val="0"/>
                <w:color w:val="000000"/>
                <w:sz w:val="18"/>
              </w:rPr>
              <w:t>210</w:t>
            </w:r>
          </w:p>
        </w:tc>
        <w:tc>
          <w:tcPr>
            <w:tcW w:w="3080" w:type="dxa"/>
            <w:vAlign w:val="center"/>
          </w:tcPr>
          <w:p w14:paraId="19CA00DB">
            <w:pPr>
              <w:snapToGrid w:val="0"/>
              <w:jc w:val="left"/>
            </w:pPr>
            <w:r>
              <w:rPr>
                <w:rFonts w:ascii="宋体" w:hAnsi="宋体" w:eastAsia="宋体" w:cs="宋体"/>
                <w:b w:val="0"/>
                <w:i w:val="0"/>
                <w:color w:val="000000"/>
                <w:sz w:val="18"/>
              </w:rPr>
              <w:t>卫生健康支出</w:t>
            </w:r>
          </w:p>
        </w:tc>
        <w:tc>
          <w:tcPr>
            <w:tcW w:w="1520" w:type="dxa"/>
            <w:vAlign w:val="center"/>
          </w:tcPr>
          <w:p w14:paraId="029CCCED">
            <w:pPr>
              <w:snapToGrid w:val="0"/>
              <w:jc w:val="right"/>
            </w:pPr>
            <w:r>
              <w:rPr>
                <w:rFonts w:ascii="宋体" w:hAnsi="宋体" w:eastAsia="宋体" w:cs="宋体"/>
                <w:b w:val="0"/>
                <w:i w:val="0"/>
                <w:color w:val="000000"/>
                <w:sz w:val="18"/>
              </w:rPr>
              <w:t>95,302.28</w:t>
            </w:r>
          </w:p>
        </w:tc>
        <w:tc>
          <w:tcPr>
            <w:tcW w:w="1520" w:type="dxa"/>
            <w:vAlign w:val="center"/>
          </w:tcPr>
          <w:p w14:paraId="60288EBF">
            <w:pPr>
              <w:snapToGrid w:val="0"/>
              <w:jc w:val="right"/>
            </w:pPr>
            <w:r>
              <w:rPr>
                <w:rFonts w:ascii="宋体" w:hAnsi="宋体" w:eastAsia="宋体" w:cs="宋体"/>
                <w:b w:val="0"/>
                <w:i w:val="0"/>
                <w:color w:val="000000"/>
                <w:sz w:val="18"/>
              </w:rPr>
              <w:t>95,302.28</w:t>
            </w:r>
          </w:p>
        </w:tc>
        <w:tc>
          <w:tcPr>
            <w:tcW w:w="1520" w:type="dxa"/>
            <w:vAlign w:val="center"/>
          </w:tcPr>
          <w:p w14:paraId="59640E84"/>
        </w:tc>
        <w:tc>
          <w:tcPr>
            <w:tcW w:w="1520" w:type="dxa"/>
            <w:vAlign w:val="center"/>
          </w:tcPr>
          <w:p w14:paraId="1DC3DFA1"/>
        </w:tc>
        <w:tc>
          <w:tcPr>
            <w:tcW w:w="1520" w:type="dxa"/>
            <w:vAlign w:val="center"/>
          </w:tcPr>
          <w:p w14:paraId="4486D85E"/>
        </w:tc>
        <w:tc>
          <w:tcPr>
            <w:tcW w:w="1518" w:type="dxa"/>
            <w:vAlign w:val="center"/>
          </w:tcPr>
          <w:p w14:paraId="023483EA"/>
        </w:tc>
      </w:tr>
      <w:tr w14:paraId="27264D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236626D">
            <w:pPr>
              <w:snapToGrid w:val="0"/>
              <w:jc w:val="left"/>
            </w:pPr>
            <w:r>
              <w:rPr>
                <w:rFonts w:ascii="宋体" w:hAnsi="宋体" w:eastAsia="宋体" w:cs="宋体"/>
                <w:b w:val="0"/>
                <w:i w:val="0"/>
                <w:color w:val="000000"/>
                <w:sz w:val="18"/>
              </w:rPr>
              <w:t>21011</w:t>
            </w:r>
          </w:p>
        </w:tc>
        <w:tc>
          <w:tcPr>
            <w:tcW w:w="3080" w:type="dxa"/>
            <w:vAlign w:val="center"/>
          </w:tcPr>
          <w:p w14:paraId="0CF8B1B1">
            <w:pPr>
              <w:snapToGrid w:val="0"/>
              <w:jc w:val="left"/>
            </w:pPr>
            <w:r>
              <w:rPr>
                <w:rFonts w:ascii="宋体" w:hAnsi="宋体" w:eastAsia="宋体" w:cs="宋体"/>
                <w:b w:val="0"/>
                <w:i w:val="0"/>
                <w:color w:val="000000"/>
                <w:sz w:val="18"/>
              </w:rPr>
              <w:t>行政事业单位医疗</w:t>
            </w:r>
          </w:p>
        </w:tc>
        <w:tc>
          <w:tcPr>
            <w:tcW w:w="1520" w:type="dxa"/>
            <w:vAlign w:val="center"/>
          </w:tcPr>
          <w:p w14:paraId="2683A309">
            <w:pPr>
              <w:snapToGrid w:val="0"/>
              <w:jc w:val="right"/>
            </w:pPr>
            <w:r>
              <w:rPr>
                <w:rFonts w:ascii="宋体" w:hAnsi="宋体" w:eastAsia="宋体" w:cs="宋体"/>
                <w:b w:val="0"/>
                <w:i w:val="0"/>
                <w:color w:val="000000"/>
                <w:sz w:val="18"/>
              </w:rPr>
              <w:t>95,302.28</w:t>
            </w:r>
          </w:p>
        </w:tc>
        <w:tc>
          <w:tcPr>
            <w:tcW w:w="1520" w:type="dxa"/>
            <w:vAlign w:val="center"/>
          </w:tcPr>
          <w:p w14:paraId="18B658EE">
            <w:pPr>
              <w:snapToGrid w:val="0"/>
              <w:jc w:val="right"/>
            </w:pPr>
            <w:r>
              <w:rPr>
                <w:rFonts w:ascii="宋体" w:hAnsi="宋体" w:eastAsia="宋体" w:cs="宋体"/>
                <w:b w:val="0"/>
                <w:i w:val="0"/>
                <w:color w:val="000000"/>
                <w:sz w:val="18"/>
              </w:rPr>
              <w:t>95,302.28</w:t>
            </w:r>
          </w:p>
        </w:tc>
        <w:tc>
          <w:tcPr>
            <w:tcW w:w="1520" w:type="dxa"/>
            <w:vAlign w:val="center"/>
          </w:tcPr>
          <w:p w14:paraId="5294F9CB"/>
        </w:tc>
        <w:tc>
          <w:tcPr>
            <w:tcW w:w="1520" w:type="dxa"/>
            <w:vAlign w:val="center"/>
          </w:tcPr>
          <w:p w14:paraId="6C45E29E"/>
        </w:tc>
        <w:tc>
          <w:tcPr>
            <w:tcW w:w="1520" w:type="dxa"/>
            <w:vAlign w:val="center"/>
          </w:tcPr>
          <w:p w14:paraId="2D8419A5"/>
        </w:tc>
        <w:tc>
          <w:tcPr>
            <w:tcW w:w="1518" w:type="dxa"/>
            <w:vAlign w:val="center"/>
          </w:tcPr>
          <w:p w14:paraId="0CC5D1AA"/>
        </w:tc>
      </w:tr>
      <w:tr w14:paraId="0A2D49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DE44F91">
            <w:pPr>
              <w:snapToGrid w:val="0"/>
              <w:jc w:val="left"/>
            </w:pPr>
            <w:r>
              <w:rPr>
                <w:rFonts w:ascii="宋体" w:hAnsi="宋体" w:eastAsia="宋体" w:cs="宋体"/>
                <w:b w:val="0"/>
                <w:i w:val="0"/>
                <w:color w:val="000000"/>
                <w:sz w:val="18"/>
              </w:rPr>
              <w:t>2101102</w:t>
            </w:r>
          </w:p>
        </w:tc>
        <w:tc>
          <w:tcPr>
            <w:tcW w:w="3080" w:type="dxa"/>
            <w:vAlign w:val="center"/>
          </w:tcPr>
          <w:p w14:paraId="4E665202">
            <w:pPr>
              <w:snapToGrid w:val="0"/>
              <w:jc w:val="left"/>
            </w:pPr>
            <w:r>
              <w:rPr>
                <w:rFonts w:ascii="宋体" w:hAnsi="宋体" w:eastAsia="宋体" w:cs="宋体"/>
                <w:b w:val="0"/>
                <w:i w:val="0"/>
                <w:color w:val="000000"/>
                <w:sz w:val="18"/>
              </w:rPr>
              <w:t>事业单位医疗</w:t>
            </w:r>
          </w:p>
        </w:tc>
        <w:tc>
          <w:tcPr>
            <w:tcW w:w="1520" w:type="dxa"/>
            <w:vAlign w:val="center"/>
          </w:tcPr>
          <w:p w14:paraId="0D7F55C1">
            <w:pPr>
              <w:snapToGrid w:val="0"/>
              <w:jc w:val="right"/>
            </w:pPr>
            <w:r>
              <w:rPr>
                <w:rFonts w:ascii="宋体" w:hAnsi="宋体" w:eastAsia="宋体" w:cs="宋体"/>
                <w:b w:val="0"/>
                <w:i w:val="0"/>
                <w:color w:val="000000"/>
                <w:sz w:val="18"/>
              </w:rPr>
              <w:t>86,337.28</w:t>
            </w:r>
          </w:p>
        </w:tc>
        <w:tc>
          <w:tcPr>
            <w:tcW w:w="1520" w:type="dxa"/>
            <w:vAlign w:val="center"/>
          </w:tcPr>
          <w:p w14:paraId="51C25637">
            <w:pPr>
              <w:snapToGrid w:val="0"/>
              <w:jc w:val="right"/>
            </w:pPr>
            <w:r>
              <w:rPr>
                <w:rFonts w:ascii="宋体" w:hAnsi="宋体" w:eastAsia="宋体" w:cs="宋体"/>
                <w:b w:val="0"/>
                <w:i w:val="0"/>
                <w:color w:val="000000"/>
                <w:sz w:val="18"/>
              </w:rPr>
              <w:t>86,337.28</w:t>
            </w:r>
          </w:p>
        </w:tc>
        <w:tc>
          <w:tcPr>
            <w:tcW w:w="1520" w:type="dxa"/>
            <w:vAlign w:val="center"/>
          </w:tcPr>
          <w:p w14:paraId="594A13B2"/>
        </w:tc>
        <w:tc>
          <w:tcPr>
            <w:tcW w:w="1520" w:type="dxa"/>
            <w:vAlign w:val="center"/>
          </w:tcPr>
          <w:p w14:paraId="55DA7589"/>
        </w:tc>
        <w:tc>
          <w:tcPr>
            <w:tcW w:w="1520" w:type="dxa"/>
            <w:vAlign w:val="center"/>
          </w:tcPr>
          <w:p w14:paraId="649E90EB"/>
        </w:tc>
        <w:tc>
          <w:tcPr>
            <w:tcW w:w="1518" w:type="dxa"/>
            <w:vAlign w:val="center"/>
          </w:tcPr>
          <w:p w14:paraId="52FD487A"/>
        </w:tc>
      </w:tr>
      <w:tr w14:paraId="56D202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98561FD">
            <w:pPr>
              <w:snapToGrid w:val="0"/>
              <w:jc w:val="left"/>
            </w:pPr>
            <w:r>
              <w:rPr>
                <w:rFonts w:ascii="宋体" w:hAnsi="宋体" w:eastAsia="宋体" w:cs="宋体"/>
                <w:b w:val="0"/>
                <w:i w:val="0"/>
                <w:color w:val="000000"/>
                <w:sz w:val="18"/>
              </w:rPr>
              <w:t>2101199</w:t>
            </w:r>
          </w:p>
        </w:tc>
        <w:tc>
          <w:tcPr>
            <w:tcW w:w="3080" w:type="dxa"/>
            <w:vAlign w:val="center"/>
          </w:tcPr>
          <w:p w14:paraId="7489912E">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101C8F3F">
            <w:pPr>
              <w:snapToGrid w:val="0"/>
              <w:jc w:val="right"/>
            </w:pPr>
            <w:r>
              <w:rPr>
                <w:rFonts w:ascii="宋体" w:hAnsi="宋体" w:eastAsia="宋体" w:cs="宋体"/>
                <w:b w:val="0"/>
                <w:i w:val="0"/>
                <w:color w:val="000000"/>
                <w:sz w:val="18"/>
              </w:rPr>
              <w:t>8,965.00</w:t>
            </w:r>
          </w:p>
        </w:tc>
        <w:tc>
          <w:tcPr>
            <w:tcW w:w="1520" w:type="dxa"/>
            <w:vAlign w:val="center"/>
          </w:tcPr>
          <w:p w14:paraId="78FF8275">
            <w:pPr>
              <w:snapToGrid w:val="0"/>
              <w:jc w:val="right"/>
            </w:pPr>
            <w:r>
              <w:rPr>
                <w:rFonts w:ascii="宋体" w:hAnsi="宋体" w:eastAsia="宋体" w:cs="宋体"/>
                <w:b w:val="0"/>
                <w:i w:val="0"/>
                <w:color w:val="000000"/>
                <w:sz w:val="18"/>
              </w:rPr>
              <w:t>8,965.00</w:t>
            </w:r>
          </w:p>
        </w:tc>
        <w:tc>
          <w:tcPr>
            <w:tcW w:w="1520" w:type="dxa"/>
            <w:vAlign w:val="center"/>
          </w:tcPr>
          <w:p w14:paraId="34B499C4"/>
        </w:tc>
        <w:tc>
          <w:tcPr>
            <w:tcW w:w="1520" w:type="dxa"/>
            <w:vAlign w:val="center"/>
          </w:tcPr>
          <w:p w14:paraId="245F5AE2"/>
        </w:tc>
        <w:tc>
          <w:tcPr>
            <w:tcW w:w="1520" w:type="dxa"/>
            <w:vAlign w:val="center"/>
          </w:tcPr>
          <w:p w14:paraId="2FDA5294"/>
        </w:tc>
        <w:tc>
          <w:tcPr>
            <w:tcW w:w="1518" w:type="dxa"/>
            <w:vAlign w:val="center"/>
          </w:tcPr>
          <w:p w14:paraId="3956E966"/>
        </w:tc>
      </w:tr>
      <w:tr w14:paraId="1E5B3F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DF03D32">
            <w:pPr>
              <w:snapToGrid w:val="0"/>
              <w:jc w:val="left"/>
            </w:pPr>
            <w:r>
              <w:rPr>
                <w:rFonts w:ascii="宋体" w:hAnsi="宋体" w:eastAsia="宋体" w:cs="宋体"/>
                <w:b w:val="0"/>
                <w:i w:val="0"/>
                <w:color w:val="000000"/>
                <w:sz w:val="18"/>
              </w:rPr>
              <w:t>注：本表反映本年度各项支出情况。</w:t>
            </w:r>
          </w:p>
        </w:tc>
      </w:tr>
    </w:tbl>
    <w:p w14:paraId="2DCFACF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03B173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4B860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7C2081A"/>
        </w:tc>
      </w:tr>
      <w:tr w14:paraId="42BFA60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12903CF">
            <w:pPr>
              <w:jc w:val="left"/>
            </w:pPr>
            <w:r>
              <w:rPr>
                <w:rFonts w:ascii="宋体" w:hAnsi="宋体" w:eastAsia="宋体" w:cs="宋体"/>
                <w:sz w:val="20"/>
              </w:rPr>
              <w:t>单位：天津市西青区赤龙南街综合治理中心</w:t>
            </w:r>
          </w:p>
        </w:tc>
        <w:tc>
          <w:tcPr>
            <w:tcW w:w="2000" w:type="dxa"/>
          </w:tcPr>
          <w:p w14:paraId="1392AC32">
            <w:pPr>
              <w:jc w:val="center"/>
            </w:pPr>
          </w:p>
        </w:tc>
        <w:tc>
          <w:tcPr>
            <w:tcW w:w="5619" w:type="dxa"/>
          </w:tcPr>
          <w:p w14:paraId="3673B604">
            <w:pPr>
              <w:jc w:val="right"/>
            </w:pPr>
            <w:r>
              <w:rPr>
                <w:rFonts w:ascii="宋体" w:hAnsi="宋体" w:eastAsia="宋体" w:cs="宋体"/>
                <w:sz w:val="20"/>
              </w:rPr>
              <w:t>单位：元</w:t>
            </w:r>
          </w:p>
        </w:tc>
      </w:tr>
    </w:tbl>
    <w:p w14:paraId="6F65C35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36ED4A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4FDCA19C">
            <w:pPr>
              <w:snapToGrid w:val="0"/>
              <w:jc w:val="center"/>
            </w:pPr>
            <w:r>
              <w:rPr>
                <w:rFonts w:ascii="宋体" w:hAnsi="宋体" w:eastAsia="宋体" w:cs="宋体"/>
                <w:b w:val="0"/>
                <w:i w:val="0"/>
                <w:color w:val="000000"/>
                <w:sz w:val="16"/>
              </w:rPr>
              <w:t>收入</w:t>
            </w:r>
          </w:p>
        </w:tc>
        <w:tc>
          <w:tcPr>
            <w:tcW w:w="8398" w:type="dxa"/>
            <w:gridSpan w:val="5"/>
            <w:vAlign w:val="center"/>
          </w:tcPr>
          <w:p w14:paraId="0F604912">
            <w:pPr>
              <w:snapToGrid w:val="0"/>
              <w:jc w:val="center"/>
            </w:pPr>
            <w:r>
              <w:rPr>
                <w:rFonts w:ascii="宋体" w:hAnsi="宋体" w:eastAsia="宋体" w:cs="宋体"/>
                <w:b w:val="0"/>
                <w:i w:val="0"/>
                <w:color w:val="000000"/>
                <w:sz w:val="16"/>
              </w:rPr>
              <w:t>支出</w:t>
            </w:r>
          </w:p>
        </w:tc>
      </w:tr>
      <w:tr w14:paraId="0AD49E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66E00EFA">
            <w:pPr>
              <w:snapToGrid w:val="0"/>
              <w:jc w:val="center"/>
            </w:pPr>
            <w:r>
              <w:rPr>
                <w:rFonts w:ascii="宋体" w:hAnsi="宋体" w:eastAsia="宋体" w:cs="宋体"/>
                <w:b w:val="0"/>
                <w:i w:val="0"/>
                <w:color w:val="000000"/>
                <w:sz w:val="16"/>
              </w:rPr>
              <w:t>项    目</w:t>
            </w:r>
          </w:p>
        </w:tc>
        <w:tc>
          <w:tcPr>
            <w:tcW w:w="1420" w:type="dxa"/>
            <w:vAlign w:val="center"/>
          </w:tcPr>
          <w:p w14:paraId="0DA88980">
            <w:pPr>
              <w:snapToGrid w:val="0"/>
              <w:jc w:val="center"/>
            </w:pPr>
            <w:r>
              <w:rPr>
                <w:rFonts w:ascii="宋体" w:hAnsi="宋体" w:eastAsia="宋体" w:cs="宋体"/>
                <w:b w:val="0"/>
                <w:i w:val="0"/>
                <w:color w:val="000000"/>
                <w:sz w:val="16"/>
              </w:rPr>
              <w:t>金额</w:t>
            </w:r>
          </w:p>
        </w:tc>
        <w:tc>
          <w:tcPr>
            <w:tcW w:w="2760" w:type="dxa"/>
            <w:vAlign w:val="center"/>
          </w:tcPr>
          <w:p w14:paraId="12CB8E61">
            <w:pPr>
              <w:snapToGrid w:val="0"/>
              <w:jc w:val="center"/>
            </w:pPr>
            <w:r>
              <w:rPr>
                <w:rFonts w:ascii="宋体" w:hAnsi="宋体" w:eastAsia="宋体" w:cs="宋体"/>
                <w:b w:val="0"/>
                <w:i w:val="0"/>
                <w:color w:val="000000"/>
                <w:sz w:val="16"/>
              </w:rPr>
              <w:t>项    目</w:t>
            </w:r>
          </w:p>
        </w:tc>
        <w:tc>
          <w:tcPr>
            <w:tcW w:w="1420" w:type="dxa"/>
            <w:vAlign w:val="center"/>
          </w:tcPr>
          <w:p w14:paraId="2E19898B">
            <w:pPr>
              <w:snapToGrid w:val="0"/>
              <w:jc w:val="center"/>
            </w:pPr>
            <w:r>
              <w:rPr>
                <w:rFonts w:ascii="宋体" w:hAnsi="宋体" w:eastAsia="宋体" w:cs="宋体"/>
                <w:b w:val="0"/>
                <w:i w:val="0"/>
                <w:color w:val="000000"/>
                <w:sz w:val="16"/>
              </w:rPr>
              <w:t>合计</w:t>
            </w:r>
          </w:p>
        </w:tc>
        <w:tc>
          <w:tcPr>
            <w:tcW w:w="1420" w:type="dxa"/>
            <w:vAlign w:val="center"/>
          </w:tcPr>
          <w:p w14:paraId="2659886E">
            <w:pPr>
              <w:snapToGrid w:val="0"/>
              <w:jc w:val="center"/>
            </w:pPr>
            <w:r>
              <w:rPr>
                <w:rFonts w:ascii="宋体" w:hAnsi="宋体" w:eastAsia="宋体" w:cs="宋体"/>
                <w:b w:val="0"/>
                <w:i w:val="0"/>
                <w:color w:val="000000"/>
                <w:sz w:val="16"/>
              </w:rPr>
              <w:t>一般公共预算财政拨款</w:t>
            </w:r>
          </w:p>
        </w:tc>
        <w:tc>
          <w:tcPr>
            <w:tcW w:w="1420" w:type="dxa"/>
            <w:vAlign w:val="center"/>
          </w:tcPr>
          <w:p w14:paraId="12BA4550">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0B8141C5">
            <w:pPr>
              <w:snapToGrid w:val="0"/>
              <w:jc w:val="center"/>
            </w:pPr>
            <w:r>
              <w:rPr>
                <w:rFonts w:ascii="宋体" w:hAnsi="宋体" w:eastAsia="宋体" w:cs="宋体"/>
                <w:b w:val="0"/>
                <w:i w:val="0"/>
                <w:color w:val="000000"/>
                <w:sz w:val="16"/>
              </w:rPr>
              <w:t>国有资本经营预算财政拨款</w:t>
            </w:r>
          </w:p>
        </w:tc>
      </w:tr>
      <w:tr w14:paraId="64B41E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68261CC">
            <w:pPr>
              <w:snapToGrid w:val="0"/>
              <w:jc w:val="left"/>
            </w:pPr>
            <w:r>
              <w:rPr>
                <w:rFonts w:ascii="宋体" w:hAnsi="宋体" w:eastAsia="宋体" w:cs="宋体"/>
                <w:b w:val="0"/>
                <w:i w:val="0"/>
                <w:color w:val="000000"/>
                <w:sz w:val="16"/>
              </w:rPr>
              <w:t>一、一般公共预算财政拨款</w:t>
            </w:r>
          </w:p>
        </w:tc>
        <w:tc>
          <w:tcPr>
            <w:tcW w:w="1420" w:type="dxa"/>
            <w:vAlign w:val="center"/>
          </w:tcPr>
          <w:p w14:paraId="6E94DD84">
            <w:pPr>
              <w:snapToGrid w:val="0"/>
              <w:jc w:val="right"/>
            </w:pPr>
            <w:r>
              <w:rPr>
                <w:rFonts w:ascii="宋体" w:hAnsi="宋体" w:eastAsia="宋体" w:cs="宋体"/>
                <w:b w:val="0"/>
                <w:i w:val="0"/>
                <w:color w:val="000000"/>
                <w:sz w:val="16"/>
              </w:rPr>
              <w:t>2,187,410.74</w:t>
            </w:r>
          </w:p>
        </w:tc>
        <w:tc>
          <w:tcPr>
            <w:tcW w:w="2760" w:type="dxa"/>
            <w:vAlign w:val="center"/>
          </w:tcPr>
          <w:p w14:paraId="5360D5A9">
            <w:pPr>
              <w:snapToGrid w:val="0"/>
              <w:jc w:val="left"/>
            </w:pPr>
            <w:r>
              <w:rPr>
                <w:rFonts w:ascii="宋体" w:hAnsi="宋体" w:eastAsia="宋体" w:cs="宋体"/>
                <w:b w:val="0"/>
                <w:i w:val="0"/>
                <w:color w:val="000000"/>
                <w:sz w:val="16"/>
              </w:rPr>
              <w:t>一、一般公共服务支出</w:t>
            </w:r>
          </w:p>
        </w:tc>
        <w:tc>
          <w:tcPr>
            <w:tcW w:w="1420" w:type="dxa"/>
            <w:vAlign w:val="center"/>
          </w:tcPr>
          <w:p w14:paraId="3C6B3AE0">
            <w:pPr>
              <w:snapToGrid w:val="0"/>
              <w:jc w:val="right"/>
            </w:pPr>
            <w:r>
              <w:rPr>
                <w:rFonts w:ascii="宋体" w:hAnsi="宋体" w:eastAsia="宋体" w:cs="宋体"/>
                <w:b w:val="0"/>
                <w:i w:val="0"/>
                <w:color w:val="000000"/>
                <w:sz w:val="16"/>
              </w:rPr>
              <w:t>1,882,701.58</w:t>
            </w:r>
          </w:p>
        </w:tc>
        <w:tc>
          <w:tcPr>
            <w:tcW w:w="1420" w:type="dxa"/>
            <w:vAlign w:val="center"/>
          </w:tcPr>
          <w:p w14:paraId="6E845DF9">
            <w:pPr>
              <w:snapToGrid w:val="0"/>
              <w:jc w:val="right"/>
            </w:pPr>
            <w:r>
              <w:rPr>
                <w:rFonts w:ascii="宋体" w:hAnsi="宋体" w:eastAsia="宋体" w:cs="宋体"/>
                <w:b w:val="0"/>
                <w:i w:val="0"/>
                <w:color w:val="000000"/>
                <w:sz w:val="16"/>
              </w:rPr>
              <w:t>1,882,701.58</w:t>
            </w:r>
          </w:p>
        </w:tc>
        <w:tc>
          <w:tcPr>
            <w:tcW w:w="1420" w:type="dxa"/>
            <w:vAlign w:val="center"/>
          </w:tcPr>
          <w:p w14:paraId="5AB72B33"/>
        </w:tc>
        <w:tc>
          <w:tcPr>
            <w:tcW w:w="1378" w:type="dxa"/>
            <w:vAlign w:val="center"/>
          </w:tcPr>
          <w:p w14:paraId="46B7BAD2"/>
        </w:tc>
      </w:tr>
      <w:tr w14:paraId="048B87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95A451">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12021501"/>
        </w:tc>
        <w:tc>
          <w:tcPr>
            <w:tcW w:w="2760" w:type="dxa"/>
            <w:vAlign w:val="center"/>
          </w:tcPr>
          <w:p w14:paraId="731B7400">
            <w:pPr>
              <w:snapToGrid w:val="0"/>
              <w:jc w:val="left"/>
            </w:pPr>
            <w:r>
              <w:rPr>
                <w:rFonts w:ascii="宋体" w:hAnsi="宋体" w:eastAsia="宋体" w:cs="宋体"/>
                <w:b w:val="0"/>
                <w:i w:val="0"/>
                <w:color w:val="000000"/>
                <w:sz w:val="16"/>
              </w:rPr>
              <w:t>二、公共安全支出</w:t>
            </w:r>
          </w:p>
        </w:tc>
        <w:tc>
          <w:tcPr>
            <w:tcW w:w="1420" w:type="dxa"/>
            <w:vAlign w:val="center"/>
          </w:tcPr>
          <w:p w14:paraId="14791473"/>
        </w:tc>
        <w:tc>
          <w:tcPr>
            <w:tcW w:w="1420" w:type="dxa"/>
            <w:vAlign w:val="center"/>
          </w:tcPr>
          <w:p w14:paraId="3595D167"/>
        </w:tc>
        <w:tc>
          <w:tcPr>
            <w:tcW w:w="1420" w:type="dxa"/>
            <w:vAlign w:val="center"/>
          </w:tcPr>
          <w:p w14:paraId="4C15694E"/>
        </w:tc>
        <w:tc>
          <w:tcPr>
            <w:tcW w:w="1378" w:type="dxa"/>
            <w:vAlign w:val="center"/>
          </w:tcPr>
          <w:p w14:paraId="34E34B91"/>
        </w:tc>
      </w:tr>
      <w:tr w14:paraId="537F71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04CF4A8">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07844EA4"/>
        </w:tc>
        <w:tc>
          <w:tcPr>
            <w:tcW w:w="2760" w:type="dxa"/>
            <w:vAlign w:val="center"/>
          </w:tcPr>
          <w:p w14:paraId="138C188B">
            <w:pPr>
              <w:snapToGrid w:val="0"/>
              <w:jc w:val="left"/>
            </w:pPr>
            <w:r>
              <w:rPr>
                <w:rFonts w:ascii="宋体" w:hAnsi="宋体" w:eastAsia="宋体" w:cs="宋体"/>
                <w:b w:val="0"/>
                <w:i w:val="0"/>
                <w:color w:val="000000"/>
                <w:sz w:val="16"/>
              </w:rPr>
              <w:t>三、教育支出</w:t>
            </w:r>
          </w:p>
        </w:tc>
        <w:tc>
          <w:tcPr>
            <w:tcW w:w="1420" w:type="dxa"/>
            <w:vAlign w:val="center"/>
          </w:tcPr>
          <w:p w14:paraId="5A5B450C">
            <w:pPr>
              <w:snapToGrid w:val="0"/>
              <w:jc w:val="right"/>
            </w:pPr>
            <w:r>
              <w:rPr>
                <w:rFonts w:ascii="宋体" w:hAnsi="宋体" w:eastAsia="宋体" w:cs="宋体"/>
                <w:b w:val="0"/>
                <w:i w:val="0"/>
                <w:color w:val="000000"/>
                <w:sz w:val="16"/>
              </w:rPr>
              <w:t>2,200.00</w:t>
            </w:r>
          </w:p>
        </w:tc>
        <w:tc>
          <w:tcPr>
            <w:tcW w:w="1420" w:type="dxa"/>
            <w:vAlign w:val="center"/>
          </w:tcPr>
          <w:p w14:paraId="1C949ED8">
            <w:pPr>
              <w:snapToGrid w:val="0"/>
              <w:jc w:val="right"/>
            </w:pPr>
            <w:r>
              <w:rPr>
                <w:rFonts w:ascii="宋体" w:hAnsi="宋体" w:eastAsia="宋体" w:cs="宋体"/>
                <w:b w:val="0"/>
                <w:i w:val="0"/>
                <w:color w:val="000000"/>
                <w:sz w:val="16"/>
              </w:rPr>
              <w:t>2,200.00</w:t>
            </w:r>
          </w:p>
        </w:tc>
        <w:tc>
          <w:tcPr>
            <w:tcW w:w="1420" w:type="dxa"/>
            <w:vAlign w:val="center"/>
          </w:tcPr>
          <w:p w14:paraId="5E97144E"/>
        </w:tc>
        <w:tc>
          <w:tcPr>
            <w:tcW w:w="1378" w:type="dxa"/>
            <w:vAlign w:val="center"/>
          </w:tcPr>
          <w:p w14:paraId="4C660E6E"/>
        </w:tc>
      </w:tr>
      <w:tr w14:paraId="270326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FBCA14C"/>
        </w:tc>
        <w:tc>
          <w:tcPr>
            <w:tcW w:w="1420" w:type="dxa"/>
            <w:vAlign w:val="center"/>
          </w:tcPr>
          <w:p w14:paraId="781389D2"/>
        </w:tc>
        <w:tc>
          <w:tcPr>
            <w:tcW w:w="2760" w:type="dxa"/>
            <w:vAlign w:val="center"/>
          </w:tcPr>
          <w:p w14:paraId="40654CDF">
            <w:pPr>
              <w:snapToGrid w:val="0"/>
              <w:jc w:val="left"/>
            </w:pPr>
            <w:r>
              <w:rPr>
                <w:rFonts w:ascii="宋体" w:hAnsi="宋体" w:eastAsia="宋体" w:cs="宋体"/>
                <w:b w:val="0"/>
                <w:i w:val="0"/>
                <w:color w:val="000000"/>
                <w:sz w:val="16"/>
              </w:rPr>
              <w:t>四、科学技术支出</w:t>
            </w:r>
          </w:p>
        </w:tc>
        <w:tc>
          <w:tcPr>
            <w:tcW w:w="1420" w:type="dxa"/>
            <w:vAlign w:val="center"/>
          </w:tcPr>
          <w:p w14:paraId="5CF1835D"/>
        </w:tc>
        <w:tc>
          <w:tcPr>
            <w:tcW w:w="1420" w:type="dxa"/>
            <w:vAlign w:val="center"/>
          </w:tcPr>
          <w:p w14:paraId="47EDDE37"/>
        </w:tc>
        <w:tc>
          <w:tcPr>
            <w:tcW w:w="1420" w:type="dxa"/>
            <w:vAlign w:val="center"/>
          </w:tcPr>
          <w:p w14:paraId="662D5359"/>
        </w:tc>
        <w:tc>
          <w:tcPr>
            <w:tcW w:w="1378" w:type="dxa"/>
            <w:vAlign w:val="center"/>
          </w:tcPr>
          <w:p w14:paraId="2AAADD54"/>
        </w:tc>
      </w:tr>
      <w:tr w14:paraId="21C94B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024E6A"/>
        </w:tc>
        <w:tc>
          <w:tcPr>
            <w:tcW w:w="1420" w:type="dxa"/>
            <w:vAlign w:val="center"/>
          </w:tcPr>
          <w:p w14:paraId="02AE4945"/>
        </w:tc>
        <w:tc>
          <w:tcPr>
            <w:tcW w:w="2760" w:type="dxa"/>
            <w:vAlign w:val="center"/>
          </w:tcPr>
          <w:p w14:paraId="46E93A05">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7F0B8D39"/>
        </w:tc>
        <w:tc>
          <w:tcPr>
            <w:tcW w:w="1420" w:type="dxa"/>
            <w:vAlign w:val="center"/>
          </w:tcPr>
          <w:p w14:paraId="7A3845C4"/>
        </w:tc>
        <w:tc>
          <w:tcPr>
            <w:tcW w:w="1420" w:type="dxa"/>
            <w:vAlign w:val="center"/>
          </w:tcPr>
          <w:p w14:paraId="4E69BCCE"/>
        </w:tc>
        <w:tc>
          <w:tcPr>
            <w:tcW w:w="1378" w:type="dxa"/>
            <w:vAlign w:val="center"/>
          </w:tcPr>
          <w:p w14:paraId="5D06E16A"/>
        </w:tc>
      </w:tr>
      <w:tr w14:paraId="04D120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331EB3"/>
        </w:tc>
        <w:tc>
          <w:tcPr>
            <w:tcW w:w="1420" w:type="dxa"/>
            <w:vAlign w:val="center"/>
          </w:tcPr>
          <w:p w14:paraId="1F2595CD"/>
        </w:tc>
        <w:tc>
          <w:tcPr>
            <w:tcW w:w="2760" w:type="dxa"/>
            <w:vAlign w:val="center"/>
          </w:tcPr>
          <w:p w14:paraId="392558BD">
            <w:pPr>
              <w:snapToGrid w:val="0"/>
              <w:jc w:val="left"/>
            </w:pPr>
            <w:r>
              <w:rPr>
                <w:rFonts w:ascii="宋体" w:hAnsi="宋体" w:eastAsia="宋体" w:cs="宋体"/>
                <w:b w:val="0"/>
                <w:i w:val="0"/>
                <w:color w:val="000000"/>
                <w:sz w:val="16"/>
              </w:rPr>
              <w:t>六、社会保障和就业支出</w:t>
            </w:r>
          </w:p>
        </w:tc>
        <w:tc>
          <w:tcPr>
            <w:tcW w:w="1420" w:type="dxa"/>
            <w:vAlign w:val="center"/>
          </w:tcPr>
          <w:p w14:paraId="17080156">
            <w:pPr>
              <w:snapToGrid w:val="0"/>
              <w:jc w:val="right"/>
            </w:pPr>
            <w:r>
              <w:rPr>
                <w:rFonts w:ascii="宋体" w:hAnsi="宋体" w:eastAsia="宋体" w:cs="宋体"/>
                <w:b w:val="0"/>
                <w:i w:val="0"/>
                <w:color w:val="000000"/>
                <w:sz w:val="16"/>
              </w:rPr>
              <w:t>207,206.88</w:t>
            </w:r>
          </w:p>
        </w:tc>
        <w:tc>
          <w:tcPr>
            <w:tcW w:w="1420" w:type="dxa"/>
            <w:vAlign w:val="center"/>
          </w:tcPr>
          <w:p w14:paraId="4A0AAD10">
            <w:pPr>
              <w:snapToGrid w:val="0"/>
              <w:jc w:val="right"/>
            </w:pPr>
            <w:r>
              <w:rPr>
                <w:rFonts w:ascii="宋体" w:hAnsi="宋体" w:eastAsia="宋体" w:cs="宋体"/>
                <w:b w:val="0"/>
                <w:i w:val="0"/>
                <w:color w:val="000000"/>
                <w:sz w:val="16"/>
              </w:rPr>
              <w:t>207,206.88</w:t>
            </w:r>
          </w:p>
        </w:tc>
        <w:tc>
          <w:tcPr>
            <w:tcW w:w="1420" w:type="dxa"/>
            <w:vAlign w:val="center"/>
          </w:tcPr>
          <w:p w14:paraId="50045120"/>
        </w:tc>
        <w:tc>
          <w:tcPr>
            <w:tcW w:w="1378" w:type="dxa"/>
            <w:vAlign w:val="center"/>
          </w:tcPr>
          <w:p w14:paraId="101C39AB"/>
        </w:tc>
      </w:tr>
      <w:tr w14:paraId="1C176F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D5C5BF8"/>
        </w:tc>
        <w:tc>
          <w:tcPr>
            <w:tcW w:w="1420" w:type="dxa"/>
            <w:vAlign w:val="center"/>
          </w:tcPr>
          <w:p w14:paraId="08388842"/>
        </w:tc>
        <w:tc>
          <w:tcPr>
            <w:tcW w:w="2760" w:type="dxa"/>
            <w:vAlign w:val="center"/>
          </w:tcPr>
          <w:p w14:paraId="7A519855">
            <w:pPr>
              <w:snapToGrid w:val="0"/>
              <w:jc w:val="left"/>
            </w:pPr>
            <w:r>
              <w:rPr>
                <w:rFonts w:ascii="宋体" w:hAnsi="宋体" w:eastAsia="宋体" w:cs="宋体"/>
                <w:b w:val="0"/>
                <w:i w:val="0"/>
                <w:color w:val="000000"/>
                <w:sz w:val="16"/>
              </w:rPr>
              <w:t>七、卫生健康支出</w:t>
            </w:r>
          </w:p>
        </w:tc>
        <w:tc>
          <w:tcPr>
            <w:tcW w:w="1420" w:type="dxa"/>
            <w:vAlign w:val="center"/>
          </w:tcPr>
          <w:p w14:paraId="69A725E3">
            <w:pPr>
              <w:snapToGrid w:val="0"/>
              <w:jc w:val="right"/>
            </w:pPr>
            <w:r>
              <w:rPr>
                <w:rFonts w:ascii="宋体" w:hAnsi="宋体" w:eastAsia="宋体" w:cs="宋体"/>
                <w:b w:val="0"/>
                <w:i w:val="0"/>
                <w:color w:val="000000"/>
                <w:sz w:val="16"/>
              </w:rPr>
              <w:t>95,302.28</w:t>
            </w:r>
          </w:p>
        </w:tc>
        <w:tc>
          <w:tcPr>
            <w:tcW w:w="1420" w:type="dxa"/>
            <w:vAlign w:val="center"/>
          </w:tcPr>
          <w:p w14:paraId="7FE801A4">
            <w:pPr>
              <w:snapToGrid w:val="0"/>
              <w:jc w:val="right"/>
            </w:pPr>
            <w:r>
              <w:rPr>
                <w:rFonts w:ascii="宋体" w:hAnsi="宋体" w:eastAsia="宋体" w:cs="宋体"/>
                <w:b w:val="0"/>
                <w:i w:val="0"/>
                <w:color w:val="000000"/>
                <w:sz w:val="16"/>
              </w:rPr>
              <w:t>95,302.28</w:t>
            </w:r>
          </w:p>
        </w:tc>
        <w:tc>
          <w:tcPr>
            <w:tcW w:w="1420" w:type="dxa"/>
            <w:vAlign w:val="center"/>
          </w:tcPr>
          <w:p w14:paraId="202823BD"/>
        </w:tc>
        <w:tc>
          <w:tcPr>
            <w:tcW w:w="1378" w:type="dxa"/>
            <w:vAlign w:val="center"/>
          </w:tcPr>
          <w:p w14:paraId="783D2247"/>
        </w:tc>
      </w:tr>
      <w:tr w14:paraId="01934C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D76780"/>
        </w:tc>
        <w:tc>
          <w:tcPr>
            <w:tcW w:w="1420" w:type="dxa"/>
            <w:vAlign w:val="center"/>
          </w:tcPr>
          <w:p w14:paraId="73B25D1A"/>
        </w:tc>
        <w:tc>
          <w:tcPr>
            <w:tcW w:w="2760" w:type="dxa"/>
            <w:vAlign w:val="center"/>
          </w:tcPr>
          <w:p w14:paraId="50AB736E">
            <w:pPr>
              <w:snapToGrid w:val="0"/>
              <w:jc w:val="left"/>
            </w:pPr>
            <w:r>
              <w:rPr>
                <w:rFonts w:ascii="宋体" w:hAnsi="宋体" w:eastAsia="宋体" w:cs="宋体"/>
                <w:b w:val="0"/>
                <w:i w:val="0"/>
                <w:color w:val="000000"/>
                <w:sz w:val="16"/>
              </w:rPr>
              <w:t>八、节能环保支出</w:t>
            </w:r>
          </w:p>
        </w:tc>
        <w:tc>
          <w:tcPr>
            <w:tcW w:w="1420" w:type="dxa"/>
            <w:vAlign w:val="center"/>
          </w:tcPr>
          <w:p w14:paraId="1EEA8D36"/>
        </w:tc>
        <w:tc>
          <w:tcPr>
            <w:tcW w:w="1420" w:type="dxa"/>
            <w:vAlign w:val="center"/>
          </w:tcPr>
          <w:p w14:paraId="0C17B796"/>
        </w:tc>
        <w:tc>
          <w:tcPr>
            <w:tcW w:w="1420" w:type="dxa"/>
            <w:vAlign w:val="center"/>
          </w:tcPr>
          <w:p w14:paraId="730FA894"/>
        </w:tc>
        <w:tc>
          <w:tcPr>
            <w:tcW w:w="1378" w:type="dxa"/>
            <w:vAlign w:val="center"/>
          </w:tcPr>
          <w:p w14:paraId="4C18BB11"/>
        </w:tc>
      </w:tr>
      <w:tr w14:paraId="60F2BE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605D99A"/>
        </w:tc>
        <w:tc>
          <w:tcPr>
            <w:tcW w:w="1420" w:type="dxa"/>
            <w:vAlign w:val="center"/>
          </w:tcPr>
          <w:p w14:paraId="7772C42F"/>
        </w:tc>
        <w:tc>
          <w:tcPr>
            <w:tcW w:w="2760" w:type="dxa"/>
            <w:vAlign w:val="center"/>
          </w:tcPr>
          <w:p w14:paraId="4A7374B3">
            <w:pPr>
              <w:snapToGrid w:val="0"/>
              <w:jc w:val="left"/>
            </w:pPr>
            <w:r>
              <w:rPr>
                <w:rFonts w:ascii="宋体" w:hAnsi="宋体" w:eastAsia="宋体" w:cs="宋体"/>
                <w:b w:val="0"/>
                <w:i w:val="0"/>
                <w:color w:val="000000"/>
                <w:sz w:val="16"/>
              </w:rPr>
              <w:t>九、城乡社区支出</w:t>
            </w:r>
          </w:p>
        </w:tc>
        <w:tc>
          <w:tcPr>
            <w:tcW w:w="1420" w:type="dxa"/>
            <w:vAlign w:val="center"/>
          </w:tcPr>
          <w:p w14:paraId="23150497"/>
        </w:tc>
        <w:tc>
          <w:tcPr>
            <w:tcW w:w="1420" w:type="dxa"/>
            <w:vAlign w:val="center"/>
          </w:tcPr>
          <w:p w14:paraId="37DE9868"/>
        </w:tc>
        <w:tc>
          <w:tcPr>
            <w:tcW w:w="1420" w:type="dxa"/>
            <w:vAlign w:val="center"/>
          </w:tcPr>
          <w:p w14:paraId="03C64C91"/>
        </w:tc>
        <w:tc>
          <w:tcPr>
            <w:tcW w:w="1378" w:type="dxa"/>
            <w:vAlign w:val="center"/>
          </w:tcPr>
          <w:p w14:paraId="54DB32C6"/>
        </w:tc>
      </w:tr>
      <w:tr w14:paraId="45B7A8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4B92DC"/>
        </w:tc>
        <w:tc>
          <w:tcPr>
            <w:tcW w:w="1420" w:type="dxa"/>
            <w:vAlign w:val="center"/>
          </w:tcPr>
          <w:p w14:paraId="005ED250"/>
        </w:tc>
        <w:tc>
          <w:tcPr>
            <w:tcW w:w="2760" w:type="dxa"/>
            <w:vAlign w:val="center"/>
          </w:tcPr>
          <w:p w14:paraId="3694BC68">
            <w:pPr>
              <w:snapToGrid w:val="0"/>
              <w:jc w:val="left"/>
            </w:pPr>
            <w:r>
              <w:rPr>
                <w:rFonts w:ascii="宋体" w:hAnsi="宋体" w:eastAsia="宋体" w:cs="宋体"/>
                <w:b w:val="0"/>
                <w:i w:val="0"/>
                <w:color w:val="000000"/>
                <w:sz w:val="16"/>
              </w:rPr>
              <w:t>十、农林水支出</w:t>
            </w:r>
          </w:p>
        </w:tc>
        <w:tc>
          <w:tcPr>
            <w:tcW w:w="1420" w:type="dxa"/>
            <w:vAlign w:val="center"/>
          </w:tcPr>
          <w:p w14:paraId="6E671B34"/>
        </w:tc>
        <w:tc>
          <w:tcPr>
            <w:tcW w:w="1420" w:type="dxa"/>
            <w:vAlign w:val="center"/>
          </w:tcPr>
          <w:p w14:paraId="4FD96ECF"/>
        </w:tc>
        <w:tc>
          <w:tcPr>
            <w:tcW w:w="1420" w:type="dxa"/>
            <w:vAlign w:val="center"/>
          </w:tcPr>
          <w:p w14:paraId="76A64A3C"/>
        </w:tc>
        <w:tc>
          <w:tcPr>
            <w:tcW w:w="1378" w:type="dxa"/>
            <w:vAlign w:val="center"/>
          </w:tcPr>
          <w:p w14:paraId="0D9F03E9"/>
        </w:tc>
      </w:tr>
      <w:tr w14:paraId="005D98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01EEBC"/>
        </w:tc>
        <w:tc>
          <w:tcPr>
            <w:tcW w:w="1420" w:type="dxa"/>
            <w:vAlign w:val="center"/>
          </w:tcPr>
          <w:p w14:paraId="52CD4184"/>
        </w:tc>
        <w:tc>
          <w:tcPr>
            <w:tcW w:w="2760" w:type="dxa"/>
            <w:vAlign w:val="center"/>
          </w:tcPr>
          <w:p w14:paraId="68139910">
            <w:pPr>
              <w:snapToGrid w:val="0"/>
              <w:jc w:val="left"/>
            </w:pPr>
            <w:r>
              <w:rPr>
                <w:rFonts w:ascii="宋体" w:hAnsi="宋体" w:eastAsia="宋体" w:cs="宋体"/>
                <w:b w:val="0"/>
                <w:i w:val="0"/>
                <w:color w:val="000000"/>
                <w:sz w:val="16"/>
              </w:rPr>
              <w:t>十一、交通运输支出</w:t>
            </w:r>
          </w:p>
        </w:tc>
        <w:tc>
          <w:tcPr>
            <w:tcW w:w="1420" w:type="dxa"/>
            <w:vAlign w:val="center"/>
          </w:tcPr>
          <w:p w14:paraId="42E67E2E"/>
        </w:tc>
        <w:tc>
          <w:tcPr>
            <w:tcW w:w="1420" w:type="dxa"/>
            <w:vAlign w:val="center"/>
          </w:tcPr>
          <w:p w14:paraId="012E0C91"/>
        </w:tc>
        <w:tc>
          <w:tcPr>
            <w:tcW w:w="1420" w:type="dxa"/>
            <w:vAlign w:val="center"/>
          </w:tcPr>
          <w:p w14:paraId="441A40D8"/>
        </w:tc>
        <w:tc>
          <w:tcPr>
            <w:tcW w:w="1378" w:type="dxa"/>
            <w:vAlign w:val="center"/>
          </w:tcPr>
          <w:p w14:paraId="1DFE6C66"/>
        </w:tc>
      </w:tr>
      <w:tr w14:paraId="698D9E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61F8BF"/>
        </w:tc>
        <w:tc>
          <w:tcPr>
            <w:tcW w:w="1420" w:type="dxa"/>
            <w:vAlign w:val="center"/>
          </w:tcPr>
          <w:p w14:paraId="6BFB6EA8"/>
        </w:tc>
        <w:tc>
          <w:tcPr>
            <w:tcW w:w="2760" w:type="dxa"/>
            <w:vAlign w:val="center"/>
          </w:tcPr>
          <w:p w14:paraId="5D4D9208">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D142E6F"/>
        </w:tc>
        <w:tc>
          <w:tcPr>
            <w:tcW w:w="1420" w:type="dxa"/>
            <w:vAlign w:val="center"/>
          </w:tcPr>
          <w:p w14:paraId="19D254F6"/>
        </w:tc>
        <w:tc>
          <w:tcPr>
            <w:tcW w:w="1420" w:type="dxa"/>
            <w:vAlign w:val="center"/>
          </w:tcPr>
          <w:p w14:paraId="0D0163C7"/>
        </w:tc>
        <w:tc>
          <w:tcPr>
            <w:tcW w:w="1378" w:type="dxa"/>
            <w:vAlign w:val="center"/>
          </w:tcPr>
          <w:p w14:paraId="47F0A9C2"/>
        </w:tc>
      </w:tr>
      <w:tr w14:paraId="5E0093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2BDAB0"/>
        </w:tc>
        <w:tc>
          <w:tcPr>
            <w:tcW w:w="1420" w:type="dxa"/>
            <w:vAlign w:val="center"/>
          </w:tcPr>
          <w:p w14:paraId="4D2DAAD5"/>
        </w:tc>
        <w:tc>
          <w:tcPr>
            <w:tcW w:w="2760" w:type="dxa"/>
            <w:vAlign w:val="center"/>
          </w:tcPr>
          <w:p w14:paraId="098834B7">
            <w:pPr>
              <w:snapToGrid w:val="0"/>
              <w:jc w:val="left"/>
            </w:pPr>
            <w:r>
              <w:rPr>
                <w:rFonts w:ascii="宋体" w:hAnsi="宋体" w:eastAsia="宋体" w:cs="宋体"/>
                <w:b w:val="0"/>
                <w:i w:val="0"/>
                <w:color w:val="000000"/>
                <w:sz w:val="16"/>
              </w:rPr>
              <w:t>十三、商业服务业等支出</w:t>
            </w:r>
          </w:p>
        </w:tc>
        <w:tc>
          <w:tcPr>
            <w:tcW w:w="1420" w:type="dxa"/>
            <w:vAlign w:val="center"/>
          </w:tcPr>
          <w:p w14:paraId="7A74DFDB"/>
        </w:tc>
        <w:tc>
          <w:tcPr>
            <w:tcW w:w="1420" w:type="dxa"/>
            <w:vAlign w:val="center"/>
          </w:tcPr>
          <w:p w14:paraId="77073F04"/>
        </w:tc>
        <w:tc>
          <w:tcPr>
            <w:tcW w:w="1420" w:type="dxa"/>
            <w:vAlign w:val="center"/>
          </w:tcPr>
          <w:p w14:paraId="6527B54B"/>
        </w:tc>
        <w:tc>
          <w:tcPr>
            <w:tcW w:w="1378" w:type="dxa"/>
            <w:vAlign w:val="center"/>
          </w:tcPr>
          <w:p w14:paraId="6E9F087A"/>
        </w:tc>
      </w:tr>
      <w:tr w14:paraId="1207F2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9A6289"/>
        </w:tc>
        <w:tc>
          <w:tcPr>
            <w:tcW w:w="1420" w:type="dxa"/>
            <w:vAlign w:val="center"/>
          </w:tcPr>
          <w:p w14:paraId="786F9DFB"/>
        </w:tc>
        <w:tc>
          <w:tcPr>
            <w:tcW w:w="2760" w:type="dxa"/>
            <w:vAlign w:val="center"/>
          </w:tcPr>
          <w:p w14:paraId="18AA821A">
            <w:pPr>
              <w:snapToGrid w:val="0"/>
              <w:jc w:val="left"/>
            </w:pPr>
            <w:r>
              <w:rPr>
                <w:rFonts w:ascii="宋体" w:hAnsi="宋体" w:eastAsia="宋体" w:cs="宋体"/>
                <w:b w:val="0"/>
                <w:i w:val="0"/>
                <w:color w:val="000000"/>
                <w:sz w:val="16"/>
              </w:rPr>
              <w:t>十四、金融支出</w:t>
            </w:r>
          </w:p>
        </w:tc>
        <w:tc>
          <w:tcPr>
            <w:tcW w:w="1420" w:type="dxa"/>
            <w:vAlign w:val="center"/>
          </w:tcPr>
          <w:p w14:paraId="352CC1A7"/>
        </w:tc>
        <w:tc>
          <w:tcPr>
            <w:tcW w:w="1420" w:type="dxa"/>
            <w:vAlign w:val="center"/>
          </w:tcPr>
          <w:p w14:paraId="19B1A8D9"/>
        </w:tc>
        <w:tc>
          <w:tcPr>
            <w:tcW w:w="1420" w:type="dxa"/>
            <w:vAlign w:val="center"/>
          </w:tcPr>
          <w:p w14:paraId="64A465A4"/>
        </w:tc>
        <w:tc>
          <w:tcPr>
            <w:tcW w:w="1378" w:type="dxa"/>
            <w:vAlign w:val="center"/>
          </w:tcPr>
          <w:p w14:paraId="0A89E6F5"/>
        </w:tc>
      </w:tr>
      <w:tr w14:paraId="29E822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1985E3"/>
        </w:tc>
        <w:tc>
          <w:tcPr>
            <w:tcW w:w="1420" w:type="dxa"/>
            <w:vAlign w:val="center"/>
          </w:tcPr>
          <w:p w14:paraId="47CD254C"/>
        </w:tc>
        <w:tc>
          <w:tcPr>
            <w:tcW w:w="2760" w:type="dxa"/>
            <w:vAlign w:val="center"/>
          </w:tcPr>
          <w:p w14:paraId="5B717ACF">
            <w:pPr>
              <w:snapToGrid w:val="0"/>
              <w:jc w:val="left"/>
            </w:pPr>
            <w:r>
              <w:rPr>
                <w:rFonts w:ascii="宋体" w:hAnsi="宋体" w:eastAsia="宋体" w:cs="宋体"/>
                <w:b w:val="0"/>
                <w:i w:val="0"/>
                <w:color w:val="000000"/>
                <w:sz w:val="16"/>
              </w:rPr>
              <w:t>十五、援助其他地区支出</w:t>
            </w:r>
          </w:p>
        </w:tc>
        <w:tc>
          <w:tcPr>
            <w:tcW w:w="1420" w:type="dxa"/>
            <w:vAlign w:val="center"/>
          </w:tcPr>
          <w:p w14:paraId="007A3544"/>
        </w:tc>
        <w:tc>
          <w:tcPr>
            <w:tcW w:w="1420" w:type="dxa"/>
            <w:vAlign w:val="center"/>
          </w:tcPr>
          <w:p w14:paraId="2D0A56D3"/>
        </w:tc>
        <w:tc>
          <w:tcPr>
            <w:tcW w:w="1420" w:type="dxa"/>
            <w:vAlign w:val="center"/>
          </w:tcPr>
          <w:p w14:paraId="2B9C3AF7"/>
        </w:tc>
        <w:tc>
          <w:tcPr>
            <w:tcW w:w="1378" w:type="dxa"/>
            <w:vAlign w:val="center"/>
          </w:tcPr>
          <w:p w14:paraId="7F889498"/>
        </w:tc>
      </w:tr>
      <w:tr w14:paraId="694298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14FA4A"/>
        </w:tc>
        <w:tc>
          <w:tcPr>
            <w:tcW w:w="1420" w:type="dxa"/>
            <w:vAlign w:val="center"/>
          </w:tcPr>
          <w:p w14:paraId="1AD845FD"/>
        </w:tc>
        <w:tc>
          <w:tcPr>
            <w:tcW w:w="2760" w:type="dxa"/>
            <w:vAlign w:val="center"/>
          </w:tcPr>
          <w:p w14:paraId="3BB7CD8E">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410E0F42"/>
        </w:tc>
        <w:tc>
          <w:tcPr>
            <w:tcW w:w="1420" w:type="dxa"/>
            <w:vAlign w:val="center"/>
          </w:tcPr>
          <w:p w14:paraId="1ACCBA03"/>
        </w:tc>
        <w:tc>
          <w:tcPr>
            <w:tcW w:w="1420" w:type="dxa"/>
            <w:vAlign w:val="center"/>
          </w:tcPr>
          <w:p w14:paraId="42A7ED04"/>
        </w:tc>
        <w:tc>
          <w:tcPr>
            <w:tcW w:w="1378" w:type="dxa"/>
            <w:vAlign w:val="center"/>
          </w:tcPr>
          <w:p w14:paraId="2717C585"/>
        </w:tc>
      </w:tr>
      <w:tr w14:paraId="220B9A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6161FC"/>
        </w:tc>
        <w:tc>
          <w:tcPr>
            <w:tcW w:w="1420" w:type="dxa"/>
            <w:vAlign w:val="center"/>
          </w:tcPr>
          <w:p w14:paraId="197A07C0"/>
        </w:tc>
        <w:tc>
          <w:tcPr>
            <w:tcW w:w="2760" w:type="dxa"/>
            <w:vAlign w:val="center"/>
          </w:tcPr>
          <w:p w14:paraId="18948461">
            <w:pPr>
              <w:snapToGrid w:val="0"/>
              <w:jc w:val="left"/>
            </w:pPr>
            <w:r>
              <w:rPr>
                <w:rFonts w:ascii="宋体" w:hAnsi="宋体" w:eastAsia="宋体" w:cs="宋体"/>
                <w:b w:val="0"/>
                <w:i w:val="0"/>
                <w:color w:val="000000"/>
                <w:sz w:val="16"/>
              </w:rPr>
              <w:t>十七、住房保障支出</w:t>
            </w:r>
          </w:p>
        </w:tc>
        <w:tc>
          <w:tcPr>
            <w:tcW w:w="1420" w:type="dxa"/>
            <w:vAlign w:val="center"/>
          </w:tcPr>
          <w:p w14:paraId="5B9420E2"/>
        </w:tc>
        <w:tc>
          <w:tcPr>
            <w:tcW w:w="1420" w:type="dxa"/>
            <w:vAlign w:val="center"/>
          </w:tcPr>
          <w:p w14:paraId="2E92743B"/>
        </w:tc>
        <w:tc>
          <w:tcPr>
            <w:tcW w:w="1420" w:type="dxa"/>
            <w:vAlign w:val="center"/>
          </w:tcPr>
          <w:p w14:paraId="33C8B0E6"/>
        </w:tc>
        <w:tc>
          <w:tcPr>
            <w:tcW w:w="1378" w:type="dxa"/>
            <w:vAlign w:val="center"/>
          </w:tcPr>
          <w:p w14:paraId="6FBF6629"/>
        </w:tc>
      </w:tr>
      <w:tr w14:paraId="1F8FAA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73090D1"/>
        </w:tc>
        <w:tc>
          <w:tcPr>
            <w:tcW w:w="1420" w:type="dxa"/>
            <w:vAlign w:val="center"/>
          </w:tcPr>
          <w:p w14:paraId="3143D82C"/>
        </w:tc>
        <w:tc>
          <w:tcPr>
            <w:tcW w:w="2760" w:type="dxa"/>
            <w:vAlign w:val="center"/>
          </w:tcPr>
          <w:p w14:paraId="4597E23F">
            <w:pPr>
              <w:snapToGrid w:val="0"/>
              <w:jc w:val="left"/>
            </w:pPr>
            <w:r>
              <w:rPr>
                <w:rFonts w:ascii="宋体" w:hAnsi="宋体" w:eastAsia="宋体" w:cs="宋体"/>
                <w:b w:val="0"/>
                <w:i w:val="0"/>
                <w:color w:val="000000"/>
                <w:sz w:val="16"/>
              </w:rPr>
              <w:t>十八、粮油物资储备支出</w:t>
            </w:r>
          </w:p>
        </w:tc>
        <w:tc>
          <w:tcPr>
            <w:tcW w:w="1420" w:type="dxa"/>
            <w:vAlign w:val="center"/>
          </w:tcPr>
          <w:p w14:paraId="18080C61"/>
        </w:tc>
        <w:tc>
          <w:tcPr>
            <w:tcW w:w="1420" w:type="dxa"/>
            <w:vAlign w:val="center"/>
          </w:tcPr>
          <w:p w14:paraId="0948CED6"/>
        </w:tc>
        <w:tc>
          <w:tcPr>
            <w:tcW w:w="1420" w:type="dxa"/>
            <w:vAlign w:val="center"/>
          </w:tcPr>
          <w:p w14:paraId="58007870"/>
        </w:tc>
        <w:tc>
          <w:tcPr>
            <w:tcW w:w="1378" w:type="dxa"/>
            <w:vAlign w:val="center"/>
          </w:tcPr>
          <w:p w14:paraId="17973295"/>
        </w:tc>
      </w:tr>
      <w:tr w14:paraId="6CA38D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7CFC1A"/>
        </w:tc>
        <w:tc>
          <w:tcPr>
            <w:tcW w:w="1420" w:type="dxa"/>
            <w:vAlign w:val="center"/>
          </w:tcPr>
          <w:p w14:paraId="1E715044"/>
        </w:tc>
        <w:tc>
          <w:tcPr>
            <w:tcW w:w="2760" w:type="dxa"/>
            <w:vAlign w:val="center"/>
          </w:tcPr>
          <w:p w14:paraId="48D40C23">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613DFFDD"/>
        </w:tc>
        <w:tc>
          <w:tcPr>
            <w:tcW w:w="1420" w:type="dxa"/>
            <w:vAlign w:val="center"/>
          </w:tcPr>
          <w:p w14:paraId="5EA4F896"/>
        </w:tc>
        <w:tc>
          <w:tcPr>
            <w:tcW w:w="1420" w:type="dxa"/>
            <w:vAlign w:val="center"/>
          </w:tcPr>
          <w:p w14:paraId="57612EDE"/>
        </w:tc>
        <w:tc>
          <w:tcPr>
            <w:tcW w:w="1378" w:type="dxa"/>
            <w:vAlign w:val="center"/>
          </w:tcPr>
          <w:p w14:paraId="00D89F6C"/>
        </w:tc>
      </w:tr>
      <w:tr w14:paraId="69C873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850D0E"/>
        </w:tc>
        <w:tc>
          <w:tcPr>
            <w:tcW w:w="1420" w:type="dxa"/>
            <w:vAlign w:val="center"/>
          </w:tcPr>
          <w:p w14:paraId="47EF4825"/>
        </w:tc>
        <w:tc>
          <w:tcPr>
            <w:tcW w:w="2760" w:type="dxa"/>
            <w:vAlign w:val="center"/>
          </w:tcPr>
          <w:p w14:paraId="7808C554">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189B3A95"/>
        </w:tc>
        <w:tc>
          <w:tcPr>
            <w:tcW w:w="1420" w:type="dxa"/>
            <w:vAlign w:val="center"/>
          </w:tcPr>
          <w:p w14:paraId="3DA1042C"/>
        </w:tc>
        <w:tc>
          <w:tcPr>
            <w:tcW w:w="1420" w:type="dxa"/>
            <w:vAlign w:val="center"/>
          </w:tcPr>
          <w:p w14:paraId="4CC5B9F7"/>
        </w:tc>
        <w:tc>
          <w:tcPr>
            <w:tcW w:w="1378" w:type="dxa"/>
            <w:vAlign w:val="center"/>
          </w:tcPr>
          <w:p w14:paraId="4E28DF97"/>
        </w:tc>
      </w:tr>
      <w:tr w14:paraId="5C97AC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D3F48EF"/>
        </w:tc>
        <w:tc>
          <w:tcPr>
            <w:tcW w:w="1420" w:type="dxa"/>
            <w:vAlign w:val="center"/>
          </w:tcPr>
          <w:p w14:paraId="2B61544D"/>
        </w:tc>
        <w:tc>
          <w:tcPr>
            <w:tcW w:w="2760" w:type="dxa"/>
            <w:vAlign w:val="center"/>
          </w:tcPr>
          <w:p w14:paraId="62C4983F">
            <w:pPr>
              <w:snapToGrid w:val="0"/>
              <w:jc w:val="left"/>
            </w:pPr>
            <w:r>
              <w:rPr>
                <w:rFonts w:ascii="宋体" w:hAnsi="宋体" w:eastAsia="宋体" w:cs="宋体"/>
                <w:b w:val="0"/>
                <w:i w:val="0"/>
                <w:color w:val="000000"/>
                <w:sz w:val="16"/>
              </w:rPr>
              <w:t>二十一、其他支出</w:t>
            </w:r>
          </w:p>
        </w:tc>
        <w:tc>
          <w:tcPr>
            <w:tcW w:w="1420" w:type="dxa"/>
            <w:vAlign w:val="center"/>
          </w:tcPr>
          <w:p w14:paraId="143980CF"/>
        </w:tc>
        <w:tc>
          <w:tcPr>
            <w:tcW w:w="1420" w:type="dxa"/>
            <w:vAlign w:val="center"/>
          </w:tcPr>
          <w:p w14:paraId="44687179"/>
        </w:tc>
        <w:tc>
          <w:tcPr>
            <w:tcW w:w="1420" w:type="dxa"/>
            <w:vAlign w:val="center"/>
          </w:tcPr>
          <w:p w14:paraId="10F10945"/>
        </w:tc>
        <w:tc>
          <w:tcPr>
            <w:tcW w:w="1378" w:type="dxa"/>
            <w:vAlign w:val="center"/>
          </w:tcPr>
          <w:p w14:paraId="628BEA97"/>
        </w:tc>
      </w:tr>
      <w:tr w14:paraId="11BE05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652280"/>
        </w:tc>
        <w:tc>
          <w:tcPr>
            <w:tcW w:w="1420" w:type="dxa"/>
            <w:vAlign w:val="center"/>
          </w:tcPr>
          <w:p w14:paraId="57380920"/>
        </w:tc>
        <w:tc>
          <w:tcPr>
            <w:tcW w:w="2760" w:type="dxa"/>
            <w:vAlign w:val="center"/>
          </w:tcPr>
          <w:p w14:paraId="12912C00">
            <w:pPr>
              <w:snapToGrid w:val="0"/>
              <w:jc w:val="left"/>
            </w:pPr>
            <w:r>
              <w:rPr>
                <w:rFonts w:ascii="宋体" w:hAnsi="宋体" w:eastAsia="宋体" w:cs="宋体"/>
                <w:b w:val="0"/>
                <w:i w:val="0"/>
                <w:color w:val="000000"/>
                <w:sz w:val="16"/>
              </w:rPr>
              <w:t>二十二、债务付息支出</w:t>
            </w:r>
          </w:p>
        </w:tc>
        <w:tc>
          <w:tcPr>
            <w:tcW w:w="1420" w:type="dxa"/>
            <w:vAlign w:val="center"/>
          </w:tcPr>
          <w:p w14:paraId="0F5D4F2C"/>
        </w:tc>
        <w:tc>
          <w:tcPr>
            <w:tcW w:w="1420" w:type="dxa"/>
            <w:vAlign w:val="center"/>
          </w:tcPr>
          <w:p w14:paraId="0EB78B38"/>
        </w:tc>
        <w:tc>
          <w:tcPr>
            <w:tcW w:w="1420" w:type="dxa"/>
            <w:vAlign w:val="center"/>
          </w:tcPr>
          <w:p w14:paraId="43FDEE61"/>
        </w:tc>
        <w:tc>
          <w:tcPr>
            <w:tcW w:w="1378" w:type="dxa"/>
            <w:vAlign w:val="center"/>
          </w:tcPr>
          <w:p w14:paraId="1C9D9073"/>
        </w:tc>
      </w:tr>
      <w:tr w14:paraId="228450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E261EA1"/>
        </w:tc>
        <w:tc>
          <w:tcPr>
            <w:tcW w:w="1420" w:type="dxa"/>
            <w:vAlign w:val="center"/>
          </w:tcPr>
          <w:p w14:paraId="13C3F8C8"/>
        </w:tc>
        <w:tc>
          <w:tcPr>
            <w:tcW w:w="2760" w:type="dxa"/>
            <w:vAlign w:val="center"/>
          </w:tcPr>
          <w:p w14:paraId="1AD61054">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7474A9F0"/>
        </w:tc>
        <w:tc>
          <w:tcPr>
            <w:tcW w:w="1420" w:type="dxa"/>
            <w:vAlign w:val="center"/>
          </w:tcPr>
          <w:p w14:paraId="468993C0"/>
        </w:tc>
        <w:tc>
          <w:tcPr>
            <w:tcW w:w="1420" w:type="dxa"/>
            <w:vAlign w:val="center"/>
          </w:tcPr>
          <w:p w14:paraId="18B06921"/>
        </w:tc>
        <w:tc>
          <w:tcPr>
            <w:tcW w:w="1378" w:type="dxa"/>
            <w:vAlign w:val="center"/>
          </w:tcPr>
          <w:p w14:paraId="42141945"/>
        </w:tc>
      </w:tr>
      <w:tr w14:paraId="0C6591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6A0DF08">
            <w:pPr>
              <w:snapToGrid w:val="0"/>
              <w:jc w:val="center"/>
            </w:pPr>
            <w:r>
              <w:rPr>
                <w:rFonts w:ascii="宋体" w:hAnsi="宋体" w:eastAsia="宋体" w:cs="宋体"/>
                <w:b/>
                <w:i w:val="0"/>
                <w:color w:val="000000"/>
                <w:sz w:val="16"/>
              </w:rPr>
              <w:t>本年收入合计</w:t>
            </w:r>
          </w:p>
        </w:tc>
        <w:tc>
          <w:tcPr>
            <w:tcW w:w="1420" w:type="dxa"/>
            <w:vAlign w:val="center"/>
          </w:tcPr>
          <w:p w14:paraId="39FED780">
            <w:pPr>
              <w:snapToGrid w:val="0"/>
              <w:jc w:val="right"/>
            </w:pPr>
            <w:r>
              <w:rPr>
                <w:rFonts w:ascii="宋体" w:hAnsi="宋体" w:eastAsia="宋体" w:cs="宋体"/>
                <w:b w:val="0"/>
                <w:i w:val="0"/>
                <w:color w:val="000000"/>
                <w:sz w:val="16"/>
              </w:rPr>
              <w:t>2,187,410.74</w:t>
            </w:r>
          </w:p>
        </w:tc>
        <w:tc>
          <w:tcPr>
            <w:tcW w:w="2760" w:type="dxa"/>
            <w:vAlign w:val="center"/>
          </w:tcPr>
          <w:p w14:paraId="5B12F33D">
            <w:pPr>
              <w:snapToGrid w:val="0"/>
              <w:jc w:val="center"/>
            </w:pPr>
            <w:r>
              <w:rPr>
                <w:rFonts w:ascii="宋体" w:hAnsi="宋体" w:eastAsia="宋体" w:cs="宋体"/>
                <w:b/>
                <w:i w:val="0"/>
                <w:color w:val="000000"/>
                <w:sz w:val="16"/>
              </w:rPr>
              <w:t>本年支出合计</w:t>
            </w:r>
          </w:p>
        </w:tc>
        <w:tc>
          <w:tcPr>
            <w:tcW w:w="1420" w:type="dxa"/>
            <w:vAlign w:val="center"/>
          </w:tcPr>
          <w:p w14:paraId="5AD4F3E5">
            <w:pPr>
              <w:snapToGrid w:val="0"/>
              <w:jc w:val="right"/>
            </w:pPr>
            <w:r>
              <w:rPr>
                <w:rFonts w:ascii="宋体" w:hAnsi="宋体" w:eastAsia="宋体" w:cs="宋体"/>
                <w:b w:val="0"/>
                <w:i w:val="0"/>
                <w:color w:val="000000"/>
                <w:sz w:val="16"/>
              </w:rPr>
              <w:t>2,187,410.74</w:t>
            </w:r>
          </w:p>
        </w:tc>
        <w:tc>
          <w:tcPr>
            <w:tcW w:w="1420" w:type="dxa"/>
            <w:vAlign w:val="center"/>
          </w:tcPr>
          <w:p w14:paraId="650070DE">
            <w:pPr>
              <w:snapToGrid w:val="0"/>
              <w:jc w:val="right"/>
            </w:pPr>
            <w:r>
              <w:rPr>
                <w:rFonts w:ascii="宋体" w:hAnsi="宋体" w:eastAsia="宋体" w:cs="宋体"/>
                <w:b w:val="0"/>
                <w:i w:val="0"/>
                <w:color w:val="000000"/>
                <w:sz w:val="16"/>
              </w:rPr>
              <w:t>2,187,410.74</w:t>
            </w:r>
          </w:p>
        </w:tc>
        <w:tc>
          <w:tcPr>
            <w:tcW w:w="1420" w:type="dxa"/>
            <w:vAlign w:val="center"/>
          </w:tcPr>
          <w:p w14:paraId="231F163A"/>
        </w:tc>
        <w:tc>
          <w:tcPr>
            <w:tcW w:w="1378" w:type="dxa"/>
            <w:vAlign w:val="center"/>
          </w:tcPr>
          <w:p w14:paraId="712938C6"/>
        </w:tc>
      </w:tr>
      <w:tr w14:paraId="010B95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99009D">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749BAA65">
            <w:pPr>
              <w:snapToGrid w:val="0"/>
              <w:jc w:val="right"/>
            </w:pPr>
            <w:r>
              <w:rPr>
                <w:rFonts w:ascii="宋体" w:hAnsi="宋体" w:eastAsia="宋体" w:cs="宋体"/>
                <w:b w:val="0"/>
                <w:i w:val="0"/>
                <w:color w:val="000000"/>
                <w:sz w:val="16"/>
              </w:rPr>
              <w:t>48,739.87</w:t>
            </w:r>
          </w:p>
        </w:tc>
        <w:tc>
          <w:tcPr>
            <w:tcW w:w="2760" w:type="dxa"/>
            <w:vAlign w:val="center"/>
          </w:tcPr>
          <w:p w14:paraId="7EF03B33">
            <w:pPr>
              <w:snapToGrid w:val="0"/>
              <w:jc w:val="left"/>
            </w:pPr>
            <w:r>
              <w:rPr>
                <w:rFonts w:ascii="宋体" w:hAnsi="宋体" w:eastAsia="宋体" w:cs="宋体"/>
                <w:b w:val="0"/>
                <w:i w:val="0"/>
                <w:color w:val="000000"/>
                <w:sz w:val="16"/>
              </w:rPr>
              <w:t>年末财政拨款结转和结余</w:t>
            </w:r>
          </w:p>
        </w:tc>
        <w:tc>
          <w:tcPr>
            <w:tcW w:w="1420" w:type="dxa"/>
            <w:vAlign w:val="center"/>
          </w:tcPr>
          <w:p w14:paraId="702241FF">
            <w:pPr>
              <w:snapToGrid w:val="0"/>
              <w:jc w:val="right"/>
            </w:pPr>
            <w:r>
              <w:rPr>
                <w:rFonts w:ascii="宋体" w:hAnsi="宋体" w:eastAsia="宋体" w:cs="宋体"/>
                <w:b w:val="0"/>
                <w:i w:val="0"/>
                <w:color w:val="000000"/>
                <w:sz w:val="16"/>
              </w:rPr>
              <w:t>48,739.87</w:t>
            </w:r>
          </w:p>
        </w:tc>
        <w:tc>
          <w:tcPr>
            <w:tcW w:w="1420" w:type="dxa"/>
            <w:vAlign w:val="center"/>
          </w:tcPr>
          <w:p w14:paraId="6561F7BC">
            <w:pPr>
              <w:snapToGrid w:val="0"/>
              <w:jc w:val="right"/>
            </w:pPr>
            <w:r>
              <w:rPr>
                <w:rFonts w:ascii="宋体" w:hAnsi="宋体" w:eastAsia="宋体" w:cs="宋体"/>
                <w:b w:val="0"/>
                <w:i w:val="0"/>
                <w:color w:val="000000"/>
                <w:sz w:val="16"/>
              </w:rPr>
              <w:t>48,739.87</w:t>
            </w:r>
          </w:p>
        </w:tc>
        <w:tc>
          <w:tcPr>
            <w:tcW w:w="1420" w:type="dxa"/>
            <w:vAlign w:val="center"/>
          </w:tcPr>
          <w:p w14:paraId="588D2225"/>
        </w:tc>
        <w:tc>
          <w:tcPr>
            <w:tcW w:w="1378" w:type="dxa"/>
            <w:vAlign w:val="center"/>
          </w:tcPr>
          <w:p w14:paraId="36F4C9CB"/>
        </w:tc>
      </w:tr>
      <w:tr w14:paraId="2B4345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2C810EF">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58FA6298">
            <w:pPr>
              <w:snapToGrid w:val="0"/>
              <w:jc w:val="right"/>
            </w:pPr>
            <w:r>
              <w:rPr>
                <w:rFonts w:ascii="宋体" w:hAnsi="宋体" w:eastAsia="宋体" w:cs="宋体"/>
                <w:b w:val="0"/>
                <w:i w:val="0"/>
                <w:color w:val="000000"/>
                <w:sz w:val="16"/>
              </w:rPr>
              <w:t>48,739.87</w:t>
            </w:r>
          </w:p>
        </w:tc>
        <w:tc>
          <w:tcPr>
            <w:tcW w:w="2760" w:type="dxa"/>
            <w:vAlign w:val="center"/>
          </w:tcPr>
          <w:p w14:paraId="16A89642"/>
        </w:tc>
        <w:tc>
          <w:tcPr>
            <w:tcW w:w="1420" w:type="dxa"/>
            <w:vAlign w:val="center"/>
          </w:tcPr>
          <w:p w14:paraId="5BAEDB42"/>
        </w:tc>
        <w:tc>
          <w:tcPr>
            <w:tcW w:w="1420" w:type="dxa"/>
            <w:vAlign w:val="center"/>
          </w:tcPr>
          <w:p w14:paraId="2A07D9BF"/>
        </w:tc>
        <w:tc>
          <w:tcPr>
            <w:tcW w:w="1420" w:type="dxa"/>
            <w:vAlign w:val="center"/>
          </w:tcPr>
          <w:p w14:paraId="6D6330F8"/>
        </w:tc>
        <w:tc>
          <w:tcPr>
            <w:tcW w:w="1378" w:type="dxa"/>
            <w:vAlign w:val="center"/>
          </w:tcPr>
          <w:p w14:paraId="6BA6351B"/>
        </w:tc>
      </w:tr>
      <w:tr w14:paraId="20EE1C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CCFD30E">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5ED1335C"/>
        </w:tc>
        <w:tc>
          <w:tcPr>
            <w:tcW w:w="2760" w:type="dxa"/>
            <w:vAlign w:val="center"/>
          </w:tcPr>
          <w:p w14:paraId="2000B4E8"/>
        </w:tc>
        <w:tc>
          <w:tcPr>
            <w:tcW w:w="1420" w:type="dxa"/>
            <w:vAlign w:val="center"/>
          </w:tcPr>
          <w:p w14:paraId="61AF0DB6"/>
        </w:tc>
        <w:tc>
          <w:tcPr>
            <w:tcW w:w="1420" w:type="dxa"/>
            <w:vAlign w:val="center"/>
          </w:tcPr>
          <w:p w14:paraId="0DFC86AF"/>
        </w:tc>
        <w:tc>
          <w:tcPr>
            <w:tcW w:w="1420" w:type="dxa"/>
            <w:vAlign w:val="center"/>
          </w:tcPr>
          <w:p w14:paraId="7BAB06C0"/>
        </w:tc>
        <w:tc>
          <w:tcPr>
            <w:tcW w:w="1378" w:type="dxa"/>
            <w:vAlign w:val="center"/>
          </w:tcPr>
          <w:p w14:paraId="3F549482"/>
        </w:tc>
      </w:tr>
      <w:tr w14:paraId="073457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05B922">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1595612A"/>
        </w:tc>
        <w:tc>
          <w:tcPr>
            <w:tcW w:w="2760" w:type="dxa"/>
            <w:vAlign w:val="center"/>
          </w:tcPr>
          <w:p w14:paraId="6072F7D1"/>
        </w:tc>
        <w:tc>
          <w:tcPr>
            <w:tcW w:w="1420" w:type="dxa"/>
            <w:vAlign w:val="center"/>
          </w:tcPr>
          <w:p w14:paraId="28C591BE"/>
        </w:tc>
        <w:tc>
          <w:tcPr>
            <w:tcW w:w="1420" w:type="dxa"/>
            <w:vAlign w:val="center"/>
          </w:tcPr>
          <w:p w14:paraId="31095047"/>
        </w:tc>
        <w:tc>
          <w:tcPr>
            <w:tcW w:w="1420" w:type="dxa"/>
            <w:vAlign w:val="center"/>
          </w:tcPr>
          <w:p w14:paraId="1681FBC8"/>
        </w:tc>
        <w:tc>
          <w:tcPr>
            <w:tcW w:w="1378" w:type="dxa"/>
            <w:vAlign w:val="center"/>
          </w:tcPr>
          <w:p w14:paraId="130C707B"/>
        </w:tc>
      </w:tr>
      <w:tr w14:paraId="7BA82A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BDA1FC">
            <w:pPr>
              <w:snapToGrid w:val="0"/>
              <w:jc w:val="center"/>
            </w:pPr>
            <w:r>
              <w:rPr>
                <w:rFonts w:ascii="宋体" w:hAnsi="宋体" w:eastAsia="宋体" w:cs="宋体"/>
                <w:b/>
                <w:i w:val="0"/>
                <w:color w:val="000000"/>
                <w:sz w:val="16"/>
              </w:rPr>
              <w:t>合计</w:t>
            </w:r>
          </w:p>
        </w:tc>
        <w:tc>
          <w:tcPr>
            <w:tcW w:w="1420" w:type="dxa"/>
            <w:vAlign w:val="center"/>
          </w:tcPr>
          <w:p w14:paraId="1C83603A">
            <w:pPr>
              <w:snapToGrid w:val="0"/>
              <w:jc w:val="right"/>
            </w:pPr>
            <w:r>
              <w:rPr>
                <w:rFonts w:ascii="宋体" w:hAnsi="宋体" w:eastAsia="宋体" w:cs="宋体"/>
                <w:b w:val="0"/>
                <w:i w:val="0"/>
                <w:color w:val="000000"/>
                <w:sz w:val="16"/>
              </w:rPr>
              <w:t>2,236,150.61</w:t>
            </w:r>
          </w:p>
        </w:tc>
        <w:tc>
          <w:tcPr>
            <w:tcW w:w="2760" w:type="dxa"/>
            <w:vAlign w:val="center"/>
          </w:tcPr>
          <w:p w14:paraId="4CBB0074">
            <w:pPr>
              <w:snapToGrid w:val="0"/>
              <w:jc w:val="center"/>
            </w:pPr>
            <w:r>
              <w:rPr>
                <w:rFonts w:ascii="宋体" w:hAnsi="宋体" w:eastAsia="宋体" w:cs="宋体"/>
                <w:b/>
                <w:i w:val="0"/>
                <w:color w:val="000000"/>
                <w:sz w:val="16"/>
              </w:rPr>
              <w:t>合计</w:t>
            </w:r>
          </w:p>
        </w:tc>
        <w:tc>
          <w:tcPr>
            <w:tcW w:w="1420" w:type="dxa"/>
            <w:vAlign w:val="center"/>
          </w:tcPr>
          <w:p w14:paraId="7B7EB6E1">
            <w:pPr>
              <w:snapToGrid w:val="0"/>
              <w:jc w:val="right"/>
            </w:pPr>
            <w:r>
              <w:rPr>
                <w:rFonts w:ascii="宋体" w:hAnsi="宋体" w:eastAsia="宋体" w:cs="宋体"/>
                <w:b w:val="0"/>
                <w:i w:val="0"/>
                <w:color w:val="000000"/>
                <w:sz w:val="16"/>
              </w:rPr>
              <w:t>2,236,150.61</w:t>
            </w:r>
          </w:p>
        </w:tc>
        <w:tc>
          <w:tcPr>
            <w:tcW w:w="1420" w:type="dxa"/>
            <w:vAlign w:val="center"/>
          </w:tcPr>
          <w:p w14:paraId="7B5E8E26">
            <w:pPr>
              <w:snapToGrid w:val="0"/>
              <w:jc w:val="right"/>
            </w:pPr>
            <w:r>
              <w:rPr>
                <w:rFonts w:ascii="宋体" w:hAnsi="宋体" w:eastAsia="宋体" w:cs="宋体"/>
                <w:b w:val="0"/>
                <w:i w:val="0"/>
                <w:color w:val="000000"/>
                <w:sz w:val="16"/>
              </w:rPr>
              <w:t>2,236,150.61</w:t>
            </w:r>
          </w:p>
        </w:tc>
        <w:tc>
          <w:tcPr>
            <w:tcW w:w="1420" w:type="dxa"/>
            <w:vAlign w:val="center"/>
          </w:tcPr>
          <w:p w14:paraId="700D8F38"/>
        </w:tc>
        <w:tc>
          <w:tcPr>
            <w:tcW w:w="1378" w:type="dxa"/>
            <w:vAlign w:val="center"/>
          </w:tcPr>
          <w:p w14:paraId="560C006D"/>
        </w:tc>
      </w:tr>
      <w:tr w14:paraId="67577C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798631D">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472032A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A12519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A9FB04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5B3A8C4"/>
        </w:tc>
      </w:tr>
      <w:tr w14:paraId="2E245CE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D7965D3">
            <w:pPr>
              <w:jc w:val="left"/>
            </w:pPr>
            <w:r>
              <w:rPr>
                <w:rFonts w:ascii="宋体" w:hAnsi="宋体" w:eastAsia="宋体" w:cs="宋体"/>
                <w:sz w:val="20"/>
              </w:rPr>
              <w:t>单位：天津市西青区赤龙南街综合治理中心</w:t>
            </w:r>
          </w:p>
        </w:tc>
        <w:tc>
          <w:tcPr>
            <w:tcW w:w="2000" w:type="dxa"/>
          </w:tcPr>
          <w:p w14:paraId="247FBBC4">
            <w:pPr>
              <w:jc w:val="center"/>
            </w:pPr>
          </w:p>
        </w:tc>
        <w:tc>
          <w:tcPr>
            <w:tcW w:w="5619" w:type="dxa"/>
          </w:tcPr>
          <w:p w14:paraId="6BB25B9D">
            <w:pPr>
              <w:jc w:val="right"/>
            </w:pPr>
            <w:r>
              <w:rPr>
                <w:rFonts w:ascii="宋体" w:hAnsi="宋体" w:eastAsia="宋体" w:cs="宋体"/>
                <w:sz w:val="20"/>
              </w:rPr>
              <w:t>单位：元</w:t>
            </w:r>
          </w:p>
        </w:tc>
      </w:tr>
    </w:tbl>
    <w:p w14:paraId="028D1B2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4ABC27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1B9F82D2">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28D7EFF6">
            <w:pPr>
              <w:snapToGrid w:val="0"/>
              <w:jc w:val="center"/>
            </w:pPr>
            <w:r>
              <w:rPr>
                <w:rFonts w:ascii="宋体" w:hAnsi="宋体" w:eastAsia="宋体" w:cs="宋体"/>
                <w:b w:val="0"/>
                <w:i w:val="0"/>
                <w:color w:val="000000"/>
                <w:sz w:val="20"/>
              </w:rPr>
              <w:t>合计</w:t>
            </w:r>
          </w:p>
        </w:tc>
        <w:tc>
          <w:tcPr>
            <w:tcW w:w="5160" w:type="dxa"/>
            <w:gridSpan w:val="3"/>
            <w:vAlign w:val="center"/>
          </w:tcPr>
          <w:p w14:paraId="068CBDCD">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0668C208">
            <w:pPr>
              <w:snapToGrid w:val="0"/>
              <w:jc w:val="center"/>
            </w:pPr>
            <w:r>
              <w:rPr>
                <w:rFonts w:ascii="宋体" w:hAnsi="宋体" w:eastAsia="宋体" w:cs="宋体"/>
                <w:b w:val="0"/>
                <w:i w:val="0"/>
                <w:color w:val="000000"/>
                <w:sz w:val="20"/>
              </w:rPr>
              <w:t>项目支出</w:t>
            </w:r>
          </w:p>
        </w:tc>
      </w:tr>
      <w:tr w14:paraId="618352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6AF1DC35">
            <w:pPr>
              <w:snapToGrid w:val="0"/>
              <w:jc w:val="center"/>
            </w:pPr>
            <w:r>
              <w:rPr>
                <w:rFonts w:ascii="宋体" w:hAnsi="宋体" w:eastAsia="宋体" w:cs="宋体"/>
                <w:b w:val="0"/>
                <w:i w:val="0"/>
                <w:color w:val="000000"/>
                <w:sz w:val="20"/>
              </w:rPr>
              <w:t>科目编码</w:t>
            </w:r>
          </w:p>
        </w:tc>
        <w:tc>
          <w:tcPr>
            <w:tcW w:w="3480" w:type="dxa"/>
            <w:vAlign w:val="center"/>
          </w:tcPr>
          <w:p w14:paraId="7291F41C">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0FC92C2C"/>
        </w:tc>
        <w:tc>
          <w:tcPr>
            <w:tcW w:w="1720" w:type="dxa"/>
            <w:vAlign w:val="center"/>
          </w:tcPr>
          <w:p w14:paraId="07C7A52B">
            <w:pPr>
              <w:snapToGrid w:val="0"/>
              <w:jc w:val="center"/>
            </w:pPr>
            <w:r>
              <w:rPr>
                <w:rFonts w:ascii="宋体" w:hAnsi="宋体" w:eastAsia="宋体" w:cs="宋体"/>
                <w:b w:val="0"/>
                <w:i w:val="0"/>
                <w:color w:val="000000"/>
                <w:sz w:val="20"/>
              </w:rPr>
              <w:t>小计</w:t>
            </w:r>
          </w:p>
        </w:tc>
        <w:tc>
          <w:tcPr>
            <w:tcW w:w="1720" w:type="dxa"/>
            <w:vAlign w:val="center"/>
          </w:tcPr>
          <w:p w14:paraId="01AF6566">
            <w:pPr>
              <w:snapToGrid w:val="0"/>
              <w:jc w:val="center"/>
            </w:pPr>
            <w:r>
              <w:rPr>
                <w:rFonts w:ascii="宋体" w:hAnsi="宋体" w:eastAsia="宋体" w:cs="宋体"/>
                <w:b w:val="0"/>
                <w:i w:val="0"/>
                <w:color w:val="000000"/>
                <w:sz w:val="20"/>
              </w:rPr>
              <w:t>人员经费</w:t>
            </w:r>
          </w:p>
        </w:tc>
        <w:tc>
          <w:tcPr>
            <w:tcW w:w="1720" w:type="dxa"/>
            <w:vAlign w:val="center"/>
          </w:tcPr>
          <w:p w14:paraId="3838D788">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5BA52C5E"/>
        </w:tc>
      </w:tr>
      <w:tr w14:paraId="79D6B0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02D02D26">
            <w:pPr>
              <w:snapToGrid w:val="0"/>
              <w:jc w:val="center"/>
            </w:pPr>
            <w:r>
              <w:rPr>
                <w:rFonts w:ascii="宋体" w:hAnsi="宋体" w:eastAsia="宋体" w:cs="宋体"/>
                <w:b w:val="0"/>
                <w:i w:val="0"/>
                <w:color w:val="000000"/>
                <w:sz w:val="20"/>
              </w:rPr>
              <w:t>合计</w:t>
            </w:r>
          </w:p>
        </w:tc>
        <w:tc>
          <w:tcPr>
            <w:tcW w:w="1720" w:type="dxa"/>
            <w:vAlign w:val="center"/>
          </w:tcPr>
          <w:p w14:paraId="78358964">
            <w:pPr>
              <w:snapToGrid w:val="0"/>
              <w:jc w:val="right"/>
            </w:pPr>
            <w:r>
              <w:rPr>
                <w:rFonts w:ascii="宋体" w:hAnsi="宋体" w:eastAsia="宋体" w:cs="宋体"/>
                <w:b w:val="0"/>
                <w:i w:val="0"/>
                <w:color w:val="000000"/>
                <w:sz w:val="20"/>
              </w:rPr>
              <w:t>2,187,410.74</w:t>
            </w:r>
          </w:p>
        </w:tc>
        <w:tc>
          <w:tcPr>
            <w:tcW w:w="1720" w:type="dxa"/>
            <w:vAlign w:val="center"/>
          </w:tcPr>
          <w:p w14:paraId="30EDABC7">
            <w:pPr>
              <w:snapToGrid w:val="0"/>
              <w:jc w:val="right"/>
            </w:pPr>
            <w:r>
              <w:rPr>
                <w:rFonts w:ascii="宋体" w:hAnsi="宋体" w:eastAsia="宋体" w:cs="宋体"/>
                <w:b w:val="0"/>
                <w:i w:val="0"/>
                <w:color w:val="000000"/>
                <w:sz w:val="20"/>
              </w:rPr>
              <w:t>2,155,320.19</w:t>
            </w:r>
          </w:p>
        </w:tc>
        <w:tc>
          <w:tcPr>
            <w:tcW w:w="1720" w:type="dxa"/>
            <w:vAlign w:val="center"/>
          </w:tcPr>
          <w:p w14:paraId="6401FAD1">
            <w:pPr>
              <w:snapToGrid w:val="0"/>
              <w:jc w:val="right"/>
            </w:pPr>
            <w:r>
              <w:rPr>
                <w:rFonts w:ascii="宋体" w:hAnsi="宋体" w:eastAsia="宋体" w:cs="宋体"/>
                <w:b w:val="0"/>
                <w:i w:val="0"/>
                <w:color w:val="000000"/>
                <w:sz w:val="20"/>
              </w:rPr>
              <w:t>2,111,673.58</w:t>
            </w:r>
          </w:p>
        </w:tc>
        <w:tc>
          <w:tcPr>
            <w:tcW w:w="1720" w:type="dxa"/>
            <w:vAlign w:val="center"/>
          </w:tcPr>
          <w:p w14:paraId="40E0A8E5">
            <w:pPr>
              <w:snapToGrid w:val="0"/>
              <w:jc w:val="right"/>
            </w:pPr>
            <w:r>
              <w:rPr>
                <w:rFonts w:ascii="宋体" w:hAnsi="宋体" w:eastAsia="宋体" w:cs="宋体"/>
                <w:b w:val="0"/>
                <w:i w:val="0"/>
                <w:color w:val="000000"/>
                <w:sz w:val="20"/>
              </w:rPr>
              <w:t>43,646.61</w:t>
            </w:r>
          </w:p>
        </w:tc>
        <w:tc>
          <w:tcPr>
            <w:tcW w:w="1698" w:type="dxa"/>
            <w:vAlign w:val="center"/>
          </w:tcPr>
          <w:p w14:paraId="53CF4D84">
            <w:pPr>
              <w:snapToGrid w:val="0"/>
              <w:jc w:val="right"/>
            </w:pPr>
            <w:r>
              <w:rPr>
                <w:rFonts w:ascii="宋体" w:hAnsi="宋体" w:eastAsia="宋体" w:cs="宋体"/>
                <w:b w:val="0"/>
                <w:i w:val="0"/>
                <w:color w:val="000000"/>
                <w:sz w:val="20"/>
              </w:rPr>
              <w:t>32,090.55</w:t>
            </w:r>
          </w:p>
        </w:tc>
      </w:tr>
      <w:tr w14:paraId="602120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1A483B2">
            <w:pPr>
              <w:snapToGrid w:val="0"/>
              <w:jc w:val="left"/>
            </w:pPr>
            <w:r>
              <w:rPr>
                <w:rFonts w:ascii="宋体" w:hAnsi="宋体" w:eastAsia="宋体" w:cs="宋体"/>
                <w:b w:val="0"/>
                <w:i w:val="0"/>
                <w:color w:val="000000"/>
                <w:sz w:val="20"/>
              </w:rPr>
              <w:t>201</w:t>
            </w:r>
          </w:p>
        </w:tc>
        <w:tc>
          <w:tcPr>
            <w:tcW w:w="3480" w:type="dxa"/>
            <w:vAlign w:val="center"/>
          </w:tcPr>
          <w:p w14:paraId="63D5B90D">
            <w:pPr>
              <w:snapToGrid w:val="0"/>
              <w:jc w:val="left"/>
            </w:pPr>
            <w:r>
              <w:rPr>
                <w:rFonts w:ascii="宋体" w:hAnsi="宋体" w:eastAsia="宋体" w:cs="宋体"/>
                <w:b w:val="0"/>
                <w:i w:val="0"/>
                <w:color w:val="000000"/>
                <w:sz w:val="20"/>
              </w:rPr>
              <w:t>一般公共服务支出</w:t>
            </w:r>
          </w:p>
        </w:tc>
        <w:tc>
          <w:tcPr>
            <w:tcW w:w="1720" w:type="dxa"/>
            <w:vAlign w:val="center"/>
          </w:tcPr>
          <w:p w14:paraId="31C88F1F">
            <w:pPr>
              <w:snapToGrid w:val="0"/>
              <w:jc w:val="right"/>
            </w:pPr>
            <w:r>
              <w:rPr>
                <w:rFonts w:ascii="宋体" w:hAnsi="宋体" w:eastAsia="宋体" w:cs="宋体"/>
                <w:b w:val="0"/>
                <w:i w:val="0"/>
                <w:color w:val="000000"/>
                <w:sz w:val="20"/>
              </w:rPr>
              <w:t>1,882,701.58</w:t>
            </w:r>
          </w:p>
        </w:tc>
        <w:tc>
          <w:tcPr>
            <w:tcW w:w="1720" w:type="dxa"/>
            <w:vAlign w:val="center"/>
          </w:tcPr>
          <w:p w14:paraId="705990F2">
            <w:pPr>
              <w:snapToGrid w:val="0"/>
              <w:jc w:val="right"/>
            </w:pPr>
            <w:r>
              <w:rPr>
                <w:rFonts w:ascii="宋体" w:hAnsi="宋体" w:eastAsia="宋体" w:cs="宋体"/>
                <w:b w:val="0"/>
                <w:i w:val="0"/>
                <w:color w:val="000000"/>
                <w:sz w:val="20"/>
              </w:rPr>
              <w:t>1,850,611.03</w:t>
            </w:r>
          </w:p>
        </w:tc>
        <w:tc>
          <w:tcPr>
            <w:tcW w:w="1720" w:type="dxa"/>
            <w:vAlign w:val="center"/>
          </w:tcPr>
          <w:p w14:paraId="5216A42D">
            <w:pPr>
              <w:snapToGrid w:val="0"/>
              <w:jc w:val="right"/>
            </w:pPr>
            <w:r>
              <w:rPr>
                <w:rFonts w:ascii="宋体" w:hAnsi="宋体" w:eastAsia="宋体" w:cs="宋体"/>
                <w:b w:val="0"/>
                <w:i w:val="0"/>
                <w:color w:val="000000"/>
                <w:sz w:val="20"/>
              </w:rPr>
              <w:t>1,809,164.42</w:t>
            </w:r>
          </w:p>
        </w:tc>
        <w:tc>
          <w:tcPr>
            <w:tcW w:w="1720" w:type="dxa"/>
            <w:vAlign w:val="center"/>
          </w:tcPr>
          <w:p w14:paraId="73E54F55">
            <w:pPr>
              <w:snapToGrid w:val="0"/>
              <w:jc w:val="right"/>
            </w:pPr>
            <w:r>
              <w:rPr>
                <w:rFonts w:ascii="宋体" w:hAnsi="宋体" w:eastAsia="宋体" w:cs="宋体"/>
                <w:b w:val="0"/>
                <w:i w:val="0"/>
                <w:color w:val="000000"/>
                <w:sz w:val="20"/>
              </w:rPr>
              <w:t>41,446.61</w:t>
            </w:r>
          </w:p>
        </w:tc>
        <w:tc>
          <w:tcPr>
            <w:tcW w:w="1698" w:type="dxa"/>
            <w:vAlign w:val="center"/>
          </w:tcPr>
          <w:p w14:paraId="2FD2FE62">
            <w:pPr>
              <w:snapToGrid w:val="0"/>
              <w:jc w:val="right"/>
            </w:pPr>
            <w:r>
              <w:rPr>
                <w:rFonts w:ascii="宋体" w:hAnsi="宋体" w:eastAsia="宋体" w:cs="宋体"/>
                <w:b w:val="0"/>
                <w:i w:val="0"/>
                <w:color w:val="000000"/>
                <w:sz w:val="20"/>
              </w:rPr>
              <w:t>32,090.55</w:t>
            </w:r>
          </w:p>
        </w:tc>
      </w:tr>
      <w:tr w14:paraId="13FBE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5479B7C">
            <w:pPr>
              <w:snapToGrid w:val="0"/>
              <w:jc w:val="left"/>
            </w:pPr>
            <w:r>
              <w:rPr>
                <w:rFonts w:ascii="宋体" w:hAnsi="宋体" w:eastAsia="宋体" w:cs="宋体"/>
                <w:b w:val="0"/>
                <w:i w:val="0"/>
                <w:color w:val="000000"/>
                <w:sz w:val="20"/>
              </w:rPr>
              <w:t>20103</w:t>
            </w:r>
          </w:p>
        </w:tc>
        <w:tc>
          <w:tcPr>
            <w:tcW w:w="3480" w:type="dxa"/>
            <w:vAlign w:val="center"/>
          </w:tcPr>
          <w:p w14:paraId="3536D687">
            <w:pPr>
              <w:snapToGrid w:val="0"/>
              <w:jc w:val="left"/>
            </w:pPr>
            <w:r>
              <w:rPr>
                <w:rFonts w:ascii="宋体" w:hAnsi="宋体" w:eastAsia="宋体" w:cs="宋体"/>
                <w:b w:val="0"/>
                <w:i w:val="0"/>
                <w:color w:val="000000"/>
                <w:sz w:val="20"/>
              </w:rPr>
              <w:t>政府办公厅（室）及相关机构事务</w:t>
            </w:r>
          </w:p>
        </w:tc>
        <w:tc>
          <w:tcPr>
            <w:tcW w:w="1720" w:type="dxa"/>
            <w:vAlign w:val="center"/>
          </w:tcPr>
          <w:p w14:paraId="1F622E3C">
            <w:pPr>
              <w:snapToGrid w:val="0"/>
              <w:jc w:val="right"/>
            </w:pPr>
            <w:r>
              <w:rPr>
                <w:rFonts w:ascii="宋体" w:hAnsi="宋体" w:eastAsia="宋体" w:cs="宋体"/>
                <w:b w:val="0"/>
                <w:i w:val="0"/>
                <w:color w:val="000000"/>
                <w:sz w:val="20"/>
              </w:rPr>
              <w:t>1,850,611.03</w:t>
            </w:r>
          </w:p>
        </w:tc>
        <w:tc>
          <w:tcPr>
            <w:tcW w:w="1720" w:type="dxa"/>
            <w:vAlign w:val="center"/>
          </w:tcPr>
          <w:p w14:paraId="60D7D406">
            <w:pPr>
              <w:snapToGrid w:val="0"/>
              <w:jc w:val="right"/>
            </w:pPr>
            <w:r>
              <w:rPr>
                <w:rFonts w:ascii="宋体" w:hAnsi="宋体" w:eastAsia="宋体" w:cs="宋体"/>
                <w:b w:val="0"/>
                <w:i w:val="0"/>
                <w:color w:val="000000"/>
                <w:sz w:val="20"/>
              </w:rPr>
              <w:t>1,850,611.03</w:t>
            </w:r>
          </w:p>
        </w:tc>
        <w:tc>
          <w:tcPr>
            <w:tcW w:w="1720" w:type="dxa"/>
            <w:vAlign w:val="center"/>
          </w:tcPr>
          <w:p w14:paraId="391E93AC">
            <w:pPr>
              <w:snapToGrid w:val="0"/>
              <w:jc w:val="right"/>
            </w:pPr>
            <w:r>
              <w:rPr>
                <w:rFonts w:ascii="宋体" w:hAnsi="宋体" w:eastAsia="宋体" w:cs="宋体"/>
                <w:b w:val="0"/>
                <w:i w:val="0"/>
                <w:color w:val="000000"/>
                <w:sz w:val="20"/>
              </w:rPr>
              <w:t>1,809,164.42</w:t>
            </w:r>
          </w:p>
        </w:tc>
        <w:tc>
          <w:tcPr>
            <w:tcW w:w="1720" w:type="dxa"/>
            <w:vAlign w:val="center"/>
          </w:tcPr>
          <w:p w14:paraId="2CF4BDC2">
            <w:pPr>
              <w:snapToGrid w:val="0"/>
              <w:jc w:val="right"/>
            </w:pPr>
            <w:r>
              <w:rPr>
                <w:rFonts w:ascii="宋体" w:hAnsi="宋体" w:eastAsia="宋体" w:cs="宋体"/>
                <w:b w:val="0"/>
                <w:i w:val="0"/>
                <w:color w:val="000000"/>
                <w:sz w:val="20"/>
              </w:rPr>
              <w:t>41,446.61</w:t>
            </w:r>
          </w:p>
        </w:tc>
        <w:tc>
          <w:tcPr>
            <w:tcW w:w="1698" w:type="dxa"/>
            <w:vAlign w:val="center"/>
          </w:tcPr>
          <w:p w14:paraId="01DA4AB1"/>
        </w:tc>
      </w:tr>
      <w:tr w14:paraId="7BA274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5E289CC">
            <w:pPr>
              <w:snapToGrid w:val="0"/>
              <w:jc w:val="left"/>
            </w:pPr>
            <w:r>
              <w:rPr>
                <w:rFonts w:ascii="宋体" w:hAnsi="宋体" w:eastAsia="宋体" w:cs="宋体"/>
                <w:b w:val="0"/>
                <w:i w:val="0"/>
                <w:color w:val="000000"/>
                <w:sz w:val="20"/>
              </w:rPr>
              <w:t>2010350</w:t>
            </w:r>
          </w:p>
        </w:tc>
        <w:tc>
          <w:tcPr>
            <w:tcW w:w="3480" w:type="dxa"/>
            <w:vAlign w:val="center"/>
          </w:tcPr>
          <w:p w14:paraId="2D11416B">
            <w:pPr>
              <w:snapToGrid w:val="0"/>
              <w:jc w:val="left"/>
            </w:pPr>
            <w:r>
              <w:rPr>
                <w:rFonts w:ascii="宋体" w:hAnsi="宋体" w:eastAsia="宋体" w:cs="宋体"/>
                <w:b w:val="0"/>
                <w:i w:val="0"/>
                <w:color w:val="000000"/>
                <w:sz w:val="20"/>
              </w:rPr>
              <w:t>事业运行</w:t>
            </w:r>
          </w:p>
        </w:tc>
        <w:tc>
          <w:tcPr>
            <w:tcW w:w="1720" w:type="dxa"/>
            <w:vAlign w:val="center"/>
          </w:tcPr>
          <w:p w14:paraId="58161EE7">
            <w:pPr>
              <w:snapToGrid w:val="0"/>
              <w:jc w:val="right"/>
            </w:pPr>
            <w:r>
              <w:rPr>
                <w:rFonts w:ascii="宋体" w:hAnsi="宋体" w:eastAsia="宋体" w:cs="宋体"/>
                <w:b w:val="0"/>
                <w:i w:val="0"/>
                <w:color w:val="000000"/>
                <w:sz w:val="20"/>
              </w:rPr>
              <w:t>1,850,611.03</w:t>
            </w:r>
          </w:p>
        </w:tc>
        <w:tc>
          <w:tcPr>
            <w:tcW w:w="1720" w:type="dxa"/>
            <w:vAlign w:val="center"/>
          </w:tcPr>
          <w:p w14:paraId="76F506FD">
            <w:pPr>
              <w:snapToGrid w:val="0"/>
              <w:jc w:val="right"/>
            </w:pPr>
            <w:r>
              <w:rPr>
                <w:rFonts w:ascii="宋体" w:hAnsi="宋体" w:eastAsia="宋体" w:cs="宋体"/>
                <w:b w:val="0"/>
                <w:i w:val="0"/>
                <w:color w:val="000000"/>
                <w:sz w:val="20"/>
              </w:rPr>
              <w:t>1,850,611.03</w:t>
            </w:r>
          </w:p>
        </w:tc>
        <w:tc>
          <w:tcPr>
            <w:tcW w:w="1720" w:type="dxa"/>
            <w:vAlign w:val="center"/>
          </w:tcPr>
          <w:p w14:paraId="1FF3DE25">
            <w:pPr>
              <w:snapToGrid w:val="0"/>
              <w:jc w:val="right"/>
            </w:pPr>
            <w:r>
              <w:rPr>
                <w:rFonts w:ascii="宋体" w:hAnsi="宋体" w:eastAsia="宋体" w:cs="宋体"/>
                <w:b w:val="0"/>
                <w:i w:val="0"/>
                <w:color w:val="000000"/>
                <w:sz w:val="20"/>
              </w:rPr>
              <w:t>1,809,164.42</w:t>
            </w:r>
          </w:p>
        </w:tc>
        <w:tc>
          <w:tcPr>
            <w:tcW w:w="1720" w:type="dxa"/>
            <w:vAlign w:val="center"/>
          </w:tcPr>
          <w:p w14:paraId="317847D4">
            <w:pPr>
              <w:snapToGrid w:val="0"/>
              <w:jc w:val="right"/>
            </w:pPr>
            <w:r>
              <w:rPr>
                <w:rFonts w:ascii="宋体" w:hAnsi="宋体" w:eastAsia="宋体" w:cs="宋体"/>
                <w:b w:val="0"/>
                <w:i w:val="0"/>
                <w:color w:val="000000"/>
                <w:sz w:val="20"/>
              </w:rPr>
              <w:t>41,446.61</w:t>
            </w:r>
          </w:p>
        </w:tc>
        <w:tc>
          <w:tcPr>
            <w:tcW w:w="1698" w:type="dxa"/>
            <w:vAlign w:val="center"/>
          </w:tcPr>
          <w:p w14:paraId="02897230"/>
        </w:tc>
      </w:tr>
      <w:tr w14:paraId="305D50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1816685">
            <w:pPr>
              <w:snapToGrid w:val="0"/>
              <w:jc w:val="left"/>
            </w:pPr>
            <w:r>
              <w:rPr>
                <w:rFonts w:ascii="宋体" w:hAnsi="宋体" w:eastAsia="宋体" w:cs="宋体"/>
                <w:b w:val="0"/>
                <w:i w:val="0"/>
                <w:color w:val="000000"/>
                <w:sz w:val="20"/>
              </w:rPr>
              <w:t>20105</w:t>
            </w:r>
          </w:p>
        </w:tc>
        <w:tc>
          <w:tcPr>
            <w:tcW w:w="3480" w:type="dxa"/>
            <w:vAlign w:val="center"/>
          </w:tcPr>
          <w:p w14:paraId="77540672">
            <w:pPr>
              <w:snapToGrid w:val="0"/>
              <w:jc w:val="left"/>
            </w:pPr>
            <w:r>
              <w:rPr>
                <w:rFonts w:ascii="宋体" w:hAnsi="宋体" w:eastAsia="宋体" w:cs="宋体"/>
                <w:b w:val="0"/>
                <w:i w:val="0"/>
                <w:color w:val="000000"/>
                <w:sz w:val="20"/>
              </w:rPr>
              <w:t>统计信息事务</w:t>
            </w:r>
          </w:p>
        </w:tc>
        <w:tc>
          <w:tcPr>
            <w:tcW w:w="1720" w:type="dxa"/>
            <w:vAlign w:val="center"/>
          </w:tcPr>
          <w:p w14:paraId="7FFAAE80">
            <w:pPr>
              <w:snapToGrid w:val="0"/>
              <w:jc w:val="right"/>
            </w:pPr>
            <w:r>
              <w:rPr>
                <w:rFonts w:ascii="宋体" w:hAnsi="宋体" w:eastAsia="宋体" w:cs="宋体"/>
                <w:b w:val="0"/>
                <w:i w:val="0"/>
                <w:color w:val="000000"/>
                <w:sz w:val="20"/>
              </w:rPr>
              <w:t>32,090.55</w:t>
            </w:r>
          </w:p>
        </w:tc>
        <w:tc>
          <w:tcPr>
            <w:tcW w:w="1720" w:type="dxa"/>
            <w:vAlign w:val="center"/>
          </w:tcPr>
          <w:p w14:paraId="2E7739CE"/>
        </w:tc>
        <w:tc>
          <w:tcPr>
            <w:tcW w:w="1720" w:type="dxa"/>
            <w:vAlign w:val="center"/>
          </w:tcPr>
          <w:p w14:paraId="08AF5276"/>
        </w:tc>
        <w:tc>
          <w:tcPr>
            <w:tcW w:w="1720" w:type="dxa"/>
            <w:vAlign w:val="center"/>
          </w:tcPr>
          <w:p w14:paraId="27109EED"/>
        </w:tc>
        <w:tc>
          <w:tcPr>
            <w:tcW w:w="1698" w:type="dxa"/>
            <w:vAlign w:val="center"/>
          </w:tcPr>
          <w:p w14:paraId="0F6C5D8C">
            <w:pPr>
              <w:snapToGrid w:val="0"/>
              <w:jc w:val="right"/>
            </w:pPr>
            <w:r>
              <w:rPr>
                <w:rFonts w:ascii="宋体" w:hAnsi="宋体" w:eastAsia="宋体" w:cs="宋体"/>
                <w:b w:val="0"/>
                <w:i w:val="0"/>
                <w:color w:val="000000"/>
                <w:sz w:val="20"/>
              </w:rPr>
              <w:t>32,090.55</w:t>
            </w:r>
          </w:p>
        </w:tc>
      </w:tr>
      <w:tr w14:paraId="313988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E142EA2">
            <w:pPr>
              <w:snapToGrid w:val="0"/>
              <w:jc w:val="left"/>
            </w:pPr>
            <w:r>
              <w:rPr>
                <w:rFonts w:ascii="宋体" w:hAnsi="宋体" w:eastAsia="宋体" w:cs="宋体"/>
                <w:b w:val="0"/>
                <w:i w:val="0"/>
                <w:color w:val="000000"/>
                <w:sz w:val="20"/>
              </w:rPr>
              <w:t>2010504</w:t>
            </w:r>
          </w:p>
        </w:tc>
        <w:tc>
          <w:tcPr>
            <w:tcW w:w="3480" w:type="dxa"/>
            <w:vAlign w:val="center"/>
          </w:tcPr>
          <w:p w14:paraId="3DEB234D">
            <w:pPr>
              <w:snapToGrid w:val="0"/>
              <w:jc w:val="left"/>
            </w:pPr>
            <w:r>
              <w:rPr>
                <w:rFonts w:ascii="宋体" w:hAnsi="宋体" w:eastAsia="宋体" w:cs="宋体"/>
                <w:b w:val="0"/>
                <w:i w:val="0"/>
                <w:color w:val="000000"/>
                <w:sz w:val="20"/>
              </w:rPr>
              <w:t>信息事务</w:t>
            </w:r>
          </w:p>
        </w:tc>
        <w:tc>
          <w:tcPr>
            <w:tcW w:w="1720" w:type="dxa"/>
            <w:vAlign w:val="center"/>
          </w:tcPr>
          <w:p w14:paraId="1E6656F6">
            <w:pPr>
              <w:snapToGrid w:val="0"/>
              <w:jc w:val="right"/>
            </w:pPr>
            <w:r>
              <w:rPr>
                <w:rFonts w:ascii="宋体" w:hAnsi="宋体" w:eastAsia="宋体" w:cs="宋体"/>
                <w:b w:val="0"/>
                <w:i w:val="0"/>
                <w:color w:val="000000"/>
                <w:sz w:val="20"/>
              </w:rPr>
              <w:t>32,090.55</w:t>
            </w:r>
          </w:p>
        </w:tc>
        <w:tc>
          <w:tcPr>
            <w:tcW w:w="1720" w:type="dxa"/>
            <w:vAlign w:val="center"/>
          </w:tcPr>
          <w:p w14:paraId="038B9493"/>
        </w:tc>
        <w:tc>
          <w:tcPr>
            <w:tcW w:w="1720" w:type="dxa"/>
            <w:vAlign w:val="center"/>
          </w:tcPr>
          <w:p w14:paraId="6C4E324A"/>
        </w:tc>
        <w:tc>
          <w:tcPr>
            <w:tcW w:w="1720" w:type="dxa"/>
            <w:vAlign w:val="center"/>
          </w:tcPr>
          <w:p w14:paraId="6DBCA265"/>
        </w:tc>
        <w:tc>
          <w:tcPr>
            <w:tcW w:w="1698" w:type="dxa"/>
            <w:vAlign w:val="center"/>
          </w:tcPr>
          <w:p w14:paraId="685F809C">
            <w:pPr>
              <w:snapToGrid w:val="0"/>
              <w:jc w:val="right"/>
            </w:pPr>
            <w:r>
              <w:rPr>
                <w:rFonts w:ascii="宋体" w:hAnsi="宋体" w:eastAsia="宋体" w:cs="宋体"/>
                <w:b w:val="0"/>
                <w:i w:val="0"/>
                <w:color w:val="000000"/>
                <w:sz w:val="20"/>
              </w:rPr>
              <w:t>32,090.55</w:t>
            </w:r>
          </w:p>
        </w:tc>
      </w:tr>
      <w:tr w14:paraId="5A5DE6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2CCB99D">
            <w:pPr>
              <w:snapToGrid w:val="0"/>
              <w:jc w:val="left"/>
            </w:pPr>
            <w:r>
              <w:rPr>
                <w:rFonts w:ascii="宋体" w:hAnsi="宋体" w:eastAsia="宋体" w:cs="宋体"/>
                <w:b w:val="0"/>
                <w:i w:val="0"/>
                <w:color w:val="000000"/>
                <w:sz w:val="20"/>
              </w:rPr>
              <w:t>205</w:t>
            </w:r>
          </w:p>
        </w:tc>
        <w:tc>
          <w:tcPr>
            <w:tcW w:w="3480" w:type="dxa"/>
            <w:vAlign w:val="center"/>
          </w:tcPr>
          <w:p w14:paraId="0E8F43B1">
            <w:pPr>
              <w:snapToGrid w:val="0"/>
              <w:jc w:val="left"/>
            </w:pPr>
            <w:r>
              <w:rPr>
                <w:rFonts w:ascii="宋体" w:hAnsi="宋体" w:eastAsia="宋体" w:cs="宋体"/>
                <w:b w:val="0"/>
                <w:i w:val="0"/>
                <w:color w:val="000000"/>
                <w:sz w:val="20"/>
              </w:rPr>
              <w:t>教育支出</w:t>
            </w:r>
          </w:p>
        </w:tc>
        <w:tc>
          <w:tcPr>
            <w:tcW w:w="1720" w:type="dxa"/>
            <w:vAlign w:val="center"/>
          </w:tcPr>
          <w:p w14:paraId="3224564F">
            <w:pPr>
              <w:snapToGrid w:val="0"/>
              <w:jc w:val="right"/>
            </w:pPr>
            <w:r>
              <w:rPr>
                <w:rFonts w:ascii="宋体" w:hAnsi="宋体" w:eastAsia="宋体" w:cs="宋体"/>
                <w:b w:val="0"/>
                <w:i w:val="0"/>
                <w:color w:val="000000"/>
                <w:sz w:val="20"/>
              </w:rPr>
              <w:t>2,200.00</w:t>
            </w:r>
          </w:p>
        </w:tc>
        <w:tc>
          <w:tcPr>
            <w:tcW w:w="1720" w:type="dxa"/>
            <w:vAlign w:val="center"/>
          </w:tcPr>
          <w:p w14:paraId="217547CD">
            <w:pPr>
              <w:snapToGrid w:val="0"/>
              <w:jc w:val="right"/>
            </w:pPr>
            <w:r>
              <w:rPr>
                <w:rFonts w:ascii="宋体" w:hAnsi="宋体" w:eastAsia="宋体" w:cs="宋体"/>
                <w:b w:val="0"/>
                <w:i w:val="0"/>
                <w:color w:val="000000"/>
                <w:sz w:val="20"/>
              </w:rPr>
              <w:t>2,200.00</w:t>
            </w:r>
          </w:p>
        </w:tc>
        <w:tc>
          <w:tcPr>
            <w:tcW w:w="1720" w:type="dxa"/>
            <w:vAlign w:val="center"/>
          </w:tcPr>
          <w:p w14:paraId="050D7ABB"/>
        </w:tc>
        <w:tc>
          <w:tcPr>
            <w:tcW w:w="1720" w:type="dxa"/>
            <w:vAlign w:val="center"/>
          </w:tcPr>
          <w:p w14:paraId="206D1BFE">
            <w:pPr>
              <w:snapToGrid w:val="0"/>
              <w:jc w:val="right"/>
            </w:pPr>
            <w:r>
              <w:rPr>
                <w:rFonts w:ascii="宋体" w:hAnsi="宋体" w:eastAsia="宋体" w:cs="宋体"/>
                <w:b w:val="0"/>
                <w:i w:val="0"/>
                <w:color w:val="000000"/>
                <w:sz w:val="20"/>
              </w:rPr>
              <w:t>2,200.00</w:t>
            </w:r>
          </w:p>
        </w:tc>
        <w:tc>
          <w:tcPr>
            <w:tcW w:w="1698" w:type="dxa"/>
            <w:vAlign w:val="center"/>
          </w:tcPr>
          <w:p w14:paraId="08DB451F"/>
        </w:tc>
      </w:tr>
      <w:tr w14:paraId="41F0AE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38FB423">
            <w:pPr>
              <w:snapToGrid w:val="0"/>
              <w:jc w:val="left"/>
            </w:pPr>
            <w:r>
              <w:rPr>
                <w:rFonts w:ascii="宋体" w:hAnsi="宋体" w:eastAsia="宋体" w:cs="宋体"/>
                <w:b w:val="0"/>
                <w:i w:val="0"/>
                <w:color w:val="000000"/>
                <w:sz w:val="20"/>
              </w:rPr>
              <w:t>20508</w:t>
            </w:r>
          </w:p>
        </w:tc>
        <w:tc>
          <w:tcPr>
            <w:tcW w:w="3480" w:type="dxa"/>
            <w:vAlign w:val="center"/>
          </w:tcPr>
          <w:p w14:paraId="162CEE71">
            <w:pPr>
              <w:snapToGrid w:val="0"/>
              <w:jc w:val="left"/>
            </w:pPr>
            <w:r>
              <w:rPr>
                <w:rFonts w:ascii="宋体" w:hAnsi="宋体" w:eastAsia="宋体" w:cs="宋体"/>
                <w:b w:val="0"/>
                <w:i w:val="0"/>
                <w:color w:val="000000"/>
                <w:sz w:val="20"/>
              </w:rPr>
              <w:t>进修及培训</w:t>
            </w:r>
          </w:p>
        </w:tc>
        <w:tc>
          <w:tcPr>
            <w:tcW w:w="1720" w:type="dxa"/>
            <w:vAlign w:val="center"/>
          </w:tcPr>
          <w:p w14:paraId="2573A58A">
            <w:pPr>
              <w:snapToGrid w:val="0"/>
              <w:jc w:val="right"/>
            </w:pPr>
            <w:r>
              <w:rPr>
                <w:rFonts w:ascii="宋体" w:hAnsi="宋体" w:eastAsia="宋体" w:cs="宋体"/>
                <w:b w:val="0"/>
                <w:i w:val="0"/>
                <w:color w:val="000000"/>
                <w:sz w:val="20"/>
              </w:rPr>
              <w:t>2,200.00</w:t>
            </w:r>
          </w:p>
        </w:tc>
        <w:tc>
          <w:tcPr>
            <w:tcW w:w="1720" w:type="dxa"/>
            <w:vAlign w:val="center"/>
          </w:tcPr>
          <w:p w14:paraId="16F0CC55">
            <w:pPr>
              <w:snapToGrid w:val="0"/>
              <w:jc w:val="right"/>
            </w:pPr>
            <w:r>
              <w:rPr>
                <w:rFonts w:ascii="宋体" w:hAnsi="宋体" w:eastAsia="宋体" w:cs="宋体"/>
                <w:b w:val="0"/>
                <w:i w:val="0"/>
                <w:color w:val="000000"/>
                <w:sz w:val="20"/>
              </w:rPr>
              <w:t>2,200.00</w:t>
            </w:r>
          </w:p>
        </w:tc>
        <w:tc>
          <w:tcPr>
            <w:tcW w:w="1720" w:type="dxa"/>
            <w:vAlign w:val="center"/>
          </w:tcPr>
          <w:p w14:paraId="786D25D2"/>
        </w:tc>
        <w:tc>
          <w:tcPr>
            <w:tcW w:w="1720" w:type="dxa"/>
            <w:vAlign w:val="center"/>
          </w:tcPr>
          <w:p w14:paraId="3861967D">
            <w:pPr>
              <w:snapToGrid w:val="0"/>
              <w:jc w:val="right"/>
            </w:pPr>
            <w:r>
              <w:rPr>
                <w:rFonts w:ascii="宋体" w:hAnsi="宋体" w:eastAsia="宋体" w:cs="宋体"/>
                <w:b w:val="0"/>
                <w:i w:val="0"/>
                <w:color w:val="000000"/>
                <w:sz w:val="20"/>
              </w:rPr>
              <w:t>2,200.00</w:t>
            </w:r>
          </w:p>
        </w:tc>
        <w:tc>
          <w:tcPr>
            <w:tcW w:w="1698" w:type="dxa"/>
            <w:vAlign w:val="center"/>
          </w:tcPr>
          <w:p w14:paraId="2208DCDE"/>
        </w:tc>
      </w:tr>
      <w:tr w14:paraId="2C93F5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BD8EACD">
            <w:pPr>
              <w:snapToGrid w:val="0"/>
              <w:jc w:val="left"/>
            </w:pPr>
            <w:r>
              <w:rPr>
                <w:rFonts w:ascii="宋体" w:hAnsi="宋体" w:eastAsia="宋体" w:cs="宋体"/>
                <w:b w:val="0"/>
                <w:i w:val="0"/>
                <w:color w:val="000000"/>
                <w:sz w:val="20"/>
              </w:rPr>
              <w:t>2050803</w:t>
            </w:r>
          </w:p>
        </w:tc>
        <w:tc>
          <w:tcPr>
            <w:tcW w:w="3480" w:type="dxa"/>
            <w:vAlign w:val="center"/>
          </w:tcPr>
          <w:p w14:paraId="53846972">
            <w:pPr>
              <w:snapToGrid w:val="0"/>
              <w:jc w:val="left"/>
            </w:pPr>
            <w:r>
              <w:rPr>
                <w:rFonts w:ascii="宋体" w:hAnsi="宋体" w:eastAsia="宋体" w:cs="宋体"/>
                <w:b w:val="0"/>
                <w:i w:val="0"/>
                <w:color w:val="000000"/>
                <w:sz w:val="20"/>
              </w:rPr>
              <w:t>培训支出</w:t>
            </w:r>
          </w:p>
        </w:tc>
        <w:tc>
          <w:tcPr>
            <w:tcW w:w="1720" w:type="dxa"/>
            <w:vAlign w:val="center"/>
          </w:tcPr>
          <w:p w14:paraId="011D1F7A">
            <w:pPr>
              <w:snapToGrid w:val="0"/>
              <w:jc w:val="right"/>
            </w:pPr>
            <w:r>
              <w:rPr>
                <w:rFonts w:ascii="宋体" w:hAnsi="宋体" w:eastAsia="宋体" w:cs="宋体"/>
                <w:b w:val="0"/>
                <w:i w:val="0"/>
                <w:color w:val="000000"/>
                <w:sz w:val="20"/>
              </w:rPr>
              <w:t>2,200.00</w:t>
            </w:r>
          </w:p>
        </w:tc>
        <w:tc>
          <w:tcPr>
            <w:tcW w:w="1720" w:type="dxa"/>
            <w:vAlign w:val="center"/>
          </w:tcPr>
          <w:p w14:paraId="4A1ECE5F">
            <w:pPr>
              <w:snapToGrid w:val="0"/>
              <w:jc w:val="right"/>
            </w:pPr>
            <w:r>
              <w:rPr>
                <w:rFonts w:ascii="宋体" w:hAnsi="宋体" w:eastAsia="宋体" w:cs="宋体"/>
                <w:b w:val="0"/>
                <w:i w:val="0"/>
                <w:color w:val="000000"/>
                <w:sz w:val="20"/>
              </w:rPr>
              <w:t>2,200.00</w:t>
            </w:r>
          </w:p>
        </w:tc>
        <w:tc>
          <w:tcPr>
            <w:tcW w:w="1720" w:type="dxa"/>
            <w:vAlign w:val="center"/>
          </w:tcPr>
          <w:p w14:paraId="1AD1CB97"/>
        </w:tc>
        <w:tc>
          <w:tcPr>
            <w:tcW w:w="1720" w:type="dxa"/>
            <w:vAlign w:val="center"/>
          </w:tcPr>
          <w:p w14:paraId="40AF0C0A">
            <w:pPr>
              <w:snapToGrid w:val="0"/>
              <w:jc w:val="right"/>
            </w:pPr>
            <w:r>
              <w:rPr>
                <w:rFonts w:ascii="宋体" w:hAnsi="宋体" w:eastAsia="宋体" w:cs="宋体"/>
                <w:b w:val="0"/>
                <w:i w:val="0"/>
                <w:color w:val="000000"/>
                <w:sz w:val="20"/>
              </w:rPr>
              <w:t>2,200.00</w:t>
            </w:r>
          </w:p>
        </w:tc>
        <w:tc>
          <w:tcPr>
            <w:tcW w:w="1698" w:type="dxa"/>
            <w:vAlign w:val="center"/>
          </w:tcPr>
          <w:p w14:paraId="21D43B0B"/>
        </w:tc>
      </w:tr>
      <w:tr w14:paraId="1678F2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8DFE29E">
            <w:pPr>
              <w:snapToGrid w:val="0"/>
              <w:jc w:val="left"/>
            </w:pPr>
            <w:r>
              <w:rPr>
                <w:rFonts w:ascii="宋体" w:hAnsi="宋体" w:eastAsia="宋体" w:cs="宋体"/>
                <w:b w:val="0"/>
                <w:i w:val="0"/>
                <w:color w:val="000000"/>
                <w:sz w:val="20"/>
              </w:rPr>
              <w:t>208</w:t>
            </w:r>
          </w:p>
        </w:tc>
        <w:tc>
          <w:tcPr>
            <w:tcW w:w="3480" w:type="dxa"/>
            <w:vAlign w:val="center"/>
          </w:tcPr>
          <w:p w14:paraId="6F0B6B8A">
            <w:pPr>
              <w:snapToGrid w:val="0"/>
              <w:jc w:val="left"/>
            </w:pPr>
            <w:r>
              <w:rPr>
                <w:rFonts w:ascii="宋体" w:hAnsi="宋体" w:eastAsia="宋体" w:cs="宋体"/>
                <w:b w:val="0"/>
                <w:i w:val="0"/>
                <w:color w:val="000000"/>
                <w:sz w:val="20"/>
              </w:rPr>
              <w:t>社会保障和就业支出</w:t>
            </w:r>
          </w:p>
        </w:tc>
        <w:tc>
          <w:tcPr>
            <w:tcW w:w="1720" w:type="dxa"/>
            <w:vAlign w:val="center"/>
          </w:tcPr>
          <w:p w14:paraId="5D1D5CA1">
            <w:pPr>
              <w:snapToGrid w:val="0"/>
              <w:jc w:val="right"/>
            </w:pPr>
            <w:r>
              <w:rPr>
                <w:rFonts w:ascii="宋体" w:hAnsi="宋体" w:eastAsia="宋体" w:cs="宋体"/>
                <w:b w:val="0"/>
                <w:i w:val="0"/>
                <w:color w:val="000000"/>
                <w:sz w:val="20"/>
              </w:rPr>
              <w:t>207,206.88</w:t>
            </w:r>
          </w:p>
        </w:tc>
        <w:tc>
          <w:tcPr>
            <w:tcW w:w="1720" w:type="dxa"/>
            <w:vAlign w:val="center"/>
          </w:tcPr>
          <w:p w14:paraId="7826F119">
            <w:pPr>
              <w:snapToGrid w:val="0"/>
              <w:jc w:val="right"/>
            </w:pPr>
            <w:r>
              <w:rPr>
                <w:rFonts w:ascii="宋体" w:hAnsi="宋体" w:eastAsia="宋体" w:cs="宋体"/>
                <w:b w:val="0"/>
                <w:i w:val="0"/>
                <w:color w:val="000000"/>
                <w:sz w:val="20"/>
              </w:rPr>
              <w:t>207,206.88</w:t>
            </w:r>
          </w:p>
        </w:tc>
        <w:tc>
          <w:tcPr>
            <w:tcW w:w="1720" w:type="dxa"/>
            <w:vAlign w:val="center"/>
          </w:tcPr>
          <w:p w14:paraId="2E2190D1">
            <w:pPr>
              <w:snapToGrid w:val="0"/>
              <w:jc w:val="right"/>
            </w:pPr>
            <w:r>
              <w:rPr>
                <w:rFonts w:ascii="宋体" w:hAnsi="宋体" w:eastAsia="宋体" w:cs="宋体"/>
                <w:b w:val="0"/>
                <w:i w:val="0"/>
                <w:color w:val="000000"/>
                <w:sz w:val="20"/>
              </w:rPr>
              <w:t>207,206.88</w:t>
            </w:r>
          </w:p>
        </w:tc>
        <w:tc>
          <w:tcPr>
            <w:tcW w:w="1720" w:type="dxa"/>
            <w:vAlign w:val="center"/>
          </w:tcPr>
          <w:p w14:paraId="079AA6B3"/>
        </w:tc>
        <w:tc>
          <w:tcPr>
            <w:tcW w:w="1698" w:type="dxa"/>
            <w:vAlign w:val="center"/>
          </w:tcPr>
          <w:p w14:paraId="26E7FFFD"/>
        </w:tc>
      </w:tr>
      <w:tr w14:paraId="5DA1B6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E140927">
            <w:pPr>
              <w:snapToGrid w:val="0"/>
              <w:jc w:val="left"/>
            </w:pPr>
            <w:r>
              <w:rPr>
                <w:rFonts w:ascii="宋体" w:hAnsi="宋体" w:eastAsia="宋体" w:cs="宋体"/>
                <w:b w:val="0"/>
                <w:i w:val="0"/>
                <w:color w:val="000000"/>
                <w:sz w:val="20"/>
              </w:rPr>
              <w:t>20805</w:t>
            </w:r>
          </w:p>
        </w:tc>
        <w:tc>
          <w:tcPr>
            <w:tcW w:w="3480" w:type="dxa"/>
            <w:vAlign w:val="center"/>
          </w:tcPr>
          <w:p w14:paraId="62323DB0">
            <w:pPr>
              <w:snapToGrid w:val="0"/>
              <w:jc w:val="left"/>
            </w:pPr>
            <w:r>
              <w:rPr>
                <w:rFonts w:ascii="宋体" w:hAnsi="宋体" w:eastAsia="宋体" w:cs="宋体"/>
                <w:b w:val="0"/>
                <w:i w:val="0"/>
                <w:color w:val="000000"/>
                <w:sz w:val="20"/>
              </w:rPr>
              <w:t>行政事业单位养老支出</w:t>
            </w:r>
          </w:p>
        </w:tc>
        <w:tc>
          <w:tcPr>
            <w:tcW w:w="1720" w:type="dxa"/>
            <w:vAlign w:val="center"/>
          </w:tcPr>
          <w:p w14:paraId="4A745D6E">
            <w:pPr>
              <w:snapToGrid w:val="0"/>
              <w:jc w:val="right"/>
            </w:pPr>
            <w:r>
              <w:rPr>
                <w:rFonts w:ascii="宋体" w:hAnsi="宋体" w:eastAsia="宋体" w:cs="宋体"/>
                <w:b w:val="0"/>
                <w:i w:val="0"/>
                <w:color w:val="000000"/>
                <w:sz w:val="20"/>
              </w:rPr>
              <w:t>207,206.88</w:t>
            </w:r>
          </w:p>
        </w:tc>
        <w:tc>
          <w:tcPr>
            <w:tcW w:w="1720" w:type="dxa"/>
            <w:vAlign w:val="center"/>
          </w:tcPr>
          <w:p w14:paraId="0DAD25E8">
            <w:pPr>
              <w:snapToGrid w:val="0"/>
              <w:jc w:val="right"/>
            </w:pPr>
            <w:r>
              <w:rPr>
                <w:rFonts w:ascii="宋体" w:hAnsi="宋体" w:eastAsia="宋体" w:cs="宋体"/>
                <w:b w:val="0"/>
                <w:i w:val="0"/>
                <w:color w:val="000000"/>
                <w:sz w:val="20"/>
              </w:rPr>
              <w:t>207,206.88</w:t>
            </w:r>
          </w:p>
        </w:tc>
        <w:tc>
          <w:tcPr>
            <w:tcW w:w="1720" w:type="dxa"/>
            <w:vAlign w:val="center"/>
          </w:tcPr>
          <w:p w14:paraId="366E9019">
            <w:pPr>
              <w:snapToGrid w:val="0"/>
              <w:jc w:val="right"/>
            </w:pPr>
            <w:r>
              <w:rPr>
                <w:rFonts w:ascii="宋体" w:hAnsi="宋体" w:eastAsia="宋体" w:cs="宋体"/>
                <w:b w:val="0"/>
                <w:i w:val="0"/>
                <w:color w:val="000000"/>
                <w:sz w:val="20"/>
              </w:rPr>
              <w:t>207,206.88</w:t>
            </w:r>
          </w:p>
        </w:tc>
        <w:tc>
          <w:tcPr>
            <w:tcW w:w="1720" w:type="dxa"/>
            <w:vAlign w:val="center"/>
          </w:tcPr>
          <w:p w14:paraId="72BA9B5C"/>
        </w:tc>
        <w:tc>
          <w:tcPr>
            <w:tcW w:w="1698" w:type="dxa"/>
            <w:vAlign w:val="center"/>
          </w:tcPr>
          <w:p w14:paraId="48423B7B"/>
        </w:tc>
      </w:tr>
      <w:tr w14:paraId="22780F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B8DC3B8">
            <w:pPr>
              <w:snapToGrid w:val="0"/>
              <w:jc w:val="left"/>
            </w:pPr>
            <w:r>
              <w:rPr>
                <w:rFonts w:ascii="宋体" w:hAnsi="宋体" w:eastAsia="宋体" w:cs="宋体"/>
                <w:b w:val="0"/>
                <w:i w:val="0"/>
                <w:color w:val="000000"/>
                <w:sz w:val="20"/>
              </w:rPr>
              <w:t>2080505</w:t>
            </w:r>
          </w:p>
        </w:tc>
        <w:tc>
          <w:tcPr>
            <w:tcW w:w="3480" w:type="dxa"/>
            <w:vAlign w:val="center"/>
          </w:tcPr>
          <w:p w14:paraId="1B4CB9BF">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128DB2B8">
            <w:pPr>
              <w:snapToGrid w:val="0"/>
              <w:jc w:val="right"/>
            </w:pPr>
            <w:r>
              <w:rPr>
                <w:rFonts w:ascii="宋体" w:hAnsi="宋体" w:eastAsia="宋体" w:cs="宋体"/>
                <w:b w:val="0"/>
                <w:i w:val="0"/>
                <w:color w:val="000000"/>
                <w:sz w:val="20"/>
              </w:rPr>
              <w:t>138,137.92</w:t>
            </w:r>
          </w:p>
        </w:tc>
        <w:tc>
          <w:tcPr>
            <w:tcW w:w="1720" w:type="dxa"/>
            <w:vAlign w:val="center"/>
          </w:tcPr>
          <w:p w14:paraId="4A6FB2FA">
            <w:pPr>
              <w:snapToGrid w:val="0"/>
              <w:jc w:val="right"/>
            </w:pPr>
            <w:r>
              <w:rPr>
                <w:rFonts w:ascii="宋体" w:hAnsi="宋体" w:eastAsia="宋体" w:cs="宋体"/>
                <w:b w:val="0"/>
                <w:i w:val="0"/>
                <w:color w:val="000000"/>
                <w:sz w:val="20"/>
              </w:rPr>
              <w:t>138,137.92</w:t>
            </w:r>
          </w:p>
        </w:tc>
        <w:tc>
          <w:tcPr>
            <w:tcW w:w="1720" w:type="dxa"/>
            <w:vAlign w:val="center"/>
          </w:tcPr>
          <w:p w14:paraId="324CCE72">
            <w:pPr>
              <w:snapToGrid w:val="0"/>
              <w:jc w:val="right"/>
            </w:pPr>
            <w:r>
              <w:rPr>
                <w:rFonts w:ascii="宋体" w:hAnsi="宋体" w:eastAsia="宋体" w:cs="宋体"/>
                <w:b w:val="0"/>
                <w:i w:val="0"/>
                <w:color w:val="000000"/>
                <w:sz w:val="20"/>
              </w:rPr>
              <w:t>138,137.92</w:t>
            </w:r>
          </w:p>
        </w:tc>
        <w:tc>
          <w:tcPr>
            <w:tcW w:w="1720" w:type="dxa"/>
            <w:vAlign w:val="center"/>
          </w:tcPr>
          <w:p w14:paraId="29CBA943"/>
        </w:tc>
        <w:tc>
          <w:tcPr>
            <w:tcW w:w="1698" w:type="dxa"/>
            <w:vAlign w:val="center"/>
          </w:tcPr>
          <w:p w14:paraId="422F4D4F"/>
        </w:tc>
      </w:tr>
      <w:tr w14:paraId="33A3EC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9B753B7">
            <w:pPr>
              <w:snapToGrid w:val="0"/>
              <w:jc w:val="left"/>
            </w:pPr>
            <w:r>
              <w:rPr>
                <w:rFonts w:ascii="宋体" w:hAnsi="宋体" w:eastAsia="宋体" w:cs="宋体"/>
                <w:b w:val="0"/>
                <w:i w:val="0"/>
                <w:color w:val="000000"/>
                <w:sz w:val="20"/>
              </w:rPr>
              <w:t>2080506</w:t>
            </w:r>
          </w:p>
        </w:tc>
        <w:tc>
          <w:tcPr>
            <w:tcW w:w="3480" w:type="dxa"/>
            <w:vAlign w:val="center"/>
          </w:tcPr>
          <w:p w14:paraId="7B607CC7">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526FB594">
            <w:pPr>
              <w:snapToGrid w:val="0"/>
              <w:jc w:val="right"/>
            </w:pPr>
            <w:r>
              <w:rPr>
                <w:rFonts w:ascii="宋体" w:hAnsi="宋体" w:eastAsia="宋体" w:cs="宋体"/>
                <w:b w:val="0"/>
                <w:i w:val="0"/>
                <w:color w:val="000000"/>
                <w:sz w:val="20"/>
              </w:rPr>
              <w:t>69,068.96</w:t>
            </w:r>
          </w:p>
        </w:tc>
        <w:tc>
          <w:tcPr>
            <w:tcW w:w="1720" w:type="dxa"/>
            <w:vAlign w:val="center"/>
          </w:tcPr>
          <w:p w14:paraId="560C8517">
            <w:pPr>
              <w:snapToGrid w:val="0"/>
              <w:jc w:val="right"/>
            </w:pPr>
            <w:r>
              <w:rPr>
                <w:rFonts w:ascii="宋体" w:hAnsi="宋体" w:eastAsia="宋体" w:cs="宋体"/>
                <w:b w:val="0"/>
                <w:i w:val="0"/>
                <w:color w:val="000000"/>
                <w:sz w:val="20"/>
              </w:rPr>
              <w:t>69,068.96</w:t>
            </w:r>
          </w:p>
        </w:tc>
        <w:tc>
          <w:tcPr>
            <w:tcW w:w="1720" w:type="dxa"/>
            <w:vAlign w:val="center"/>
          </w:tcPr>
          <w:p w14:paraId="52A237D3">
            <w:pPr>
              <w:snapToGrid w:val="0"/>
              <w:jc w:val="right"/>
            </w:pPr>
            <w:r>
              <w:rPr>
                <w:rFonts w:ascii="宋体" w:hAnsi="宋体" w:eastAsia="宋体" w:cs="宋体"/>
                <w:b w:val="0"/>
                <w:i w:val="0"/>
                <w:color w:val="000000"/>
                <w:sz w:val="20"/>
              </w:rPr>
              <w:t>69,068.96</w:t>
            </w:r>
          </w:p>
        </w:tc>
        <w:tc>
          <w:tcPr>
            <w:tcW w:w="1720" w:type="dxa"/>
            <w:vAlign w:val="center"/>
          </w:tcPr>
          <w:p w14:paraId="139351BD"/>
        </w:tc>
        <w:tc>
          <w:tcPr>
            <w:tcW w:w="1698" w:type="dxa"/>
            <w:vAlign w:val="center"/>
          </w:tcPr>
          <w:p w14:paraId="24E5426C"/>
        </w:tc>
      </w:tr>
      <w:tr w14:paraId="0FC121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3A8965C">
            <w:pPr>
              <w:snapToGrid w:val="0"/>
              <w:jc w:val="left"/>
            </w:pPr>
            <w:r>
              <w:rPr>
                <w:rFonts w:ascii="宋体" w:hAnsi="宋体" w:eastAsia="宋体" w:cs="宋体"/>
                <w:b w:val="0"/>
                <w:i w:val="0"/>
                <w:color w:val="000000"/>
                <w:sz w:val="20"/>
              </w:rPr>
              <w:t>210</w:t>
            </w:r>
          </w:p>
        </w:tc>
        <w:tc>
          <w:tcPr>
            <w:tcW w:w="3480" w:type="dxa"/>
            <w:vAlign w:val="center"/>
          </w:tcPr>
          <w:p w14:paraId="67E5A26B">
            <w:pPr>
              <w:snapToGrid w:val="0"/>
              <w:jc w:val="left"/>
            </w:pPr>
            <w:r>
              <w:rPr>
                <w:rFonts w:ascii="宋体" w:hAnsi="宋体" w:eastAsia="宋体" w:cs="宋体"/>
                <w:b w:val="0"/>
                <w:i w:val="0"/>
                <w:color w:val="000000"/>
                <w:sz w:val="20"/>
              </w:rPr>
              <w:t>卫生健康支出</w:t>
            </w:r>
          </w:p>
        </w:tc>
        <w:tc>
          <w:tcPr>
            <w:tcW w:w="1720" w:type="dxa"/>
            <w:vAlign w:val="center"/>
          </w:tcPr>
          <w:p w14:paraId="3BE1B823">
            <w:pPr>
              <w:snapToGrid w:val="0"/>
              <w:jc w:val="right"/>
            </w:pPr>
            <w:r>
              <w:rPr>
                <w:rFonts w:ascii="宋体" w:hAnsi="宋体" w:eastAsia="宋体" w:cs="宋体"/>
                <w:b w:val="0"/>
                <w:i w:val="0"/>
                <w:color w:val="000000"/>
                <w:sz w:val="20"/>
              </w:rPr>
              <w:t>95,302.28</w:t>
            </w:r>
          </w:p>
        </w:tc>
        <w:tc>
          <w:tcPr>
            <w:tcW w:w="1720" w:type="dxa"/>
            <w:vAlign w:val="center"/>
          </w:tcPr>
          <w:p w14:paraId="6877B2BB">
            <w:pPr>
              <w:snapToGrid w:val="0"/>
              <w:jc w:val="right"/>
            </w:pPr>
            <w:r>
              <w:rPr>
                <w:rFonts w:ascii="宋体" w:hAnsi="宋体" w:eastAsia="宋体" w:cs="宋体"/>
                <w:b w:val="0"/>
                <w:i w:val="0"/>
                <w:color w:val="000000"/>
                <w:sz w:val="20"/>
              </w:rPr>
              <w:t>95,302.28</w:t>
            </w:r>
          </w:p>
        </w:tc>
        <w:tc>
          <w:tcPr>
            <w:tcW w:w="1720" w:type="dxa"/>
            <w:vAlign w:val="center"/>
          </w:tcPr>
          <w:p w14:paraId="748069A8">
            <w:pPr>
              <w:snapToGrid w:val="0"/>
              <w:jc w:val="right"/>
            </w:pPr>
            <w:r>
              <w:rPr>
                <w:rFonts w:ascii="宋体" w:hAnsi="宋体" w:eastAsia="宋体" w:cs="宋体"/>
                <w:b w:val="0"/>
                <w:i w:val="0"/>
                <w:color w:val="000000"/>
                <w:sz w:val="20"/>
              </w:rPr>
              <w:t>95,302.28</w:t>
            </w:r>
          </w:p>
        </w:tc>
        <w:tc>
          <w:tcPr>
            <w:tcW w:w="1720" w:type="dxa"/>
            <w:vAlign w:val="center"/>
          </w:tcPr>
          <w:p w14:paraId="7FFEFAFC"/>
        </w:tc>
        <w:tc>
          <w:tcPr>
            <w:tcW w:w="1698" w:type="dxa"/>
            <w:vAlign w:val="center"/>
          </w:tcPr>
          <w:p w14:paraId="4955587A"/>
        </w:tc>
      </w:tr>
      <w:tr w14:paraId="252A0D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1CDE9EB">
            <w:pPr>
              <w:snapToGrid w:val="0"/>
              <w:jc w:val="left"/>
            </w:pPr>
            <w:r>
              <w:rPr>
                <w:rFonts w:ascii="宋体" w:hAnsi="宋体" w:eastAsia="宋体" w:cs="宋体"/>
                <w:b w:val="0"/>
                <w:i w:val="0"/>
                <w:color w:val="000000"/>
                <w:sz w:val="20"/>
              </w:rPr>
              <w:t>21011</w:t>
            </w:r>
          </w:p>
        </w:tc>
        <w:tc>
          <w:tcPr>
            <w:tcW w:w="3480" w:type="dxa"/>
            <w:vAlign w:val="center"/>
          </w:tcPr>
          <w:p w14:paraId="0E87BA03">
            <w:pPr>
              <w:snapToGrid w:val="0"/>
              <w:jc w:val="left"/>
            </w:pPr>
            <w:r>
              <w:rPr>
                <w:rFonts w:ascii="宋体" w:hAnsi="宋体" w:eastAsia="宋体" w:cs="宋体"/>
                <w:b w:val="0"/>
                <w:i w:val="0"/>
                <w:color w:val="000000"/>
                <w:sz w:val="20"/>
              </w:rPr>
              <w:t>行政事业单位医疗</w:t>
            </w:r>
          </w:p>
        </w:tc>
        <w:tc>
          <w:tcPr>
            <w:tcW w:w="1720" w:type="dxa"/>
            <w:vAlign w:val="center"/>
          </w:tcPr>
          <w:p w14:paraId="1919885C">
            <w:pPr>
              <w:snapToGrid w:val="0"/>
              <w:jc w:val="right"/>
            </w:pPr>
            <w:r>
              <w:rPr>
                <w:rFonts w:ascii="宋体" w:hAnsi="宋体" w:eastAsia="宋体" w:cs="宋体"/>
                <w:b w:val="0"/>
                <w:i w:val="0"/>
                <w:color w:val="000000"/>
                <w:sz w:val="20"/>
              </w:rPr>
              <w:t>95,302.28</w:t>
            </w:r>
          </w:p>
        </w:tc>
        <w:tc>
          <w:tcPr>
            <w:tcW w:w="1720" w:type="dxa"/>
            <w:vAlign w:val="center"/>
          </w:tcPr>
          <w:p w14:paraId="0A501274">
            <w:pPr>
              <w:snapToGrid w:val="0"/>
              <w:jc w:val="right"/>
            </w:pPr>
            <w:r>
              <w:rPr>
                <w:rFonts w:ascii="宋体" w:hAnsi="宋体" w:eastAsia="宋体" w:cs="宋体"/>
                <w:b w:val="0"/>
                <w:i w:val="0"/>
                <w:color w:val="000000"/>
                <w:sz w:val="20"/>
              </w:rPr>
              <w:t>95,302.28</w:t>
            </w:r>
          </w:p>
        </w:tc>
        <w:tc>
          <w:tcPr>
            <w:tcW w:w="1720" w:type="dxa"/>
            <w:vAlign w:val="center"/>
          </w:tcPr>
          <w:p w14:paraId="3271EFAA">
            <w:pPr>
              <w:snapToGrid w:val="0"/>
              <w:jc w:val="right"/>
            </w:pPr>
            <w:r>
              <w:rPr>
                <w:rFonts w:ascii="宋体" w:hAnsi="宋体" w:eastAsia="宋体" w:cs="宋体"/>
                <w:b w:val="0"/>
                <w:i w:val="0"/>
                <w:color w:val="000000"/>
                <w:sz w:val="20"/>
              </w:rPr>
              <w:t>95,302.28</w:t>
            </w:r>
          </w:p>
        </w:tc>
        <w:tc>
          <w:tcPr>
            <w:tcW w:w="1720" w:type="dxa"/>
            <w:vAlign w:val="center"/>
          </w:tcPr>
          <w:p w14:paraId="0E779C9E"/>
        </w:tc>
        <w:tc>
          <w:tcPr>
            <w:tcW w:w="1698" w:type="dxa"/>
            <w:vAlign w:val="center"/>
          </w:tcPr>
          <w:p w14:paraId="0D81666A"/>
        </w:tc>
      </w:tr>
      <w:tr w14:paraId="581E0B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59FDD2A">
            <w:pPr>
              <w:snapToGrid w:val="0"/>
              <w:jc w:val="left"/>
            </w:pPr>
            <w:r>
              <w:rPr>
                <w:rFonts w:ascii="宋体" w:hAnsi="宋体" w:eastAsia="宋体" w:cs="宋体"/>
                <w:b w:val="0"/>
                <w:i w:val="0"/>
                <w:color w:val="000000"/>
                <w:sz w:val="20"/>
              </w:rPr>
              <w:t>2101102</w:t>
            </w:r>
          </w:p>
        </w:tc>
        <w:tc>
          <w:tcPr>
            <w:tcW w:w="3480" w:type="dxa"/>
            <w:vAlign w:val="center"/>
          </w:tcPr>
          <w:p w14:paraId="33C39E03">
            <w:pPr>
              <w:snapToGrid w:val="0"/>
              <w:jc w:val="left"/>
            </w:pPr>
            <w:r>
              <w:rPr>
                <w:rFonts w:ascii="宋体" w:hAnsi="宋体" w:eastAsia="宋体" w:cs="宋体"/>
                <w:b w:val="0"/>
                <w:i w:val="0"/>
                <w:color w:val="000000"/>
                <w:sz w:val="20"/>
              </w:rPr>
              <w:t>事业单位医疗</w:t>
            </w:r>
          </w:p>
        </w:tc>
        <w:tc>
          <w:tcPr>
            <w:tcW w:w="1720" w:type="dxa"/>
            <w:vAlign w:val="center"/>
          </w:tcPr>
          <w:p w14:paraId="1A3DCE83">
            <w:pPr>
              <w:snapToGrid w:val="0"/>
              <w:jc w:val="right"/>
            </w:pPr>
            <w:r>
              <w:rPr>
                <w:rFonts w:ascii="宋体" w:hAnsi="宋体" w:eastAsia="宋体" w:cs="宋体"/>
                <w:b w:val="0"/>
                <w:i w:val="0"/>
                <w:color w:val="000000"/>
                <w:sz w:val="20"/>
              </w:rPr>
              <w:t>86,337.28</w:t>
            </w:r>
          </w:p>
        </w:tc>
        <w:tc>
          <w:tcPr>
            <w:tcW w:w="1720" w:type="dxa"/>
            <w:vAlign w:val="center"/>
          </w:tcPr>
          <w:p w14:paraId="5ADC59DC">
            <w:pPr>
              <w:snapToGrid w:val="0"/>
              <w:jc w:val="right"/>
            </w:pPr>
            <w:r>
              <w:rPr>
                <w:rFonts w:ascii="宋体" w:hAnsi="宋体" w:eastAsia="宋体" w:cs="宋体"/>
                <w:b w:val="0"/>
                <w:i w:val="0"/>
                <w:color w:val="000000"/>
                <w:sz w:val="20"/>
              </w:rPr>
              <w:t>86,337.28</w:t>
            </w:r>
          </w:p>
        </w:tc>
        <w:tc>
          <w:tcPr>
            <w:tcW w:w="1720" w:type="dxa"/>
            <w:vAlign w:val="center"/>
          </w:tcPr>
          <w:p w14:paraId="4146E8B6">
            <w:pPr>
              <w:snapToGrid w:val="0"/>
              <w:jc w:val="right"/>
            </w:pPr>
            <w:r>
              <w:rPr>
                <w:rFonts w:ascii="宋体" w:hAnsi="宋体" w:eastAsia="宋体" w:cs="宋体"/>
                <w:b w:val="0"/>
                <w:i w:val="0"/>
                <w:color w:val="000000"/>
                <w:sz w:val="20"/>
              </w:rPr>
              <w:t>86,337.28</w:t>
            </w:r>
          </w:p>
        </w:tc>
        <w:tc>
          <w:tcPr>
            <w:tcW w:w="1720" w:type="dxa"/>
            <w:vAlign w:val="center"/>
          </w:tcPr>
          <w:p w14:paraId="249348A4"/>
        </w:tc>
        <w:tc>
          <w:tcPr>
            <w:tcW w:w="1698" w:type="dxa"/>
            <w:vAlign w:val="center"/>
          </w:tcPr>
          <w:p w14:paraId="3A8DAC21"/>
        </w:tc>
      </w:tr>
      <w:tr w14:paraId="3BBE8A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5BD119A">
            <w:pPr>
              <w:snapToGrid w:val="0"/>
              <w:jc w:val="left"/>
            </w:pPr>
            <w:r>
              <w:rPr>
                <w:rFonts w:ascii="宋体" w:hAnsi="宋体" w:eastAsia="宋体" w:cs="宋体"/>
                <w:b w:val="0"/>
                <w:i w:val="0"/>
                <w:color w:val="000000"/>
                <w:sz w:val="20"/>
              </w:rPr>
              <w:t>2101199</w:t>
            </w:r>
          </w:p>
        </w:tc>
        <w:tc>
          <w:tcPr>
            <w:tcW w:w="3480" w:type="dxa"/>
            <w:vAlign w:val="center"/>
          </w:tcPr>
          <w:p w14:paraId="3A0B8D78">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37B6E8BA">
            <w:pPr>
              <w:snapToGrid w:val="0"/>
              <w:jc w:val="right"/>
            </w:pPr>
            <w:r>
              <w:rPr>
                <w:rFonts w:ascii="宋体" w:hAnsi="宋体" w:eastAsia="宋体" w:cs="宋体"/>
                <w:b w:val="0"/>
                <w:i w:val="0"/>
                <w:color w:val="000000"/>
                <w:sz w:val="20"/>
              </w:rPr>
              <w:t>8,965.00</w:t>
            </w:r>
          </w:p>
        </w:tc>
        <w:tc>
          <w:tcPr>
            <w:tcW w:w="1720" w:type="dxa"/>
            <w:vAlign w:val="center"/>
          </w:tcPr>
          <w:p w14:paraId="02D6BB71">
            <w:pPr>
              <w:snapToGrid w:val="0"/>
              <w:jc w:val="right"/>
            </w:pPr>
            <w:r>
              <w:rPr>
                <w:rFonts w:ascii="宋体" w:hAnsi="宋体" w:eastAsia="宋体" w:cs="宋体"/>
                <w:b w:val="0"/>
                <w:i w:val="0"/>
                <w:color w:val="000000"/>
                <w:sz w:val="20"/>
              </w:rPr>
              <w:t>8,965.00</w:t>
            </w:r>
          </w:p>
        </w:tc>
        <w:tc>
          <w:tcPr>
            <w:tcW w:w="1720" w:type="dxa"/>
            <w:vAlign w:val="center"/>
          </w:tcPr>
          <w:p w14:paraId="7F3B1CAD">
            <w:pPr>
              <w:snapToGrid w:val="0"/>
              <w:jc w:val="right"/>
            </w:pPr>
            <w:r>
              <w:rPr>
                <w:rFonts w:ascii="宋体" w:hAnsi="宋体" w:eastAsia="宋体" w:cs="宋体"/>
                <w:b w:val="0"/>
                <w:i w:val="0"/>
                <w:color w:val="000000"/>
                <w:sz w:val="20"/>
              </w:rPr>
              <w:t>8,965.00</w:t>
            </w:r>
          </w:p>
        </w:tc>
        <w:tc>
          <w:tcPr>
            <w:tcW w:w="1720" w:type="dxa"/>
            <w:vAlign w:val="center"/>
          </w:tcPr>
          <w:p w14:paraId="502A680D"/>
        </w:tc>
        <w:tc>
          <w:tcPr>
            <w:tcW w:w="1698" w:type="dxa"/>
            <w:vAlign w:val="center"/>
          </w:tcPr>
          <w:p w14:paraId="29AAC4EA"/>
        </w:tc>
      </w:tr>
      <w:tr w14:paraId="1A30C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6DA491B">
            <w:pPr>
              <w:snapToGrid w:val="0"/>
              <w:jc w:val="left"/>
            </w:pPr>
            <w:r>
              <w:rPr>
                <w:rFonts w:ascii="宋体" w:hAnsi="宋体" w:eastAsia="宋体" w:cs="宋体"/>
                <w:b w:val="0"/>
                <w:i w:val="0"/>
                <w:color w:val="000000"/>
                <w:sz w:val="20"/>
              </w:rPr>
              <w:t>注：本表反映本年度一般公共预算财政拨款支出情况。</w:t>
            </w:r>
          </w:p>
        </w:tc>
      </w:tr>
    </w:tbl>
    <w:p w14:paraId="3CF7211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D469ABB">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FB0EFF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3EEC751"/>
        </w:tc>
      </w:tr>
      <w:tr w14:paraId="1D6535A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FE7297D">
            <w:pPr>
              <w:jc w:val="left"/>
            </w:pPr>
            <w:r>
              <w:rPr>
                <w:rFonts w:ascii="宋体" w:hAnsi="宋体" w:eastAsia="宋体" w:cs="宋体"/>
                <w:sz w:val="20"/>
              </w:rPr>
              <w:t>单位：天津市西青区赤龙南街综合治理中心</w:t>
            </w:r>
          </w:p>
        </w:tc>
        <w:tc>
          <w:tcPr>
            <w:tcW w:w="2000" w:type="dxa"/>
          </w:tcPr>
          <w:p w14:paraId="2F912B16">
            <w:pPr>
              <w:jc w:val="center"/>
            </w:pPr>
          </w:p>
        </w:tc>
        <w:tc>
          <w:tcPr>
            <w:tcW w:w="5619" w:type="dxa"/>
          </w:tcPr>
          <w:p w14:paraId="41AD4CB1">
            <w:pPr>
              <w:jc w:val="right"/>
            </w:pPr>
            <w:r>
              <w:rPr>
                <w:rFonts w:ascii="宋体" w:hAnsi="宋体" w:eastAsia="宋体" w:cs="宋体"/>
                <w:sz w:val="20"/>
              </w:rPr>
              <w:t>单位：元</w:t>
            </w:r>
          </w:p>
        </w:tc>
      </w:tr>
    </w:tbl>
    <w:p w14:paraId="2BD22E2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6AE0CC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42FE5FB0">
            <w:pPr>
              <w:snapToGrid w:val="0"/>
              <w:jc w:val="center"/>
            </w:pPr>
            <w:r>
              <w:rPr>
                <w:rFonts w:ascii="宋体" w:hAnsi="宋体" w:eastAsia="宋体" w:cs="宋体"/>
                <w:b w:val="0"/>
                <w:i w:val="0"/>
                <w:color w:val="000000"/>
                <w:sz w:val="14"/>
              </w:rPr>
              <w:t>人员经费</w:t>
            </w:r>
          </w:p>
        </w:tc>
        <w:tc>
          <w:tcPr>
            <w:tcW w:w="9038" w:type="dxa"/>
            <w:gridSpan w:val="6"/>
            <w:vAlign w:val="center"/>
          </w:tcPr>
          <w:p w14:paraId="4B7D5875">
            <w:pPr>
              <w:snapToGrid w:val="0"/>
              <w:jc w:val="center"/>
            </w:pPr>
            <w:r>
              <w:rPr>
                <w:rFonts w:ascii="宋体" w:hAnsi="宋体" w:eastAsia="宋体" w:cs="宋体"/>
                <w:b w:val="0"/>
                <w:i w:val="0"/>
                <w:color w:val="000000"/>
                <w:sz w:val="14"/>
              </w:rPr>
              <w:t>公用经费</w:t>
            </w:r>
          </w:p>
        </w:tc>
      </w:tr>
      <w:tr w14:paraId="60DBDB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5C9F65">
            <w:pPr>
              <w:snapToGrid w:val="0"/>
              <w:jc w:val="center"/>
            </w:pPr>
            <w:r>
              <w:rPr>
                <w:rFonts w:ascii="宋体" w:hAnsi="宋体" w:eastAsia="宋体" w:cs="宋体"/>
                <w:b w:val="0"/>
                <w:i w:val="0"/>
                <w:color w:val="000000"/>
                <w:sz w:val="14"/>
              </w:rPr>
              <w:t>科目编码</w:t>
            </w:r>
          </w:p>
        </w:tc>
        <w:tc>
          <w:tcPr>
            <w:tcW w:w="2340" w:type="dxa"/>
            <w:vAlign w:val="center"/>
          </w:tcPr>
          <w:p w14:paraId="739C50BE">
            <w:pPr>
              <w:snapToGrid w:val="0"/>
              <w:jc w:val="center"/>
            </w:pPr>
            <w:r>
              <w:rPr>
                <w:rFonts w:ascii="宋体" w:hAnsi="宋体" w:eastAsia="宋体" w:cs="宋体"/>
                <w:b w:val="0"/>
                <w:i w:val="0"/>
                <w:color w:val="000000"/>
                <w:sz w:val="14"/>
              </w:rPr>
              <w:t>科目名称</w:t>
            </w:r>
          </w:p>
        </w:tc>
        <w:tc>
          <w:tcPr>
            <w:tcW w:w="1220" w:type="dxa"/>
            <w:vAlign w:val="center"/>
          </w:tcPr>
          <w:p w14:paraId="0D72C490">
            <w:pPr>
              <w:snapToGrid w:val="0"/>
              <w:jc w:val="center"/>
            </w:pPr>
            <w:r>
              <w:rPr>
                <w:rFonts w:ascii="宋体" w:hAnsi="宋体" w:eastAsia="宋体" w:cs="宋体"/>
                <w:b w:val="0"/>
                <w:i w:val="0"/>
                <w:color w:val="000000"/>
                <w:sz w:val="14"/>
              </w:rPr>
              <w:t>金额</w:t>
            </w:r>
          </w:p>
        </w:tc>
        <w:tc>
          <w:tcPr>
            <w:tcW w:w="640" w:type="dxa"/>
            <w:vAlign w:val="center"/>
          </w:tcPr>
          <w:p w14:paraId="67D070E5">
            <w:pPr>
              <w:snapToGrid w:val="0"/>
              <w:jc w:val="center"/>
            </w:pPr>
            <w:r>
              <w:rPr>
                <w:rFonts w:ascii="宋体" w:hAnsi="宋体" w:eastAsia="宋体" w:cs="宋体"/>
                <w:b w:val="0"/>
                <w:i w:val="0"/>
                <w:color w:val="000000"/>
                <w:sz w:val="14"/>
              </w:rPr>
              <w:t>科目编码</w:t>
            </w:r>
          </w:p>
        </w:tc>
        <w:tc>
          <w:tcPr>
            <w:tcW w:w="2340" w:type="dxa"/>
            <w:vAlign w:val="center"/>
          </w:tcPr>
          <w:p w14:paraId="52FAF46A">
            <w:pPr>
              <w:snapToGrid w:val="0"/>
              <w:jc w:val="center"/>
            </w:pPr>
            <w:r>
              <w:rPr>
                <w:rFonts w:ascii="宋体" w:hAnsi="宋体" w:eastAsia="宋体" w:cs="宋体"/>
                <w:b w:val="0"/>
                <w:i w:val="0"/>
                <w:color w:val="000000"/>
                <w:sz w:val="14"/>
              </w:rPr>
              <w:t>科目名称</w:t>
            </w:r>
          </w:p>
        </w:tc>
        <w:tc>
          <w:tcPr>
            <w:tcW w:w="1220" w:type="dxa"/>
            <w:vAlign w:val="center"/>
          </w:tcPr>
          <w:p w14:paraId="31BA4078">
            <w:pPr>
              <w:snapToGrid w:val="0"/>
              <w:jc w:val="center"/>
            </w:pPr>
            <w:r>
              <w:rPr>
                <w:rFonts w:ascii="宋体" w:hAnsi="宋体" w:eastAsia="宋体" w:cs="宋体"/>
                <w:b w:val="0"/>
                <w:i w:val="0"/>
                <w:color w:val="000000"/>
                <w:sz w:val="14"/>
              </w:rPr>
              <w:t>金额</w:t>
            </w:r>
          </w:p>
        </w:tc>
        <w:tc>
          <w:tcPr>
            <w:tcW w:w="640" w:type="dxa"/>
            <w:vAlign w:val="center"/>
          </w:tcPr>
          <w:p w14:paraId="7AD8F78E">
            <w:pPr>
              <w:snapToGrid w:val="0"/>
              <w:jc w:val="center"/>
            </w:pPr>
            <w:r>
              <w:rPr>
                <w:rFonts w:ascii="宋体" w:hAnsi="宋体" w:eastAsia="宋体" w:cs="宋体"/>
                <w:b w:val="0"/>
                <w:i w:val="0"/>
                <w:color w:val="000000"/>
                <w:sz w:val="14"/>
              </w:rPr>
              <w:t>科目编码</w:t>
            </w:r>
          </w:p>
        </w:tc>
        <w:tc>
          <w:tcPr>
            <w:tcW w:w="2980" w:type="dxa"/>
            <w:vAlign w:val="center"/>
          </w:tcPr>
          <w:p w14:paraId="3D9D2C13">
            <w:pPr>
              <w:snapToGrid w:val="0"/>
              <w:jc w:val="center"/>
            </w:pPr>
            <w:r>
              <w:rPr>
                <w:rFonts w:ascii="宋体" w:hAnsi="宋体" w:eastAsia="宋体" w:cs="宋体"/>
                <w:b w:val="0"/>
                <w:i w:val="0"/>
                <w:color w:val="000000"/>
                <w:sz w:val="14"/>
              </w:rPr>
              <w:t>科目名称</w:t>
            </w:r>
          </w:p>
        </w:tc>
        <w:tc>
          <w:tcPr>
            <w:tcW w:w="1218" w:type="dxa"/>
            <w:vAlign w:val="center"/>
          </w:tcPr>
          <w:p w14:paraId="115EFD72">
            <w:pPr>
              <w:snapToGrid w:val="0"/>
              <w:jc w:val="center"/>
            </w:pPr>
            <w:r>
              <w:rPr>
                <w:rFonts w:ascii="宋体" w:hAnsi="宋体" w:eastAsia="宋体" w:cs="宋体"/>
                <w:b w:val="0"/>
                <w:i w:val="0"/>
                <w:color w:val="000000"/>
                <w:sz w:val="14"/>
              </w:rPr>
              <w:t>金额</w:t>
            </w:r>
          </w:p>
        </w:tc>
      </w:tr>
      <w:tr w14:paraId="7B438D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DA35A8">
            <w:pPr>
              <w:snapToGrid w:val="0"/>
              <w:jc w:val="left"/>
            </w:pPr>
            <w:r>
              <w:rPr>
                <w:rFonts w:ascii="宋体" w:hAnsi="宋体" w:eastAsia="宋体" w:cs="宋体"/>
                <w:b/>
                <w:i w:val="0"/>
                <w:color w:val="000000"/>
                <w:sz w:val="14"/>
              </w:rPr>
              <w:t>301</w:t>
            </w:r>
          </w:p>
        </w:tc>
        <w:tc>
          <w:tcPr>
            <w:tcW w:w="2340" w:type="dxa"/>
            <w:vAlign w:val="center"/>
          </w:tcPr>
          <w:p w14:paraId="23F4B6FB">
            <w:pPr>
              <w:snapToGrid w:val="0"/>
              <w:jc w:val="left"/>
            </w:pPr>
            <w:r>
              <w:rPr>
                <w:rFonts w:ascii="宋体" w:hAnsi="宋体" w:eastAsia="宋体" w:cs="宋体"/>
                <w:b/>
                <w:i w:val="0"/>
                <w:color w:val="000000"/>
                <w:sz w:val="14"/>
              </w:rPr>
              <w:t>工资福利支出</w:t>
            </w:r>
          </w:p>
        </w:tc>
        <w:tc>
          <w:tcPr>
            <w:tcW w:w="1220" w:type="dxa"/>
            <w:vAlign w:val="center"/>
          </w:tcPr>
          <w:p w14:paraId="3470D31E">
            <w:pPr>
              <w:snapToGrid w:val="0"/>
              <w:jc w:val="right"/>
            </w:pPr>
            <w:r>
              <w:rPr>
                <w:rFonts w:ascii="宋体" w:hAnsi="宋体" w:eastAsia="宋体" w:cs="宋体"/>
                <w:b w:val="0"/>
                <w:i w:val="0"/>
                <w:color w:val="000000"/>
                <w:sz w:val="14"/>
              </w:rPr>
              <w:t>2,107,673.58</w:t>
            </w:r>
          </w:p>
        </w:tc>
        <w:tc>
          <w:tcPr>
            <w:tcW w:w="640" w:type="dxa"/>
            <w:vAlign w:val="center"/>
          </w:tcPr>
          <w:p w14:paraId="656E7902">
            <w:pPr>
              <w:snapToGrid w:val="0"/>
              <w:jc w:val="left"/>
            </w:pPr>
            <w:r>
              <w:rPr>
                <w:rFonts w:ascii="宋体" w:hAnsi="宋体" w:eastAsia="宋体" w:cs="宋体"/>
                <w:b/>
                <w:i w:val="0"/>
                <w:color w:val="000000"/>
                <w:sz w:val="14"/>
              </w:rPr>
              <w:t>302</w:t>
            </w:r>
          </w:p>
        </w:tc>
        <w:tc>
          <w:tcPr>
            <w:tcW w:w="2340" w:type="dxa"/>
            <w:vAlign w:val="center"/>
          </w:tcPr>
          <w:p w14:paraId="2DFCBFB9">
            <w:pPr>
              <w:snapToGrid w:val="0"/>
              <w:jc w:val="left"/>
            </w:pPr>
            <w:r>
              <w:rPr>
                <w:rFonts w:ascii="宋体" w:hAnsi="宋体" w:eastAsia="宋体" w:cs="宋体"/>
                <w:b/>
                <w:i w:val="0"/>
                <w:color w:val="000000"/>
                <w:sz w:val="14"/>
              </w:rPr>
              <w:t>商品和服务支出</w:t>
            </w:r>
          </w:p>
        </w:tc>
        <w:tc>
          <w:tcPr>
            <w:tcW w:w="1220" w:type="dxa"/>
            <w:vAlign w:val="center"/>
          </w:tcPr>
          <w:p w14:paraId="55DE7BBE">
            <w:pPr>
              <w:snapToGrid w:val="0"/>
              <w:jc w:val="right"/>
            </w:pPr>
            <w:r>
              <w:rPr>
                <w:rFonts w:ascii="宋体" w:hAnsi="宋体" w:eastAsia="宋体" w:cs="宋体"/>
                <w:b w:val="0"/>
                <w:i w:val="0"/>
                <w:color w:val="000000"/>
                <w:sz w:val="14"/>
              </w:rPr>
              <w:t>43,646.61</w:t>
            </w:r>
          </w:p>
        </w:tc>
        <w:tc>
          <w:tcPr>
            <w:tcW w:w="640" w:type="dxa"/>
            <w:vAlign w:val="center"/>
          </w:tcPr>
          <w:p w14:paraId="3A093586">
            <w:pPr>
              <w:snapToGrid w:val="0"/>
              <w:jc w:val="left"/>
            </w:pPr>
            <w:r>
              <w:rPr>
                <w:rFonts w:ascii="宋体" w:hAnsi="宋体" w:eastAsia="宋体" w:cs="宋体"/>
                <w:b w:val="0"/>
                <w:i w:val="0"/>
                <w:color w:val="000000"/>
                <w:sz w:val="14"/>
              </w:rPr>
              <w:t>30703</w:t>
            </w:r>
          </w:p>
        </w:tc>
        <w:tc>
          <w:tcPr>
            <w:tcW w:w="2980" w:type="dxa"/>
            <w:vAlign w:val="center"/>
          </w:tcPr>
          <w:p w14:paraId="57AB425A">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35EF0763"/>
        </w:tc>
      </w:tr>
      <w:tr w14:paraId="071C5B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663509">
            <w:pPr>
              <w:snapToGrid w:val="0"/>
              <w:jc w:val="left"/>
            </w:pPr>
            <w:r>
              <w:rPr>
                <w:rFonts w:ascii="宋体" w:hAnsi="宋体" w:eastAsia="宋体" w:cs="宋体"/>
                <w:b w:val="0"/>
                <w:i w:val="0"/>
                <w:color w:val="000000"/>
                <w:sz w:val="14"/>
              </w:rPr>
              <w:t>30101</w:t>
            </w:r>
          </w:p>
        </w:tc>
        <w:tc>
          <w:tcPr>
            <w:tcW w:w="2340" w:type="dxa"/>
            <w:vAlign w:val="center"/>
          </w:tcPr>
          <w:p w14:paraId="0A7A1D8B">
            <w:pPr>
              <w:snapToGrid w:val="0"/>
              <w:jc w:val="left"/>
            </w:pPr>
            <w:r>
              <w:rPr>
                <w:rFonts w:ascii="宋体" w:hAnsi="宋体" w:eastAsia="宋体" w:cs="宋体"/>
                <w:b w:val="0"/>
                <w:i w:val="0"/>
                <w:color w:val="000000"/>
                <w:sz w:val="14"/>
              </w:rPr>
              <w:t xml:space="preserve">  基本工资</w:t>
            </w:r>
          </w:p>
        </w:tc>
        <w:tc>
          <w:tcPr>
            <w:tcW w:w="1220" w:type="dxa"/>
            <w:vAlign w:val="center"/>
          </w:tcPr>
          <w:p w14:paraId="5A2D1675">
            <w:pPr>
              <w:snapToGrid w:val="0"/>
              <w:jc w:val="right"/>
            </w:pPr>
            <w:r>
              <w:rPr>
                <w:rFonts w:ascii="宋体" w:hAnsi="宋体" w:eastAsia="宋体" w:cs="宋体"/>
                <w:b w:val="0"/>
                <w:i w:val="0"/>
                <w:color w:val="000000"/>
                <w:sz w:val="14"/>
              </w:rPr>
              <w:t>362,221.00</w:t>
            </w:r>
          </w:p>
        </w:tc>
        <w:tc>
          <w:tcPr>
            <w:tcW w:w="640" w:type="dxa"/>
            <w:vAlign w:val="center"/>
          </w:tcPr>
          <w:p w14:paraId="47315445">
            <w:pPr>
              <w:snapToGrid w:val="0"/>
              <w:jc w:val="left"/>
            </w:pPr>
            <w:r>
              <w:rPr>
                <w:rFonts w:ascii="宋体" w:hAnsi="宋体" w:eastAsia="宋体" w:cs="宋体"/>
                <w:b w:val="0"/>
                <w:i w:val="0"/>
                <w:color w:val="000000"/>
                <w:sz w:val="14"/>
              </w:rPr>
              <w:t>30201</w:t>
            </w:r>
          </w:p>
        </w:tc>
        <w:tc>
          <w:tcPr>
            <w:tcW w:w="2340" w:type="dxa"/>
            <w:vAlign w:val="center"/>
          </w:tcPr>
          <w:p w14:paraId="62DC873C">
            <w:pPr>
              <w:snapToGrid w:val="0"/>
              <w:jc w:val="left"/>
            </w:pPr>
            <w:r>
              <w:rPr>
                <w:rFonts w:ascii="宋体" w:hAnsi="宋体" w:eastAsia="宋体" w:cs="宋体"/>
                <w:b w:val="0"/>
                <w:i w:val="0"/>
                <w:color w:val="000000"/>
                <w:sz w:val="14"/>
              </w:rPr>
              <w:t xml:space="preserve">  办公费</w:t>
            </w:r>
          </w:p>
        </w:tc>
        <w:tc>
          <w:tcPr>
            <w:tcW w:w="1220" w:type="dxa"/>
            <w:vAlign w:val="center"/>
          </w:tcPr>
          <w:p w14:paraId="7CF4CA32">
            <w:pPr>
              <w:snapToGrid w:val="0"/>
              <w:jc w:val="right"/>
            </w:pPr>
            <w:r>
              <w:rPr>
                <w:rFonts w:ascii="宋体" w:hAnsi="宋体" w:eastAsia="宋体" w:cs="宋体"/>
                <w:b w:val="0"/>
                <w:i w:val="0"/>
                <w:color w:val="000000"/>
                <w:sz w:val="14"/>
              </w:rPr>
              <w:t>810.00</w:t>
            </w:r>
          </w:p>
        </w:tc>
        <w:tc>
          <w:tcPr>
            <w:tcW w:w="640" w:type="dxa"/>
            <w:vAlign w:val="center"/>
          </w:tcPr>
          <w:p w14:paraId="0A45A1D6">
            <w:pPr>
              <w:snapToGrid w:val="0"/>
              <w:jc w:val="left"/>
            </w:pPr>
            <w:r>
              <w:rPr>
                <w:rFonts w:ascii="宋体" w:hAnsi="宋体" w:eastAsia="宋体" w:cs="宋体"/>
                <w:b w:val="0"/>
                <w:i w:val="0"/>
                <w:color w:val="000000"/>
                <w:sz w:val="14"/>
              </w:rPr>
              <w:t>30704</w:t>
            </w:r>
          </w:p>
        </w:tc>
        <w:tc>
          <w:tcPr>
            <w:tcW w:w="2980" w:type="dxa"/>
            <w:vAlign w:val="center"/>
          </w:tcPr>
          <w:p w14:paraId="332600EA">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4DB7374E"/>
        </w:tc>
      </w:tr>
      <w:tr w14:paraId="7E9697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9C841E">
            <w:pPr>
              <w:snapToGrid w:val="0"/>
              <w:jc w:val="left"/>
            </w:pPr>
            <w:r>
              <w:rPr>
                <w:rFonts w:ascii="宋体" w:hAnsi="宋体" w:eastAsia="宋体" w:cs="宋体"/>
                <w:b w:val="0"/>
                <w:i w:val="0"/>
                <w:color w:val="000000"/>
                <w:sz w:val="14"/>
              </w:rPr>
              <w:t>30102</w:t>
            </w:r>
          </w:p>
        </w:tc>
        <w:tc>
          <w:tcPr>
            <w:tcW w:w="2340" w:type="dxa"/>
            <w:vAlign w:val="center"/>
          </w:tcPr>
          <w:p w14:paraId="0BBFF786">
            <w:pPr>
              <w:snapToGrid w:val="0"/>
              <w:jc w:val="left"/>
            </w:pPr>
            <w:r>
              <w:rPr>
                <w:rFonts w:ascii="宋体" w:hAnsi="宋体" w:eastAsia="宋体" w:cs="宋体"/>
                <w:b w:val="0"/>
                <w:i w:val="0"/>
                <w:color w:val="000000"/>
                <w:sz w:val="14"/>
              </w:rPr>
              <w:t xml:space="preserve">  津贴补贴</w:t>
            </w:r>
          </w:p>
        </w:tc>
        <w:tc>
          <w:tcPr>
            <w:tcW w:w="1220" w:type="dxa"/>
            <w:vAlign w:val="center"/>
          </w:tcPr>
          <w:p w14:paraId="4D3F71F1">
            <w:pPr>
              <w:snapToGrid w:val="0"/>
              <w:jc w:val="right"/>
            </w:pPr>
            <w:r>
              <w:rPr>
                <w:rFonts w:ascii="宋体" w:hAnsi="宋体" w:eastAsia="宋体" w:cs="宋体"/>
                <w:b w:val="0"/>
                <w:i w:val="0"/>
                <w:color w:val="000000"/>
                <w:sz w:val="14"/>
              </w:rPr>
              <w:t>227,064.25</w:t>
            </w:r>
          </w:p>
        </w:tc>
        <w:tc>
          <w:tcPr>
            <w:tcW w:w="640" w:type="dxa"/>
            <w:vAlign w:val="center"/>
          </w:tcPr>
          <w:p w14:paraId="67F8AA63">
            <w:pPr>
              <w:snapToGrid w:val="0"/>
              <w:jc w:val="left"/>
            </w:pPr>
            <w:r>
              <w:rPr>
                <w:rFonts w:ascii="宋体" w:hAnsi="宋体" w:eastAsia="宋体" w:cs="宋体"/>
                <w:b w:val="0"/>
                <w:i w:val="0"/>
                <w:color w:val="000000"/>
                <w:sz w:val="14"/>
              </w:rPr>
              <w:t>30202</w:t>
            </w:r>
          </w:p>
        </w:tc>
        <w:tc>
          <w:tcPr>
            <w:tcW w:w="2340" w:type="dxa"/>
            <w:vAlign w:val="center"/>
          </w:tcPr>
          <w:p w14:paraId="5F59CBDF">
            <w:pPr>
              <w:snapToGrid w:val="0"/>
              <w:jc w:val="left"/>
            </w:pPr>
            <w:r>
              <w:rPr>
                <w:rFonts w:ascii="宋体" w:hAnsi="宋体" w:eastAsia="宋体" w:cs="宋体"/>
                <w:b w:val="0"/>
                <w:i w:val="0"/>
                <w:color w:val="000000"/>
                <w:sz w:val="14"/>
              </w:rPr>
              <w:t xml:space="preserve">  印刷费</w:t>
            </w:r>
          </w:p>
        </w:tc>
        <w:tc>
          <w:tcPr>
            <w:tcW w:w="1220" w:type="dxa"/>
            <w:vAlign w:val="center"/>
          </w:tcPr>
          <w:p w14:paraId="32849EE2"/>
        </w:tc>
        <w:tc>
          <w:tcPr>
            <w:tcW w:w="640" w:type="dxa"/>
            <w:vAlign w:val="center"/>
          </w:tcPr>
          <w:p w14:paraId="3F2EFE35">
            <w:pPr>
              <w:snapToGrid w:val="0"/>
              <w:jc w:val="left"/>
            </w:pPr>
            <w:r>
              <w:rPr>
                <w:rFonts w:ascii="宋体" w:hAnsi="宋体" w:eastAsia="宋体" w:cs="宋体"/>
                <w:b/>
                <w:i w:val="0"/>
                <w:color w:val="000000"/>
                <w:sz w:val="14"/>
              </w:rPr>
              <w:t>310</w:t>
            </w:r>
          </w:p>
        </w:tc>
        <w:tc>
          <w:tcPr>
            <w:tcW w:w="2980" w:type="dxa"/>
            <w:vAlign w:val="center"/>
          </w:tcPr>
          <w:p w14:paraId="3382D45B">
            <w:pPr>
              <w:snapToGrid w:val="0"/>
              <w:jc w:val="left"/>
            </w:pPr>
            <w:r>
              <w:rPr>
                <w:rFonts w:ascii="宋体" w:hAnsi="宋体" w:eastAsia="宋体" w:cs="宋体"/>
                <w:b/>
                <w:i w:val="0"/>
                <w:color w:val="000000"/>
                <w:sz w:val="14"/>
              </w:rPr>
              <w:t>资本性支出</w:t>
            </w:r>
          </w:p>
        </w:tc>
        <w:tc>
          <w:tcPr>
            <w:tcW w:w="1218" w:type="dxa"/>
            <w:vAlign w:val="center"/>
          </w:tcPr>
          <w:p w14:paraId="670036A4"/>
        </w:tc>
      </w:tr>
      <w:tr w14:paraId="70010C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646666F">
            <w:pPr>
              <w:snapToGrid w:val="0"/>
              <w:jc w:val="left"/>
            </w:pPr>
            <w:r>
              <w:rPr>
                <w:rFonts w:ascii="宋体" w:hAnsi="宋体" w:eastAsia="宋体" w:cs="宋体"/>
                <w:b w:val="0"/>
                <w:i w:val="0"/>
                <w:color w:val="000000"/>
                <w:sz w:val="14"/>
              </w:rPr>
              <w:t>30103</w:t>
            </w:r>
          </w:p>
        </w:tc>
        <w:tc>
          <w:tcPr>
            <w:tcW w:w="2340" w:type="dxa"/>
            <w:vAlign w:val="center"/>
          </w:tcPr>
          <w:p w14:paraId="0549D0C5">
            <w:pPr>
              <w:snapToGrid w:val="0"/>
              <w:jc w:val="left"/>
            </w:pPr>
            <w:r>
              <w:rPr>
                <w:rFonts w:ascii="宋体" w:hAnsi="宋体" w:eastAsia="宋体" w:cs="宋体"/>
                <w:b w:val="0"/>
                <w:i w:val="0"/>
                <w:color w:val="000000"/>
                <w:sz w:val="14"/>
              </w:rPr>
              <w:t xml:space="preserve">  奖金</w:t>
            </w:r>
          </w:p>
        </w:tc>
        <w:tc>
          <w:tcPr>
            <w:tcW w:w="1220" w:type="dxa"/>
            <w:vAlign w:val="center"/>
          </w:tcPr>
          <w:p w14:paraId="26D81CDE">
            <w:pPr>
              <w:snapToGrid w:val="0"/>
              <w:jc w:val="right"/>
            </w:pPr>
            <w:r>
              <w:rPr>
                <w:rFonts w:ascii="宋体" w:hAnsi="宋体" w:eastAsia="宋体" w:cs="宋体"/>
                <w:b w:val="0"/>
                <w:i w:val="0"/>
                <w:color w:val="000000"/>
                <w:sz w:val="14"/>
              </w:rPr>
              <w:t>75,762.50</w:t>
            </w:r>
          </w:p>
        </w:tc>
        <w:tc>
          <w:tcPr>
            <w:tcW w:w="640" w:type="dxa"/>
            <w:vAlign w:val="center"/>
          </w:tcPr>
          <w:p w14:paraId="01B40FF2">
            <w:pPr>
              <w:snapToGrid w:val="0"/>
              <w:jc w:val="left"/>
            </w:pPr>
            <w:r>
              <w:rPr>
                <w:rFonts w:ascii="宋体" w:hAnsi="宋体" w:eastAsia="宋体" w:cs="宋体"/>
                <w:b w:val="0"/>
                <w:i w:val="0"/>
                <w:color w:val="000000"/>
                <w:sz w:val="14"/>
              </w:rPr>
              <w:t>30203</w:t>
            </w:r>
          </w:p>
        </w:tc>
        <w:tc>
          <w:tcPr>
            <w:tcW w:w="2340" w:type="dxa"/>
            <w:vAlign w:val="center"/>
          </w:tcPr>
          <w:p w14:paraId="11BC2777">
            <w:pPr>
              <w:snapToGrid w:val="0"/>
              <w:jc w:val="left"/>
            </w:pPr>
            <w:r>
              <w:rPr>
                <w:rFonts w:ascii="宋体" w:hAnsi="宋体" w:eastAsia="宋体" w:cs="宋体"/>
                <w:b w:val="0"/>
                <w:i w:val="0"/>
                <w:color w:val="000000"/>
                <w:sz w:val="14"/>
              </w:rPr>
              <w:t xml:space="preserve">  咨询费</w:t>
            </w:r>
          </w:p>
        </w:tc>
        <w:tc>
          <w:tcPr>
            <w:tcW w:w="1220" w:type="dxa"/>
            <w:vAlign w:val="center"/>
          </w:tcPr>
          <w:p w14:paraId="03FA1A10"/>
        </w:tc>
        <w:tc>
          <w:tcPr>
            <w:tcW w:w="640" w:type="dxa"/>
            <w:vAlign w:val="center"/>
          </w:tcPr>
          <w:p w14:paraId="268C047E">
            <w:pPr>
              <w:snapToGrid w:val="0"/>
              <w:jc w:val="left"/>
            </w:pPr>
            <w:r>
              <w:rPr>
                <w:rFonts w:ascii="宋体" w:hAnsi="宋体" w:eastAsia="宋体" w:cs="宋体"/>
                <w:b w:val="0"/>
                <w:i w:val="0"/>
                <w:color w:val="000000"/>
                <w:sz w:val="14"/>
              </w:rPr>
              <w:t>31001</w:t>
            </w:r>
          </w:p>
        </w:tc>
        <w:tc>
          <w:tcPr>
            <w:tcW w:w="2980" w:type="dxa"/>
            <w:vAlign w:val="center"/>
          </w:tcPr>
          <w:p w14:paraId="51F4401C">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585FAE82"/>
        </w:tc>
      </w:tr>
      <w:tr w14:paraId="18CB38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1776747">
            <w:pPr>
              <w:snapToGrid w:val="0"/>
              <w:jc w:val="left"/>
            </w:pPr>
            <w:r>
              <w:rPr>
                <w:rFonts w:ascii="宋体" w:hAnsi="宋体" w:eastAsia="宋体" w:cs="宋体"/>
                <w:b w:val="0"/>
                <w:i w:val="0"/>
                <w:color w:val="000000"/>
                <w:sz w:val="14"/>
              </w:rPr>
              <w:t>30106</w:t>
            </w:r>
          </w:p>
        </w:tc>
        <w:tc>
          <w:tcPr>
            <w:tcW w:w="2340" w:type="dxa"/>
            <w:vAlign w:val="center"/>
          </w:tcPr>
          <w:p w14:paraId="681CAAD3">
            <w:pPr>
              <w:snapToGrid w:val="0"/>
              <w:jc w:val="left"/>
            </w:pPr>
            <w:r>
              <w:rPr>
                <w:rFonts w:ascii="宋体" w:hAnsi="宋体" w:eastAsia="宋体" w:cs="宋体"/>
                <w:b w:val="0"/>
                <w:i w:val="0"/>
                <w:color w:val="000000"/>
                <w:sz w:val="14"/>
              </w:rPr>
              <w:t xml:space="preserve">  伙食补助费</w:t>
            </w:r>
          </w:p>
        </w:tc>
        <w:tc>
          <w:tcPr>
            <w:tcW w:w="1220" w:type="dxa"/>
            <w:vAlign w:val="center"/>
          </w:tcPr>
          <w:p w14:paraId="635907AA"/>
        </w:tc>
        <w:tc>
          <w:tcPr>
            <w:tcW w:w="640" w:type="dxa"/>
            <w:vAlign w:val="center"/>
          </w:tcPr>
          <w:p w14:paraId="4ACDB866">
            <w:pPr>
              <w:snapToGrid w:val="0"/>
              <w:jc w:val="left"/>
            </w:pPr>
            <w:r>
              <w:rPr>
                <w:rFonts w:ascii="宋体" w:hAnsi="宋体" w:eastAsia="宋体" w:cs="宋体"/>
                <w:b w:val="0"/>
                <w:i w:val="0"/>
                <w:color w:val="000000"/>
                <w:sz w:val="14"/>
              </w:rPr>
              <w:t>30204</w:t>
            </w:r>
          </w:p>
        </w:tc>
        <w:tc>
          <w:tcPr>
            <w:tcW w:w="2340" w:type="dxa"/>
            <w:vAlign w:val="center"/>
          </w:tcPr>
          <w:p w14:paraId="26B7831C">
            <w:pPr>
              <w:snapToGrid w:val="0"/>
              <w:jc w:val="left"/>
            </w:pPr>
            <w:r>
              <w:rPr>
                <w:rFonts w:ascii="宋体" w:hAnsi="宋体" w:eastAsia="宋体" w:cs="宋体"/>
                <w:b w:val="0"/>
                <w:i w:val="0"/>
                <w:color w:val="000000"/>
                <w:sz w:val="14"/>
              </w:rPr>
              <w:t xml:space="preserve">  手续费</w:t>
            </w:r>
          </w:p>
        </w:tc>
        <w:tc>
          <w:tcPr>
            <w:tcW w:w="1220" w:type="dxa"/>
            <w:vAlign w:val="center"/>
          </w:tcPr>
          <w:p w14:paraId="1CDB0448"/>
        </w:tc>
        <w:tc>
          <w:tcPr>
            <w:tcW w:w="640" w:type="dxa"/>
            <w:vAlign w:val="center"/>
          </w:tcPr>
          <w:p w14:paraId="3C6133E3">
            <w:pPr>
              <w:snapToGrid w:val="0"/>
              <w:jc w:val="left"/>
            </w:pPr>
            <w:r>
              <w:rPr>
                <w:rFonts w:ascii="宋体" w:hAnsi="宋体" w:eastAsia="宋体" w:cs="宋体"/>
                <w:b w:val="0"/>
                <w:i w:val="0"/>
                <w:color w:val="000000"/>
                <w:sz w:val="14"/>
              </w:rPr>
              <w:t>31002</w:t>
            </w:r>
          </w:p>
        </w:tc>
        <w:tc>
          <w:tcPr>
            <w:tcW w:w="2980" w:type="dxa"/>
            <w:vAlign w:val="center"/>
          </w:tcPr>
          <w:p w14:paraId="68898CA6">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4E524C69"/>
        </w:tc>
      </w:tr>
      <w:tr w14:paraId="671621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99C5F5">
            <w:pPr>
              <w:snapToGrid w:val="0"/>
              <w:jc w:val="left"/>
            </w:pPr>
            <w:r>
              <w:rPr>
                <w:rFonts w:ascii="宋体" w:hAnsi="宋体" w:eastAsia="宋体" w:cs="宋体"/>
                <w:b w:val="0"/>
                <w:i w:val="0"/>
                <w:color w:val="000000"/>
                <w:sz w:val="14"/>
              </w:rPr>
              <w:t>30107</w:t>
            </w:r>
          </w:p>
        </w:tc>
        <w:tc>
          <w:tcPr>
            <w:tcW w:w="2340" w:type="dxa"/>
            <w:vAlign w:val="center"/>
          </w:tcPr>
          <w:p w14:paraId="6AA45856">
            <w:pPr>
              <w:snapToGrid w:val="0"/>
              <w:jc w:val="left"/>
            </w:pPr>
            <w:r>
              <w:rPr>
                <w:rFonts w:ascii="宋体" w:hAnsi="宋体" w:eastAsia="宋体" w:cs="宋体"/>
                <w:b w:val="0"/>
                <w:i w:val="0"/>
                <w:color w:val="000000"/>
                <w:sz w:val="14"/>
              </w:rPr>
              <w:t xml:space="preserve">  绩效工资</w:t>
            </w:r>
          </w:p>
        </w:tc>
        <w:tc>
          <w:tcPr>
            <w:tcW w:w="1220" w:type="dxa"/>
            <w:vAlign w:val="center"/>
          </w:tcPr>
          <w:p w14:paraId="1441DEEA">
            <w:pPr>
              <w:snapToGrid w:val="0"/>
              <w:jc w:val="right"/>
            </w:pPr>
            <w:r>
              <w:rPr>
                <w:rFonts w:ascii="宋体" w:hAnsi="宋体" w:eastAsia="宋体" w:cs="宋体"/>
                <w:b w:val="0"/>
                <w:i w:val="0"/>
                <w:color w:val="000000"/>
                <w:sz w:val="14"/>
              </w:rPr>
              <w:t>634,372.50</w:t>
            </w:r>
          </w:p>
        </w:tc>
        <w:tc>
          <w:tcPr>
            <w:tcW w:w="640" w:type="dxa"/>
            <w:vAlign w:val="center"/>
          </w:tcPr>
          <w:p w14:paraId="69583C84">
            <w:pPr>
              <w:snapToGrid w:val="0"/>
              <w:jc w:val="left"/>
            </w:pPr>
            <w:r>
              <w:rPr>
                <w:rFonts w:ascii="宋体" w:hAnsi="宋体" w:eastAsia="宋体" w:cs="宋体"/>
                <w:b w:val="0"/>
                <w:i w:val="0"/>
                <w:color w:val="000000"/>
                <w:sz w:val="14"/>
              </w:rPr>
              <w:t>30205</w:t>
            </w:r>
          </w:p>
        </w:tc>
        <w:tc>
          <w:tcPr>
            <w:tcW w:w="2340" w:type="dxa"/>
            <w:vAlign w:val="center"/>
          </w:tcPr>
          <w:p w14:paraId="762F76F2">
            <w:pPr>
              <w:snapToGrid w:val="0"/>
              <w:jc w:val="left"/>
            </w:pPr>
            <w:r>
              <w:rPr>
                <w:rFonts w:ascii="宋体" w:hAnsi="宋体" w:eastAsia="宋体" w:cs="宋体"/>
                <w:b w:val="0"/>
                <w:i w:val="0"/>
                <w:color w:val="000000"/>
                <w:sz w:val="14"/>
              </w:rPr>
              <w:t xml:space="preserve">  水费</w:t>
            </w:r>
          </w:p>
        </w:tc>
        <w:tc>
          <w:tcPr>
            <w:tcW w:w="1220" w:type="dxa"/>
            <w:vAlign w:val="center"/>
          </w:tcPr>
          <w:p w14:paraId="2B1DCF17"/>
        </w:tc>
        <w:tc>
          <w:tcPr>
            <w:tcW w:w="640" w:type="dxa"/>
            <w:vAlign w:val="center"/>
          </w:tcPr>
          <w:p w14:paraId="21F4F214">
            <w:pPr>
              <w:snapToGrid w:val="0"/>
              <w:jc w:val="left"/>
            </w:pPr>
            <w:r>
              <w:rPr>
                <w:rFonts w:ascii="宋体" w:hAnsi="宋体" w:eastAsia="宋体" w:cs="宋体"/>
                <w:b w:val="0"/>
                <w:i w:val="0"/>
                <w:color w:val="000000"/>
                <w:sz w:val="14"/>
              </w:rPr>
              <w:t>31003</w:t>
            </w:r>
          </w:p>
        </w:tc>
        <w:tc>
          <w:tcPr>
            <w:tcW w:w="2980" w:type="dxa"/>
            <w:vAlign w:val="center"/>
          </w:tcPr>
          <w:p w14:paraId="1880D61D">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5293444F"/>
        </w:tc>
      </w:tr>
      <w:tr w14:paraId="79F9F4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D69D49">
            <w:pPr>
              <w:snapToGrid w:val="0"/>
              <w:jc w:val="left"/>
            </w:pPr>
            <w:r>
              <w:rPr>
                <w:rFonts w:ascii="宋体" w:hAnsi="宋体" w:eastAsia="宋体" w:cs="宋体"/>
                <w:b w:val="0"/>
                <w:i w:val="0"/>
                <w:color w:val="000000"/>
                <w:sz w:val="14"/>
              </w:rPr>
              <w:t>30108</w:t>
            </w:r>
          </w:p>
        </w:tc>
        <w:tc>
          <w:tcPr>
            <w:tcW w:w="2340" w:type="dxa"/>
            <w:vAlign w:val="center"/>
          </w:tcPr>
          <w:p w14:paraId="6530FA4B">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88BBECE">
            <w:pPr>
              <w:snapToGrid w:val="0"/>
              <w:jc w:val="right"/>
            </w:pPr>
            <w:r>
              <w:rPr>
                <w:rFonts w:ascii="宋体" w:hAnsi="宋体" w:eastAsia="宋体" w:cs="宋体"/>
                <w:b w:val="0"/>
                <w:i w:val="0"/>
                <w:color w:val="000000"/>
                <w:sz w:val="14"/>
              </w:rPr>
              <w:t>138,137.92</w:t>
            </w:r>
          </w:p>
        </w:tc>
        <w:tc>
          <w:tcPr>
            <w:tcW w:w="640" w:type="dxa"/>
            <w:vAlign w:val="center"/>
          </w:tcPr>
          <w:p w14:paraId="0DCECA2A">
            <w:pPr>
              <w:snapToGrid w:val="0"/>
              <w:jc w:val="left"/>
            </w:pPr>
            <w:r>
              <w:rPr>
                <w:rFonts w:ascii="宋体" w:hAnsi="宋体" w:eastAsia="宋体" w:cs="宋体"/>
                <w:b w:val="0"/>
                <w:i w:val="0"/>
                <w:color w:val="000000"/>
                <w:sz w:val="14"/>
              </w:rPr>
              <w:t>30206</w:t>
            </w:r>
          </w:p>
        </w:tc>
        <w:tc>
          <w:tcPr>
            <w:tcW w:w="2340" w:type="dxa"/>
            <w:vAlign w:val="center"/>
          </w:tcPr>
          <w:p w14:paraId="58D0D017">
            <w:pPr>
              <w:snapToGrid w:val="0"/>
              <w:jc w:val="left"/>
            </w:pPr>
            <w:r>
              <w:rPr>
                <w:rFonts w:ascii="宋体" w:hAnsi="宋体" w:eastAsia="宋体" w:cs="宋体"/>
                <w:b w:val="0"/>
                <w:i w:val="0"/>
                <w:color w:val="000000"/>
                <w:sz w:val="14"/>
              </w:rPr>
              <w:t xml:space="preserve">  电费</w:t>
            </w:r>
          </w:p>
        </w:tc>
        <w:tc>
          <w:tcPr>
            <w:tcW w:w="1220" w:type="dxa"/>
            <w:vAlign w:val="center"/>
          </w:tcPr>
          <w:p w14:paraId="5C3C194B"/>
        </w:tc>
        <w:tc>
          <w:tcPr>
            <w:tcW w:w="640" w:type="dxa"/>
            <w:vAlign w:val="center"/>
          </w:tcPr>
          <w:p w14:paraId="2972F321">
            <w:pPr>
              <w:snapToGrid w:val="0"/>
              <w:jc w:val="left"/>
            </w:pPr>
            <w:r>
              <w:rPr>
                <w:rFonts w:ascii="宋体" w:hAnsi="宋体" w:eastAsia="宋体" w:cs="宋体"/>
                <w:b w:val="0"/>
                <w:i w:val="0"/>
                <w:color w:val="000000"/>
                <w:sz w:val="14"/>
              </w:rPr>
              <w:t>31005</w:t>
            </w:r>
          </w:p>
        </w:tc>
        <w:tc>
          <w:tcPr>
            <w:tcW w:w="2980" w:type="dxa"/>
            <w:vAlign w:val="center"/>
          </w:tcPr>
          <w:p w14:paraId="5089E082">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546E1B32"/>
        </w:tc>
      </w:tr>
      <w:tr w14:paraId="594F64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5387935">
            <w:pPr>
              <w:snapToGrid w:val="0"/>
              <w:jc w:val="left"/>
            </w:pPr>
            <w:r>
              <w:rPr>
                <w:rFonts w:ascii="宋体" w:hAnsi="宋体" w:eastAsia="宋体" w:cs="宋体"/>
                <w:b w:val="0"/>
                <w:i w:val="0"/>
                <w:color w:val="000000"/>
                <w:sz w:val="14"/>
              </w:rPr>
              <w:t>30109</w:t>
            </w:r>
          </w:p>
        </w:tc>
        <w:tc>
          <w:tcPr>
            <w:tcW w:w="2340" w:type="dxa"/>
            <w:vAlign w:val="center"/>
          </w:tcPr>
          <w:p w14:paraId="5881A002">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25F24F30">
            <w:pPr>
              <w:snapToGrid w:val="0"/>
              <w:jc w:val="right"/>
            </w:pPr>
            <w:r>
              <w:rPr>
                <w:rFonts w:ascii="宋体" w:hAnsi="宋体" w:eastAsia="宋体" w:cs="宋体"/>
                <w:b w:val="0"/>
                <w:i w:val="0"/>
                <w:color w:val="000000"/>
                <w:sz w:val="14"/>
              </w:rPr>
              <w:t>69,068.96</w:t>
            </w:r>
          </w:p>
        </w:tc>
        <w:tc>
          <w:tcPr>
            <w:tcW w:w="640" w:type="dxa"/>
            <w:vAlign w:val="center"/>
          </w:tcPr>
          <w:p w14:paraId="049818A5">
            <w:pPr>
              <w:snapToGrid w:val="0"/>
              <w:jc w:val="left"/>
            </w:pPr>
            <w:r>
              <w:rPr>
                <w:rFonts w:ascii="宋体" w:hAnsi="宋体" w:eastAsia="宋体" w:cs="宋体"/>
                <w:b w:val="0"/>
                <w:i w:val="0"/>
                <w:color w:val="000000"/>
                <w:sz w:val="14"/>
              </w:rPr>
              <w:t>30207</w:t>
            </w:r>
          </w:p>
        </w:tc>
        <w:tc>
          <w:tcPr>
            <w:tcW w:w="2340" w:type="dxa"/>
            <w:vAlign w:val="center"/>
          </w:tcPr>
          <w:p w14:paraId="5F2459FC">
            <w:pPr>
              <w:snapToGrid w:val="0"/>
              <w:jc w:val="left"/>
            </w:pPr>
            <w:r>
              <w:rPr>
                <w:rFonts w:ascii="宋体" w:hAnsi="宋体" w:eastAsia="宋体" w:cs="宋体"/>
                <w:b w:val="0"/>
                <w:i w:val="0"/>
                <w:color w:val="000000"/>
                <w:sz w:val="14"/>
              </w:rPr>
              <w:t xml:space="preserve">  邮电费</w:t>
            </w:r>
          </w:p>
        </w:tc>
        <w:tc>
          <w:tcPr>
            <w:tcW w:w="1220" w:type="dxa"/>
            <w:vAlign w:val="center"/>
          </w:tcPr>
          <w:p w14:paraId="50432237"/>
        </w:tc>
        <w:tc>
          <w:tcPr>
            <w:tcW w:w="640" w:type="dxa"/>
            <w:vAlign w:val="center"/>
          </w:tcPr>
          <w:p w14:paraId="31BFB32E">
            <w:pPr>
              <w:snapToGrid w:val="0"/>
              <w:jc w:val="left"/>
            </w:pPr>
            <w:r>
              <w:rPr>
                <w:rFonts w:ascii="宋体" w:hAnsi="宋体" w:eastAsia="宋体" w:cs="宋体"/>
                <w:b w:val="0"/>
                <w:i w:val="0"/>
                <w:color w:val="000000"/>
                <w:sz w:val="14"/>
              </w:rPr>
              <w:t>31006</w:t>
            </w:r>
          </w:p>
        </w:tc>
        <w:tc>
          <w:tcPr>
            <w:tcW w:w="2980" w:type="dxa"/>
            <w:vAlign w:val="center"/>
          </w:tcPr>
          <w:p w14:paraId="0E470527">
            <w:pPr>
              <w:snapToGrid w:val="0"/>
              <w:jc w:val="left"/>
            </w:pPr>
            <w:r>
              <w:rPr>
                <w:rFonts w:ascii="宋体" w:hAnsi="宋体" w:eastAsia="宋体" w:cs="宋体"/>
                <w:b w:val="0"/>
                <w:i w:val="0"/>
                <w:color w:val="000000"/>
                <w:sz w:val="14"/>
              </w:rPr>
              <w:t xml:space="preserve">  大型修缮</w:t>
            </w:r>
          </w:p>
        </w:tc>
        <w:tc>
          <w:tcPr>
            <w:tcW w:w="1218" w:type="dxa"/>
            <w:vAlign w:val="center"/>
          </w:tcPr>
          <w:p w14:paraId="404C7C42"/>
        </w:tc>
      </w:tr>
      <w:tr w14:paraId="1AB5BD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B6F093">
            <w:pPr>
              <w:snapToGrid w:val="0"/>
              <w:jc w:val="left"/>
            </w:pPr>
            <w:r>
              <w:rPr>
                <w:rFonts w:ascii="宋体" w:hAnsi="宋体" w:eastAsia="宋体" w:cs="宋体"/>
                <w:b w:val="0"/>
                <w:i w:val="0"/>
                <w:color w:val="000000"/>
                <w:sz w:val="14"/>
              </w:rPr>
              <w:t>30110</w:t>
            </w:r>
          </w:p>
        </w:tc>
        <w:tc>
          <w:tcPr>
            <w:tcW w:w="2340" w:type="dxa"/>
            <w:vAlign w:val="center"/>
          </w:tcPr>
          <w:p w14:paraId="798F1DD6">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0D0CC2F3">
            <w:pPr>
              <w:snapToGrid w:val="0"/>
              <w:jc w:val="right"/>
            </w:pPr>
            <w:r>
              <w:rPr>
                <w:rFonts w:ascii="宋体" w:hAnsi="宋体" w:eastAsia="宋体" w:cs="宋体"/>
                <w:b w:val="0"/>
                <w:i w:val="0"/>
                <w:color w:val="000000"/>
                <w:sz w:val="14"/>
              </w:rPr>
              <w:t>86,337.28</w:t>
            </w:r>
          </w:p>
        </w:tc>
        <w:tc>
          <w:tcPr>
            <w:tcW w:w="640" w:type="dxa"/>
            <w:vAlign w:val="center"/>
          </w:tcPr>
          <w:p w14:paraId="77923A62">
            <w:pPr>
              <w:snapToGrid w:val="0"/>
              <w:jc w:val="left"/>
            </w:pPr>
            <w:r>
              <w:rPr>
                <w:rFonts w:ascii="宋体" w:hAnsi="宋体" w:eastAsia="宋体" w:cs="宋体"/>
                <w:b w:val="0"/>
                <w:i w:val="0"/>
                <w:color w:val="000000"/>
                <w:sz w:val="14"/>
              </w:rPr>
              <w:t>30208</w:t>
            </w:r>
          </w:p>
        </w:tc>
        <w:tc>
          <w:tcPr>
            <w:tcW w:w="2340" w:type="dxa"/>
            <w:vAlign w:val="center"/>
          </w:tcPr>
          <w:p w14:paraId="58F2548B">
            <w:pPr>
              <w:snapToGrid w:val="0"/>
              <w:jc w:val="left"/>
            </w:pPr>
            <w:r>
              <w:rPr>
                <w:rFonts w:ascii="宋体" w:hAnsi="宋体" w:eastAsia="宋体" w:cs="宋体"/>
                <w:b w:val="0"/>
                <w:i w:val="0"/>
                <w:color w:val="000000"/>
                <w:sz w:val="14"/>
              </w:rPr>
              <w:t xml:space="preserve">  取暖费</w:t>
            </w:r>
          </w:p>
        </w:tc>
        <w:tc>
          <w:tcPr>
            <w:tcW w:w="1220" w:type="dxa"/>
            <w:vAlign w:val="center"/>
          </w:tcPr>
          <w:p w14:paraId="55008C3C"/>
        </w:tc>
        <w:tc>
          <w:tcPr>
            <w:tcW w:w="640" w:type="dxa"/>
            <w:vAlign w:val="center"/>
          </w:tcPr>
          <w:p w14:paraId="275E6712">
            <w:pPr>
              <w:snapToGrid w:val="0"/>
              <w:jc w:val="left"/>
            </w:pPr>
            <w:r>
              <w:rPr>
                <w:rFonts w:ascii="宋体" w:hAnsi="宋体" w:eastAsia="宋体" w:cs="宋体"/>
                <w:b w:val="0"/>
                <w:i w:val="0"/>
                <w:color w:val="000000"/>
                <w:sz w:val="14"/>
              </w:rPr>
              <w:t>31007</w:t>
            </w:r>
          </w:p>
        </w:tc>
        <w:tc>
          <w:tcPr>
            <w:tcW w:w="2980" w:type="dxa"/>
            <w:vAlign w:val="center"/>
          </w:tcPr>
          <w:p w14:paraId="4707F181">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4744B3EF"/>
        </w:tc>
      </w:tr>
      <w:tr w14:paraId="7AE6DF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D9CF03">
            <w:pPr>
              <w:snapToGrid w:val="0"/>
              <w:jc w:val="left"/>
            </w:pPr>
            <w:r>
              <w:rPr>
                <w:rFonts w:ascii="宋体" w:hAnsi="宋体" w:eastAsia="宋体" w:cs="宋体"/>
                <w:b w:val="0"/>
                <w:i w:val="0"/>
                <w:color w:val="000000"/>
                <w:sz w:val="14"/>
              </w:rPr>
              <w:t>30111</w:t>
            </w:r>
          </w:p>
        </w:tc>
        <w:tc>
          <w:tcPr>
            <w:tcW w:w="2340" w:type="dxa"/>
            <w:vAlign w:val="center"/>
          </w:tcPr>
          <w:p w14:paraId="7B4D0C9A">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31BB7970"/>
        </w:tc>
        <w:tc>
          <w:tcPr>
            <w:tcW w:w="640" w:type="dxa"/>
            <w:vAlign w:val="center"/>
          </w:tcPr>
          <w:p w14:paraId="1F4F8364">
            <w:pPr>
              <w:snapToGrid w:val="0"/>
              <w:jc w:val="left"/>
            </w:pPr>
            <w:r>
              <w:rPr>
                <w:rFonts w:ascii="宋体" w:hAnsi="宋体" w:eastAsia="宋体" w:cs="宋体"/>
                <w:b w:val="0"/>
                <w:i w:val="0"/>
                <w:color w:val="000000"/>
                <w:sz w:val="14"/>
              </w:rPr>
              <w:t>30209</w:t>
            </w:r>
          </w:p>
        </w:tc>
        <w:tc>
          <w:tcPr>
            <w:tcW w:w="2340" w:type="dxa"/>
            <w:vAlign w:val="center"/>
          </w:tcPr>
          <w:p w14:paraId="407ABB3E">
            <w:pPr>
              <w:snapToGrid w:val="0"/>
              <w:jc w:val="left"/>
            </w:pPr>
            <w:r>
              <w:rPr>
                <w:rFonts w:ascii="宋体" w:hAnsi="宋体" w:eastAsia="宋体" w:cs="宋体"/>
                <w:b w:val="0"/>
                <w:i w:val="0"/>
                <w:color w:val="000000"/>
                <w:sz w:val="14"/>
              </w:rPr>
              <w:t xml:space="preserve">  物业管理费</w:t>
            </w:r>
          </w:p>
        </w:tc>
        <w:tc>
          <w:tcPr>
            <w:tcW w:w="1220" w:type="dxa"/>
            <w:vAlign w:val="center"/>
          </w:tcPr>
          <w:p w14:paraId="37CB7EC4"/>
        </w:tc>
        <w:tc>
          <w:tcPr>
            <w:tcW w:w="640" w:type="dxa"/>
            <w:vAlign w:val="center"/>
          </w:tcPr>
          <w:p w14:paraId="20D9001A">
            <w:pPr>
              <w:snapToGrid w:val="0"/>
              <w:jc w:val="left"/>
            </w:pPr>
            <w:r>
              <w:rPr>
                <w:rFonts w:ascii="宋体" w:hAnsi="宋体" w:eastAsia="宋体" w:cs="宋体"/>
                <w:b w:val="0"/>
                <w:i w:val="0"/>
                <w:color w:val="000000"/>
                <w:sz w:val="14"/>
              </w:rPr>
              <w:t>31008</w:t>
            </w:r>
          </w:p>
        </w:tc>
        <w:tc>
          <w:tcPr>
            <w:tcW w:w="2980" w:type="dxa"/>
            <w:vAlign w:val="center"/>
          </w:tcPr>
          <w:p w14:paraId="15164354">
            <w:pPr>
              <w:snapToGrid w:val="0"/>
              <w:jc w:val="left"/>
            </w:pPr>
            <w:r>
              <w:rPr>
                <w:rFonts w:ascii="宋体" w:hAnsi="宋体" w:eastAsia="宋体" w:cs="宋体"/>
                <w:b w:val="0"/>
                <w:i w:val="0"/>
                <w:color w:val="000000"/>
                <w:sz w:val="14"/>
              </w:rPr>
              <w:t xml:space="preserve">  物资储备</w:t>
            </w:r>
          </w:p>
        </w:tc>
        <w:tc>
          <w:tcPr>
            <w:tcW w:w="1218" w:type="dxa"/>
            <w:vAlign w:val="center"/>
          </w:tcPr>
          <w:p w14:paraId="7B198746"/>
        </w:tc>
      </w:tr>
      <w:tr w14:paraId="09B217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75F34F2">
            <w:pPr>
              <w:snapToGrid w:val="0"/>
              <w:jc w:val="left"/>
            </w:pPr>
            <w:r>
              <w:rPr>
                <w:rFonts w:ascii="宋体" w:hAnsi="宋体" w:eastAsia="宋体" w:cs="宋体"/>
                <w:b w:val="0"/>
                <w:i w:val="0"/>
                <w:color w:val="000000"/>
                <w:sz w:val="14"/>
              </w:rPr>
              <w:t>30112</w:t>
            </w:r>
          </w:p>
        </w:tc>
        <w:tc>
          <w:tcPr>
            <w:tcW w:w="2340" w:type="dxa"/>
            <w:vAlign w:val="center"/>
          </w:tcPr>
          <w:p w14:paraId="6972AAF3">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5315227D">
            <w:pPr>
              <w:snapToGrid w:val="0"/>
              <w:jc w:val="right"/>
            </w:pPr>
            <w:r>
              <w:rPr>
                <w:rFonts w:ascii="宋体" w:hAnsi="宋体" w:eastAsia="宋体" w:cs="宋体"/>
                <w:b w:val="0"/>
                <w:i w:val="0"/>
                <w:color w:val="000000"/>
                <w:sz w:val="14"/>
              </w:rPr>
              <w:t>6,044.17</w:t>
            </w:r>
          </w:p>
        </w:tc>
        <w:tc>
          <w:tcPr>
            <w:tcW w:w="640" w:type="dxa"/>
            <w:vAlign w:val="center"/>
          </w:tcPr>
          <w:p w14:paraId="6F6CE237">
            <w:pPr>
              <w:snapToGrid w:val="0"/>
              <w:jc w:val="left"/>
            </w:pPr>
            <w:r>
              <w:rPr>
                <w:rFonts w:ascii="宋体" w:hAnsi="宋体" w:eastAsia="宋体" w:cs="宋体"/>
                <w:b w:val="0"/>
                <w:i w:val="0"/>
                <w:color w:val="000000"/>
                <w:sz w:val="14"/>
              </w:rPr>
              <w:t>30211</w:t>
            </w:r>
          </w:p>
        </w:tc>
        <w:tc>
          <w:tcPr>
            <w:tcW w:w="2340" w:type="dxa"/>
            <w:vAlign w:val="center"/>
          </w:tcPr>
          <w:p w14:paraId="56C11431">
            <w:pPr>
              <w:snapToGrid w:val="0"/>
              <w:jc w:val="left"/>
            </w:pPr>
            <w:r>
              <w:rPr>
                <w:rFonts w:ascii="宋体" w:hAnsi="宋体" w:eastAsia="宋体" w:cs="宋体"/>
                <w:b w:val="0"/>
                <w:i w:val="0"/>
                <w:color w:val="000000"/>
                <w:sz w:val="14"/>
              </w:rPr>
              <w:t xml:space="preserve">  差旅费</w:t>
            </w:r>
          </w:p>
        </w:tc>
        <w:tc>
          <w:tcPr>
            <w:tcW w:w="1220" w:type="dxa"/>
            <w:vAlign w:val="center"/>
          </w:tcPr>
          <w:p w14:paraId="093D632F">
            <w:pPr>
              <w:snapToGrid w:val="0"/>
              <w:jc w:val="right"/>
            </w:pPr>
            <w:r>
              <w:rPr>
                <w:rFonts w:ascii="宋体" w:hAnsi="宋体" w:eastAsia="宋体" w:cs="宋体"/>
                <w:b w:val="0"/>
                <w:i w:val="0"/>
                <w:color w:val="000000"/>
                <w:sz w:val="14"/>
              </w:rPr>
              <w:t>6,910.00</w:t>
            </w:r>
          </w:p>
        </w:tc>
        <w:tc>
          <w:tcPr>
            <w:tcW w:w="640" w:type="dxa"/>
            <w:vAlign w:val="center"/>
          </w:tcPr>
          <w:p w14:paraId="614E0CAB">
            <w:pPr>
              <w:snapToGrid w:val="0"/>
              <w:jc w:val="left"/>
            </w:pPr>
            <w:r>
              <w:rPr>
                <w:rFonts w:ascii="宋体" w:hAnsi="宋体" w:eastAsia="宋体" w:cs="宋体"/>
                <w:b w:val="0"/>
                <w:i w:val="0"/>
                <w:color w:val="000000"/>
                <w:sz w:val="14"/>
              </w:rPr>
              <w:t>31009</w:t>
            </w:r>
          </w:p>
        </w:tc>
        <w:tc>
          <w:tcPr>
            <w:tcW w:w="2980" w:type="dxa"/>
            <w:vAlign w:val="center"/>
          </w:tcPr>
          <w:p w14:paraId="6ED25A5A">
            <w:pPr>
              <w:snapToGrid w:val="0"/>
              <w:jc w:val="left"/>
            </w:pPr>
            <w:r>
              <w:rPr>
                <w:rFonts w:ascii="宋体" w:hAnsi="宋体" w:eastAsia="宋体" w:cs="宋体"/>
                <w:b w:val="0"/>
                <w:i w:val="0"/>
                <w:color w:val="000000"/>
                <w:sz w:val="14"/>
              </w:rPr>
              <w:t xml:space="preserve">  土地补偿</w:t>
            </w:r>
          </w:p>
        </w:tc>
        <w:tc>
          <w:tcPr>
            <w:tcW w:w="1218" w:type="dxa"/>
            <w:vAlign w:val="center"/>
          </w:tcPr>
          <w:p w14:paraId="44B7E493"/>
        </w:tc>
      </w:tr>
      <w:tr w14:paraId="0B4809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D07397">
            <w:pPr>
              <w:snapToGrid w:val="0"/>
              <w:jc w:val="left"/>
            </w:pPr>
            <w:r>
              <w:rPr>
                <w:rFonts w:ascii="宋体" w:hAnsi="宋体" w:eastAsia="宋体" w:cs="宋体"/>
                <w:b w:val="0"/>
                <w:i w:val="0"/>
                <w:color w:val="000000"/>
                <w:sz w:val="14"/>
              </w:rPr>
              <w:t>30113</w:t>
            </w:r>
          </w:p>
        </w:tc>
        <w:tc>
          <w:tcPr>
            <w:tcW w:w="2340" w:type="dxa"/>
            <w:vAlign w:val="center"/>
          </w:tcPr>
          <w:p w14:paraId="2AFCE712">
            <w:pPr>
              <w:snapToGrid w:val="0"/>
              <w:jc w:val="left"/>
            </w:pPr>
            <w:r>
              <w:rPr>
                <w:rFonts w:ascii="宋体" w:hAnsi="宋体" w:eastAsia="宋体" w:cs="宋体"/>
                <w:b w:val="0"/>
                <w:i w:val="0"/>
                <w:color w:val="000000"/>
                <w:sz w:val="14"/>
              </w:rPr>
              <w:t xml:space="preserve">  住房公积金</w:t>
            </w:r>
          </w:p>
        </w:tc>
        <w:tc>
          <w:tcPr>
            <w:tcW w:w="1220" w:type="dxa"/>
            <w:vAlign w:val="center"/>
          </w:tcPr>
          <w:p w14:paraId="0F2D9E2E">
            <w:pPr>
              <w:snapToGrid w:val="0"/>
              <w:jc w:val="right"/>
            </w:pPr>
            <w:r>
              <w:rPr>
                <w:rFonts w:ascii="宋体" w:hAnsi="宋体" w:eastAsia="宋体" w:cs="宋体"/>
                <w:b w:val="0"/>
                <w:i w:val="0"/>
                <w:color w:val="000000"/>
                <w:sz w:val="14"/>
              </w:rPr>
              <w:t>463,200.00</w:t>
            </w:r>
          </w:p>
        </w:tc>
        <w:tc>
          <w:tcPr>
            <w:tcW w:w="640" w:type="dxa"/>
            <w:vAlign w:val="center"/>
          </w:tcPr>
          <w:p w14:paraId="69205E28">
            <w:pPr>
              <w:snapToGrid w:val="0"/>
              <w:jc w:val="left"/>
            </w:pPr>
            <w:r>
              <w:rPr>
                <w:rFonts w:ascii="宋体" w:hAnsi="宋体" w:eastAsia="宋体" w:cs="宋体"/>
                <w:b w:val="0"/>
                <w:i w:val="0"/>
                <w:color w:val="000000"/>
                <w:sz w:val="14"/>
              </w:rPr>
              <w:t>30212</w:t>
            </w:r>
          </w:p>
        </w:tc>
        <w:tc>
          <w:tcPr>
            <w:tcW w:w="2340" w:type="dxa"/>
            <w:vAlign w:val="center"/>
          </w:tcPr>
          <w:p w14:paraId="1379FB30">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7B10A06D"/>
        </w:tc>
        <w:tc>
          <w:tcPr>
            <w:tcW w:w="640" w:type="dxa"/>
            <w:vAlign w:val="center"/>
          </w:tcPr>
          <w:p w14:paraId="6E986F7A">
            <w:pPr>
              <w:snapToGrid w:val="0"/>
              <w:jc w:val="left"/>
            </w:pPr>
            <w:r>
              <w:rPr>
                <w:rFonts w:ascii="宋体" w:hAnsi="宋体" w:eastAsia="宋体" w:cs="宋体"/>
                <w:b w:val="0"/>
                <w:i w:val="0"/>
                <w:color w:val="000000"/>
                <w:sz w:val="14"/>
              </w:rPr>
              <w:t>31010</w:t>
            </w:r>
          </w:p>
        </w:tc>
        <w:tc>
          <w:tcPr>
            <w:tcW w:w="2980" w:type="dxa"/>
            <w:vAlign w:val="center"/>
          </w:tcPr>
          <w:p w14:paraId="56472A4E">
            <w:pPr>
              <w:snapToGrid w:val="0"/>
              <w:jc w:val="left"/>
            </w:pPr>
            <w:r>
              <w:rPr>
                <w:rFonts w:ascii="宋体" w:hAnsi="宋体" w:eastAsia="宋体" w:cs="宋体"/>
                <w:b w:val="0"/>
                <w:i w:val="0"/>
                <w:color w:val="000000"/>
                <w:sz w:val="14"/>
              </w:rPr>
              <w:t xml:space="preserve">  安置补助</w:t>
            </w:r>
          </w:p>
        </w:tc>
        <w:tc>
          <w:tcPr>
            <w:tcW w:w="1218" w:type="dxa"/>
            <w:vAlign w:val="center"/>
          </w:tcPr>
          <w:p w14:paraId="227CA88A"/>
        </w:tc>
      </w:tr>
      <w:tr w14:paraId="782AF5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2EA734">
            <w:pPr>
              <w:snapToGrid w:val="0"/>
              <w:jc w:val="left"/>
            </w:pPr>
            <w:r>
              <w:rPr>
                <w:rFonts w:ascii="宋体" w:hAnsi="宋体" w:eastAsia="宋体" w:cs="宋体"/>
                <w:b w:val="0"/>
                <w:i w:val="0"/>
                <w:color w:val="000000"/>
                <w:sz w:val="14"/>
              </w:rPr>
              <w:t>30114</w:t>
            </w:r>
          </w:p>
        </w:tc>
        <w:tc>
          <w:tcPr>
            <w:tcW w:w="2340" w:type="dxa"/>
            <w:vAlign w:val="center"/>
          </w:tcPr>
          <w:p w14:paraId="50557D9D">
            <w:pPr>
              <w:snapToGrid w:val="0"/>
              <w:jc w:val="left"/>
            </w:pPr>
            <w:r>
              <w:rPr>
                <w:rFonts w:ascii="宋体" w:hAnsi="宋体" w:eastAsia="宋体" w:cs="宋体"/>
                <w:b w:val="0"/>
                <w:i w:val="0"/>
                <w:color w:val="000000"/>
                <w:sz w:val="14"/>
              </w:rPr>
              <w:t xml:space="preserve">  医疗费</w:t>
            </w:r>
          </w:p>
        </w:tc>
        <w:tc>
          <w:tcPr>
            <w:tcW w:w="1220" w:type="dxa"/>
            <w:vAlign w:val="center"/>
          </w:tcPr>
          <w:p w14:paraId="11D72FEF">
            <w:pPr>
              <w:snapToGrid w:val="0"/>
              <w:jc w:val="right"/>
            </w:pPr>
            <w:r>
              <w:rPr>
                <w:rFonts w:ascii="宋体" w:hAnsi="宋体" w:eastAsia="宋体" w:cs="宋体"/>
                <w:b w:val="0"/>
                <w:i w:val="0"/>
                <w:color w:val="000000"/>
                <w:sz w:val="14"/>
              </w:rPr>
              <w:t>8,965.00</w:t>
            </w:r>
          </w:p>
        </w:tc>
        <w:tc>
          <w:tcPr>
            <w:tcW w:w="640" w:type="dxa"/>
            <w:vAlign w:val="center"/>
          </w:tcPr>
          <w:p w14:paraId="068FCE52">
            <w:pPr>
              <w:snapToGrid w:val="0"/>
              <w:jc w:val="left"/>
            </w:pPr>
            <w:r>
              <w:rPr>
                <w:rFonts w:ascii="宋体" w:hAnsi="宋体" w:eastAsia="宋体" w:cs="宋体"/>
                <w:b w:val="0"/>
                <w:i w:val="0"/>
                <w:color w:val="000000"/>
                <w:sz w:val="14"/>
              </w:rPr>
              <w:t>30213</w:t>
            </w:r>
          </w:p>
        </w:tc>
        <w:tc>
          <w:tcPr>
            <w:tcW w:w="2340" w:type="dxa"/>
            <w:vAlign w:val="center"/>
          </w:tcPr>
          <w:p w14:paraId="7A31AB91">
            <w:pPr>
              <w:snapToGrid w:val="0"/>
              <w:jc w:val="left"/>
            </w:pPr>
            <w:r>
              <w:rPr>
                <w:rFonts w:ascii="宋体" w:hAnsi="宋体" w:eastAsia="宋体" w:cs="宋体"/>
                <w:b w:val="0"/>
                <w:i w:val="0"/>
                <w:color w:val="000000"/>
                <w:sz w:val="14"/>
              </w:rPr>
              <w:t xml:space="preserve">  维修(护)费</w:t>
            </w:r>
          </w:p>
        </w:tc>
        <w:tc>
          <w:tcPr>
            <w:tcW w:w="1220" w:type="dxa"/>
            <w:vAlign w:val="center"/>
          </w:tcPr>
          <w:p w14:paraId="35FCDF29"/>
        </w:tc>
        <w:tc>
          <w:tcPr>
            <w:tcW w:w="640" w:type="dxa"/>
            <w:vAlign w:val="center"/>
          </w:tcPr>
          <w:p w14:paraId="73FBD31F">
            <w:pPr>
              <w:snapToGrid w:val="0"/>
              <w:jc w:val="left"/>
            </w:pPr>
            <w:r>
              <w:rPr>
                <w:rFonts w:ascii="宋体" w:hAnsi="宋体" w:eastAsia="宋体" w:cs="宋体"/>
                <w:b w:val="0"/>
                <w:i w:val="0"/>
                <w:color w:val="000000"/>
                <w:sz w:val="14"/>
              </w:rPr>
              <w:t>31011</w:t>
            </w:r>
          </w:p>
        </w:tc>
        <w:tc>
          <w:tcPr>
            <w:tcW w:w="2980" w:type="dxa"/>
            <w:vAlign w:val="center"/>
          </w:tcPr>
          <w:p w14:paraId="6143B566">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798F2BD4"/>
        </w:tc>
      </w:tr>
      <w:tr w14:paraId="1CF986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1D4FB2">
            <w:pPr>
              <w:snapToGrid w:val="0"/>
              <w:jc w:val="left"/>
            </w:pPr>
            <w:r>
              <w:rPr>
                <w:rFonts w:ascii="宋体" w:hAnsi="宋体" w:eastAsia="宋体" w:cs="宋体"/>
                <w:b w:val="0"/>
                <w:i w:val="0"/>
                <w:color w:val="000000"/>
                <w:sz w:val="14"/>
              </w:rPr>
              <w:t>30199</w:t>
            </w:r>
          </w:p>
        </w:tc>
        <w:tc>
          <w:tcPr>
            <w:tcW w:w="2340" w:type="dxa"/>
            <w:vAlign w:val="center"/>
          </w:tcPr>
          <w:p w14:paraId="4B50A991">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33F6F7D2">
            <w:pPr>
              <w:snapToGrid w:val="0"/>
              <w:jc w:val="right"/>
            </w:pPr>
            <w:r>
              <w:rPr>
                <w:rFonts w:ascii="宋体" w:hAnsi="宋体" w:eastAsia="宋体" w:cs="宋体"/>
                <w:b w:val="0"/>
                <w:i w:val="0"/>
                <w:color w:val="000000"/>
                <w:sz w:val="14"/>
              </w:rPr>
              <w:t>36,500.00</w:t>
            </w:r>
          </w:p>
        </w:tc>
        <w:tc>
          <w:tcPr>
            <w:tcW w:w="640" w:type="dxa"/>
            <w:vAlign w:val="center"/>
          </w:tcPr>
          <w:p w14:paraId="55E39ADF">
            <w:pPr>
              <w:snapToGrid w:val="0"/>
              <w:jc w:val="left"/>
            </w:pPr>
            <w:r>
              <w:rPr>
                <w:rFonts w:ascii="宋体" w:hAnsi="宋体" w:eastAsia="宋体" w:cs="宋体"/>
                <w:b w:val="0"/>
                <w:i w:val="0"/>
                <w:color w:val="000000"/>
                <w:sz w:val="14"/>
              </w:rPr>
              <w:t>30214</w:t>
            </w:r>
          </w:p>
        </w:tc>
        <w:tc>
          <w:tcPr>
            <w:tcW w:w="2340" w:type="dxa"/>
            <w:vAlign w:val="center"/>
          </w:tcPr>
          <w:p w14:paraId="1E771FDC">
            <w:pPr>
              <w:snapToGrid w:val="0"/>
              <w:jc w:val="left"/>
            </w:pPr>
            <w:r>
              <w:rPr>
                <w:rFonts w:ascii="宋体" w:hAnsi="宋体" w:eastAsia="宋体" w:cs="宋体"/>
                <w:b w:val="0"/>
                <w:i w:val="0"/>
                <w:color w:val="000000"/>
                <w:sz w:val="14"/>
              </w:rPr>
              <w:t xml:space="preserve">  租赁费</w:t>
            </w:r>
          </w:p>
        </w:tc>
        <w:tc>
          <w:tcPr>
            <w:tcW w:w="1220" w:type="dxa"/>
            <w:vAlign w:val="center"/>
          </w:tcPr>
          <w:p w14:paraId="3B9F48E8"/>
        </w:tc>
        <w:tc>
          <w:tcPr>
            <w:tcW w:w="640" w:type="dxa"/>
            <w:vAlign w:val="center"/>
          </w:tcPr>
          <w:p w14:paraId="58DCC2FE">
            <w:pPr>
              <w:snapToGrid w:val="0"/>
              <w:jc w:val="left"/>
            </w:pPr>
            <w:r>
              <w:rPr>
                <w:rFonts w:ascii="宋体" w:hAnsi="宋体" w:eastAsia="宋体" w:cs="宋体"/>
                <w:b w:val="0"/>
                <w:i w:val="0"/>
                <w:color w:val="000000"/>
                <w:sz w:val="14"/>
              </w:rPr>
              <w:t>31012</w:t>
            </w:r>
          </w:p>
        </w:tc>
        <w:tc>
          <w:tcPr>
            <w:tcW w:w="2980" w:type="dxa"/>
            <w:vAlign w:val="center"/>
          </w:tcPr>
          <w:p w14:paraId="0F6878B5">
            <w:pPr>
              <w:snapToGrid w:val="0"/>
              <w:jc w:val="left"/>
            </w:pPr>
            <w:r>
              <w:rPr>
                <w:rFonts w:ascii="宋体" w:hAnsi="宋体" w:eastAsia="宋体" w:cs="宋体"/>
                <w:b w:val="0"/>
                <w:i w:val="0"/>
                <w:color w:val="000000"/>
                <w:sz w:val="14"/>
              </w:rPr>
              <w:t xml:space="preserve">  拆迁补偿</w:t>
            </w:r>
          </w:p>
        </w:tc>
        <w:tc>
          <w:tcPr>
            <w:tcW w:w="1218" w:type="dxa"/>
            <w:vAlign w:val="center"/>
          </w:tcPr>
          <w:p w14:paraId="5A2301FB"/>
        </w:tc>
      </w:tr>
      <w:tr w14:paraId="4F4D05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F79680">
            <w:pPr>
              <w:snapToGrid w:val="0"/>
              <w:jc w:val="left"/>
            </w:pPr>
            <w:r>
              <w:rPr>
                <w:rFonts w:ascii="宋体" w:hAnsi="宋体" w:eastAsia="宋体" w:cs="宋体"/>
                <w:b/>
                <w:i w:val="0"/>
                <w:color w:val="000000"/>
                <w:sz w:val="14"/>
              </w:rPr>
              <w:t>303</w:t>
            </w:r>
          </w:p>
        </w:tc>
        <w:tc>
          <w:tcPr>
            <w:tcW w:w="2340" w:type="dxa"/>
            <w:vAlign w:val="center"/>
          </w:tcPr>
          <w:p w14:paraId="3FEC954E">
            <w:pPr>
              <w:snapToGrid w:val="0"/>
              <w:jc w:val="left"/>
            </w:pPr>
            <w:r>
              <w:rPr>
                <w:rFonts w:ascii="宋体" w:hAnsi="宋体" w:eastAsia="宋体" w:cs="宋体"/>
                <w:b/>
                <w:i w:val="0"/>
                <w:color w:val="000000"/>
                <w:sz w:val="14"/>
              </w:rPr>
              <w:t>对个人和家庭的补助</w:t>
            </w:r>
          </w:p>
        </w:tc>
        <w:tc>
          <w:tcPr>
            <w:tcW w:w="1220" w:type="dxa"/>
            <w:vAlign w:val="center"/>
          </w:tcPr>
          <w:p w14:paraId="25024F7E">
            <w:pPr>
              <w:snapToGrid w:val="0"/>
              <w:jc w:val="right"/>
            </w:pPr>
            <w:r>
              <w:rPr>
                <w:rFonts w:ascii="宋体" w:hAnsi="宋体" w:eastAsia="宋体" w:cs="宋体"/>
                <w:b w:val="0"/>
                <w:i w:val="0"/>
                <w:color w:val="000000"/>
                <w:sz w:val="14"/>
              </w:rPr>
              <w:t>4,000.00</w:t>
            </w:r>
          </w:p>
        </w:tc>
        <w:tc>
          <w:tcPr>
            <w:tcW w:w="640" w:type="dxa"/>
            <w:vAlign w:val="center"/>
          </w:tcPr>
          <w:p w14:paraId="69927593">
            <w:pPr>
              <w:snapToGrid w:val="0"/>
              <w:jc w:val="left"/>
            </w:pPr>
            <w:r>
              <w:rPr>
                <w:rFonts w:ascii="宋体" w:hAnsi="宋体" w:eastAsia="宋体" w:cs="宋体"/>
                <w:b w:val="0"/>
                <w:i w:val="0"/>
                <w:color w:val="000000"/>
                <w:sz w:val="14"/>
              </w:rPr>
              <w:t>30215</w:t>
            </w:r>
          </w:p>
        </w:tc>
        <w:tc>
          <w:tcPr>
            <w:tcW w:w="2340" w:type="dxa"/>
            <w:vAlign w:val="center"/>
          </w:tcPr>
          <w:p w14:paraId="781379DA">
            <w:pPr>
              <w:snapToGrid w:val="0"/>
              <w:jc w:val="left"/>
            </w:pPr>
            <w:r>
              <w:rPr>
                <w:rFonts w:ascii="宋体" w:hAnsi="宋体" w:eastAsia="宋体" w:cs="宋体"/>
                <w:b w:val="0"/>
                <w:i w:val="0"/>
                <w:color w:val="000000"/>
                <w:sz w:val="14"/>
              </w:rPr>
              <w:t xml:space="preserve">  会议费</w:t>
            </w:r>
          </w:p>
        </w:tc>
        <w:tc>
          <w:tcPr>
            <w:tcW w:w="1220" w:type="dxa"/>
            <w:vAlign w:val="center"/>
          </w:tcPr>
          <w:p w14:paraId="60C46448"/>
        </w:tc>
        <w:tc>
          <w:tcPr>
            <w:tcW w:w="640" w:type="dxa"/>
            <w:vAlign w:val="center"/>
          </w:tcPr>
          <w:p w14:paraId="26201638">
            <w:pPr>
              <w:snapToGrid w:val="0"/>
              <w:jc w:val="left"/>
            </w:pPr>
            <w:r>
              <w:rPr>
                <w:rFonts w:ascii="宋体" w:hAnsi="宋体" w:eastAsia="宋体" w:cs="宋体"/>
                <w:b w:val="0"/>
                <w:i w:val="0"/>
                <w:color w:val="000000"/>
                <w:sz w:val="14"/>
              </w:rPr>
              <w:t>31013</w:t>
            </w:r>
          </w:p>
        </w:tc>
        <w:tc>
          <w:tcPr>
            <w:tcW w:w="2980" w:type="dxa"/>
            <w:vAlign w:val="center"/>
          </w:tcPr>
          <w:p w14:paraId="4CEEE1CD">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60AF6A0F"/>
        </w:tc>
      </w:tr>
      <w:tr w14:paraId="317979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00D544">
            <w:pPr>
              <w:snapToGrid w:val="0"/>
              <w:jc w:val="left"/>
            </w:pPr>
            <w:r>
              <w:rPr>
                <w:rFonts w:ascii="宋体" w:hAnsi="宋体" w:eastAsia="宋体" w:cs="宋体"/>
                <w:b w:val="0"/>
                <w:i w:val="0"/>
                <w:color w:val="000000"/>
                <w:sz w:val="14"/>
              </w:rPr>
              <w:t>30301</w:t>
            </w:r>
          </w:p>
        </w:tc>
        <w:tc>
          <w:tcPr>
            <w:tcW w:w="2340" w:type="dxa"/>
            <w:vAlign w:val="center"/>
          </w:tcPr>
          <w:p w14:paraId="2392DE49">
            <w:pPr>
              <w:snapToGrid w:val="0"/>
              <w:jc w:val="left"/>
            </w:pPr>
            <w:r>
              <w:rPr>
                <w:rFonts w:ascii="宋体" w:hAnsi="宋体" w:eastAsia="宋体" w:cs="宋体"/>
                <w:b w:val="0"/>
                <w:i w:val="0"/>
                <w:color w:val="000000"/>
                <w:sz w:val="14"/>
              </w:rPr>
              <w:t xml:space="preserve">  离休费</w:t>
            </w:r>
          </w:p>
        </w:tc>
        <w:tc>
          <w:tcPr>
            <w:tcW w:w="1220" w:type="dxa"/>
            <w:vAlign w:val="center"/>
          </w:tcPr>
          <w:p w14:paraId="665AD14F"/>
        </w:tc>
        <w:tc>
          <w:tcPr>
            <w:tcW w:w="640" w:type="dxa"/>
            <w:vAlign w:val="center"/>
          </w:tcPr>
          <w:p w14:paraId="3266B44C">
            <w:pPr>
              <w:snapToGrid w:val="0"/>
              <w:jc w:val="left"/>
            </w:pPr>
            <w:r>
              <w:rPr>
                <w:rFonts w:ascii="宋体" w:hAnsi="宋体" w:eastAsia="宋体" w:cs="宋体"/>
                <w:b w:val="0"/>
                <w:i w:val="0"/>
                <w:color w:val="000000"/>
                <w:sz w:val="14"/>
              </w:rPr>
              <w:t>30216</w:t>
            </w:r>
          </w:p>
        </w:tc>
        <w:tc>
          <w:tcPr>
            <w:tcW w:w="2340" w:type="dxa"/>
            <w:vAlign w:val="center"/>
          </w:tcPr>
          <w:p w14:paraId="03001E68">
            <w:pPr>
              <w:snapToGrid w:val="0"/>
              <w:jc w:val="left"/>
            </w:pPr>
            <w:r>
              <w:rPr>
                <w:rFonts w:ascii="宋体" w:hAnsi="宋体" w:eastAsia="宋体" w:cs="宋体"/>
                <w:b w:val="0"/>
                <w:i w:val="0"/>
                <w:color w:val="000000"/>
                <w:sz w:val="14"/>
              </w:rPr>
              <w:t xml:space="preserve">  培训费</w:t>
            </w:r>
          </w:p>
        </w:tc>
        <w:tc>
          <w:tcPr>
            <w:tcW w:w="1220" w:type="dxa"/>
            <w:vAlign w:val="center"/>
          </w:tcPr>
          <w:p w14:paraId="6F5A4484">
            <w:pPr>
              <w:snapToGrid w:val="0"/>
              <w:jc w:val="right"/>
            </w:pPr>
            <w:r>
              <w:rPr>
                <w:rFonts w:ascii="宋体" w:hAnsi="宋体" w:eastAsia="宋体" w:cs="宋体"/>
                <w:b w:val="0"/>
                <w:i w:val="0"/>
                <w:color w:val="000000"/>
                <w:sz w:val="14"/>
              </w:rPr>
              <w:t>2,200.00</w:t>
            </w:r>
          </w:p>
        </w:tc>
        <w:tc>
          <w:tcPr>
            <w:tcW w:w="640" w:type="dxa"/>
            <w:vAlign w:val="center"/>
          </w:tcPr>
          <w:p w14:paraId="3F5940B3">
            <w:pPr>
              <w:snapToGrid w:val="0"/>
              <w:jc w:val="left"/>
            </w:pPr>
            <w:r>
              <w:rPr>
                <w:rFonts w:ascii="宋体" w:hAnsi="宋体" w:eastAsia="宋体" w:cs="宋体"/>
                <w:b w:val="0"/>
                <w:i w:val="0"/>
                <w:color w:val="000000"/>
                <w:sz w:val="14"/>
              </w:rPr>
              <w:t>31019</w:t>
            </w:r>
          </w:p>
        </w:tc>
        <w:tc>
          <w:tcPr>
            <w:tcW w:w="2980" w:type="dxa"/>
            <w:vAlign w:val="center"/>
          </w:tcPr>
          <w:p w14:paraId="205C4990">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2C1DFE31"/>
        </w:tc>
      </w:tr>
      <w:tr w14:paraId="0E6BCB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874CAE">
            <w:pPr>
              <w:snapToGrid w:val="0"/>
              <w:jc w:val="left"/>
            </w:pPr>
            <w:r>
              <w:rPr>
                <w:rFonts w:ascii="宋体" w:hAnsi="宋体" w:eastAsia="宋体" w:cs="宋体"/>
                <w:b w:val="0"/>
                <w:i w:val="0"/>
                <w:color w:val="000000"/>
                <w:sz w:val="14"/>
              </w:rPr>
              <w:t>30302</w:t>
            </w:r>
          </w:p>
        </w:tc>
        <w:tc>
          <w:tcPr>
            <w:tcW w:w="2340" w:type="dxa"/>
            <w:vAlign w:val="center"/>
          </w:tcPr>
          <w:p w14:paraId="3782BCA6">
            <w:pPr>
              <w:snapToGrid w:val="0"/>
              <w:jc w:val="left"/>
            </w:pPr>
            <w:r>
              <w:rPr>
                <w:rFonts w:ascii="宋体" w:hAnsi="宋体" w:eastAsia="宋体" w:cs="宋体"/>
                <w:b w:val="0"/>
                <w:i w:val="0"/>
                <w:color w:val="000000"/>
                <w:sz w:val="14"/>
              </w:rPr>
              <w:t xml:space="preserve">  退休费</w:t>
            </w:r>
          </w:p>
        </w:tc>
        <w:tc>
          <w:tcPr>
            <w:tcW w:w="1220" w:type="dxa"/>
            <w:vAlign w:val="center"/>
          </w:tcPr>
          <w:p w14:paraId="6527CC77"/>
        </w:tc>
        <w:tc>
          <w:tcPr>
            <w:tcW w:w="640" w:type="dxa"/>
            <w:vAlign w:val="center"/>
          </w:tcPr>
          <w:p w14:paraId="79BD20B5">
            <w:pPr>
              <w:snapToGrid w:val="0"/>
              <w:jc w:val="left"/>
            </w:pPr>
            <w:r>
              <w:rPr>
                <w:rFonts w:ascii="宋体" w:hAnsi="宋体" w:eastAsia="宋体" w:cs="宋体"/>
                <w:b w:val="0"/>
                <w:i w:val="0"/>
                <w:color w:val="000000"/>
                <w:sz w:val="14"/>
              </w:rPr>
              <w:t>30217</w:t>
            </w:r>
          </w:p>
        </w:tc>
        <w:tc>
          <w:tcPr>
            <w:tcW w:w="2340" w:type="dxa"/>
            <w:vAlign w:val="center"/>
          </w:tcPr>
          <w:p w14:paraId="0FAAC1E9">
            <w:pPr>
              <w:snapToGrid w:val="0"/>
              <w:jc w:val="left"/>
            </w:pPr>
            <w:r>
              <w:rPr>
                <w:rFonts w:ascii="宋体" w:hAnsi="宋体" w:eastAsia="宋体" w:cs="宋体"/>
                <w:b w:val="0"/>
                <w:i w:val="0"/>
                <w:color w:val="000000"/>
                <w:sz w:val="14"/>
              </w:rPr>
              <w:t xml:space="preserve">  公务接待费</w:t>
            </w:r>
          </w:p>
        </w:tc>
        <w:tc>
          <w:tcPr>
            <w:tcW w:w="1220" w:type="dxa"/>
            <w:vAlign w:val="center"/>
          </w:tcPr>
          <w:p w14:paraId="740B5BD9"/>
        </w:tc>
        <w:tc>
          <w:tcPr>
            <w:tcW w:w="640" w:type="dxa"/>
            <w:vAlign w:val="center"/>
          </w:tcPr>
          <w:p w14:paraId="2A669A42">
            <w:pPr>
              <w:snapToGrid w:val="0"/>
              <w:jc w:val="left"/>
            </w:pPr>
            <w:r>
              <w:rPr>
                <w:rFonts w:ascii="宋体" w:hAnsi="宋体" w:eastAsia="宋体" w:cs="宋体"/>
                <w:b w:val="0"/>
                <w:i w:val="0"/>
                <w:color w:val="000000"/>
                <w:sz w:val="14"/>
              </w:rPr>
              <w:t>31021</w:t>
            </w:r>
          </w:p>
        </w:tc>
        <w:tc>
          <w:tcPr>
            <w:tcW w:w="2980" w:type="dxa"/>
            <w:vAlign w:val="center"/>
          </w:tcPr>
          <w:p w14:paraId="66ABDAD7">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222A27F8"/>
        </w:tc>
      </w:tr>
      <w:tr w14:paraId="27B892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5BD079">
            <w:pPr>
              <w:snapToGrid w:val="0"/>
              <w:jc w:val="left"/>
            </w:pPr>
            <w:r>
              <w:rPr>
                <w:rFonts w:ascii="宋体" w:hAnsi="宋体" w:eastAsia="宋体" w:cs="宋体"/>
                <w:b w:val="0"/>
                <w:i w:val="0"/>
                <w:color w:val="000000"/>
                <w:sz w:val="14"/>
              </w:rPr>
              <w:t>30303</w:t>
            </w:r>
          </w:p>
        </w:tc>
        <w:tc>
          <w:tcPr>
            <w:tcW w:w="2340" w:type="dxa"/>
            <w:vAlign w:val="center"/>
          </w:tcPr>
          <w:p w14:paraId="1FC71C0D">
            <w:pPr>
              <w:snapToGrid w:val="0"/>
              <w:jc w:val="left"/>
            </w:pPr>
            <w:r>
              <w:rPr>
                <w:rFonts w:ascii="宋体" w:hAnsi="宋体" w:eastAsia="宋体" w:cs="宋体"/>
                <w:b w:val="0"/>
                <w:i w:val="0"/>
                <w:color w:val="000000"/>
                <w:sz w:val="14"/>
              </w:rPr>
              <w:t xml:space="preserve">  退职（役）费</w:t>
            </w:r>
          </w:p>
        </w:tc>
        <w:tc>
          <w:tcPr>
            <w:tcW w:w="1220" w:type="dxa"/>
            <w:vAlign w:val="center"/>
          </w:tcPr>
          <w:p w14:paraId="00CE3C9E"/>
        </w:tc>
        <w:tc>
          <w:tcPr>
            <w:tcW w:w="640" w:type="dxa"/>
            <w:vAlign w:val="center"/>
          </w:tcPr>
          <w:p w14:paraId="37DE8695">
            <w:pPr>
              <w:snapToGrid w:val="0"/>
              <w:jc w:val="left"/>
            </w:pPr>
            <w:r>
              <w:rPr>
                <w:rFonts w:ascii="宋体" w:hAnsi="宋体" w:eastAsia="宋体" w:cs="宋体"/>
                <w:b w:val="0"/>
                <w:i w:val="0"/>
                <w:color w:val="000000"/>
                <w:sz w:val="14"/>
              </w:rPr>
              <w:t>30218</w:t>
            </w:r>
          </w:p>
        </w:tc>
        <w:tc>
          <w:tcPr>
            <w:tcW w:w="2340" w:type="dxa"/>
            <w:vAlign w:val="center"/>
          </w:tcPr>
          <w:p w14:paraId="5C8CD554">
            <w:pPr>
              <w:snapToGrid w:val="0"/>
              <w:jc w:val="left"/>
            </w:pPr>
            <w:r>
              <w:rPr>
                <w:rFonts w:ascii="宋体" w:hAnsi="宋体" w:eastAsia="宋体" w:cs="宋体"/>
                <w:b w:val="0"/>
                <w:i w:val="0"/>
                <w:color w:val="000000"/>
                <w:sz w:val="14"/>
              </w:rPr>
              <w:t xml:space="preserve">  专用材料费</w:t>
            </w:r>
          </w:p>
        </w:tc>
        <w:tc>
          <w:tcPr>
            <w:tcW w:w="1220" w:type="dxa"/>
            <w:vAlign w:val="center"/>
          </w:tcPr>
          <w:p w14:paraId="1F1EDB9E"/>
        </w:tc>
        <w:tc>
          <w:tcPr>
            <w:tcW w:w="640" w:type="dxa"/>
            <w:vAlign w:val="center"/>
          </w:tcPr>
          <w:p w14:paraId="2B3B9EB7">
            <w:pPr>
              <w:snapToGrid w:val="0"/>
              <w:jc w:val="left"/>
            </w:pPr>
            <w:r>
              <w:rPr>
                <w:rFonts w:ascii="宋体" w:hAnsi="宋体" w:eastAsia="宋体" w:cs="宋体"/>
                <w:b w:val="0"/>
                <w:i w:val="0"/>
                <w:color w:val="000000"/>
                <w:sz w:val="14"/>
              </w:rPr>
              <w:t>31022</w:t>
            </w:r>
          </w:p>
        </w:tc>
        <w:tc>
          <w:tcPr>
            <w:tcW w:w="2980" w:type="dxa"/>
            <w:vAlign w:val="center"/>
          </w:tcPr>
          <w:p w14:paraId="1FB7BC6C">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61E45189"/>
        </w:tc>
      </w:tr>
      <w:tr w14:paraId="3EB5F0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D06CAC">
            <w:pPr>
              <w:snapToGrid w:val="0"/>
              <w:jc w:val="left"/>
            </w:pPr>
            <w:r>
              <w:rPr>
                <w:rFonts w:ascii="宋体" w:hAnsi="宋体" w:eastAsia="宋体" w:cs="宋体"/>
                <w:b w:val="0"/>
                <w:i w:val="0"/>
                <w:color w:val="000000"/>
                <w:sz w:val="14"/>
              </w:rPr>
              <w:t>30304</w:t>
            </w:r>
          </w:p>
        </w:tc>
        <w:tc>
          <w:tcPr>
            <w:tcW w:w="2340" w:type="dxa"/>
            <w:vAlign w:val="center"/>
          </w:tcPr>
          <w:p w14:paraId="7D23ACA5">
            <w:pPr>
              <w:snapToGrid w:val="0"/>
              <w:jc w:val="left"/>
            </w:pPr>
            <w:r>
              <w:rPr>
                <w:rFonts w:ascii="宋体" w:hAnsi="宋体" w:eastAsia="宋体" w:cs="宋体"/>
                <w:b w:val="0"/>
                <w:i w:val="0"/>
                <w:color w:val="000000"/>
                <w:sz w:val="14"/>
              </w:rPr>
              <w:t xml:space="preserve">  抚恤金</w:t>
            </w:r>
          </w:p>
        </w:tc>
        <w:tc>
          <w:tcPr>
            <w:tcW w:w="1220" w:type="dxa"/>
            <w:vAlign w:val="center"/>
          </w:tcPr>
          <w:p w14:paraId="5707BE18"/>
        </w:tc>
        <w:tc>
          <w:tcPr>
            <w:tcW w:w="640" w:type="dxa"/>
            <w:vAlign w:val="center"/>
          </w:tcPr>
          <w:p w14:paraId="4D72057D">
            <w:pPr>
              <w:snapToGrid w:val="0"/>
              <w:jc w:val="left"/>
            </w:pPr>
            <w:r>
              <w:rPr>
                <w:rFonts w:ascii="宋体" w:hAnsi="宋体" w:eastAsia="宋体" w:cs="宋体"/>
                <w:b w:val="0"/>
                <w:i w:val="0"/>
                <w:color w:val="000000"/>
                <w:sz w:val="14"/>
              </w:rPr>
              <w:t>30224</w:t>
            </w:r>
          </w:p>
        </w:tc>
        <w:tc>
          <w:tcPr>
            <w:tcW w:w="2340" w:type="dxa"/>
            <w:vAlign w:val="center"/>
          </w:tcPr>
          <w:p w14:paraId="26970326">
            <w:pPr>
              <w:snapToGrid w:val="0"/>
              <w:jc w:val="left"/>
            </w:pPr>
            <w:r>
              <w:rPr>
                <w:rFonts w:ascii="宋体" w:hAnsi="宋体" w:eastAsia="宋体" w:cs="宋体"/>
                <w:b w:val="0"/>
                <w:i w:val="0"/>
                <w:color w:val="000000"/>
                <w:sz w:val="14"/>
              </w:rPr>
              <w:t xml:space="preserve">  被装购置费</w:t>
            </w:r>
          </w:p>
        </w:tc>
        <w:tc>
          <w:tcPr>
            <w:tcW w:w="1220" w:type="dxa"/>
            <w:vAlign w:val="center"/>
          </w:tcPr>
          <w:p w14:paraId="19042E03"/>
        </w:tc>
        <w:tc>
          <w:tcPr>
            <w:tcW w:w="640" w:type="dxa"/>
            <w:vAlign w:val="center"/>
          </w:tcPr>
          <w:p w14:paraId="61D65C1A">
            <w:pPr>
              <w:snapToGrid w:val="0"/>
              <w:jc w:val="left"/>
            </w:pPr>
            <w:r>
              <w:rPr>
                <w:rFonts w:ascii="宋体" w:hAnsi="宋体" w:eastAsia="宋体" w:cs="宋体"/>
                <w:b w:val="0"/>
                <w:i w:val="0"/>
                <w:color w:val="000000"/>
                <w:sz w:val="14"/>
              </w:rPr>
              <w:t>31099</w:t>
            </w:r>
          </w:p>
        </w:tc>
        <w:tc>
          <w:tcPr>
            <w:tcW w:w="2980" w:type="dxa"/>
            <w:vAlign w:val="center"/>
          </w:tcPr>
          <w:p w14:paraId="0608AC4C">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6F061B7A"/>
        </w:tc>
      </w:tr>
      <w:tr w14:paraId="0942F6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6A7532">
            <w:pPr>
              <w:snapToGrid w:val="0"/>
              <w:jc w:val="left"/>
            </w:pPr>
            <w:r>
              <w:rPr>
                <w:rFonts w:ascii="宋体" w:hAnsi="宋体" w:eastAsia="宋体" w:cs="宋体"/>
                <w:b w:val="0"/>
                <w:i w:val="0"/>
                <w:color w:val="000000"/>
                <w:sz w:val="14"/>
              </w:rPr>
              <w:t>30305</w:t>
            </w:r>
          </w:p>
        </w:tc>
        <w:tc>
          <w:tcPr>
            <w:tcW w:w="2340" w:type="dxa"/>
            <w:vAlign w:val="center"/>
          </w:tcPr>
          <w:p w14:paraId="65BB8893">
            <w:pPr>
              <w:snapToGrid w:val="0"/>
              <w:jc w:val="left"/>
            </w:pPr>
            <w:r>
              <w:rPr>
                <w:rFonts w:ascii="宋体" w:hAnsi="宋体" w:eastAsia="宋体" w:cs="宋体"/>
                <w:b w:val="0"/>
                <w:i w:val="0"/>
                <w:color w:val="000000"/>
                <w:sz w:val="14"/>
              </w:rPr>
              <w:t xml:space="preserve">  生活补助</w:t>
            </w:r>
          </w:p>
        </w:tc>
        <w:tc>
          <w:tcPr>
            <w:tcW w:w="1220" w:type="dxa"/>
            <w:vAlign w:val="center"/>
          </w:tcPr>
          <w:p w14:paraId="3DDBCD01"/>
        </w:tc>
        <w:tc>
          <w:tcPr>
            <w:tcW w:w="640" w:type="dxa"/>
            <w:vAlign w:val="center"/>
          </w:tcPr>
          <w:p w14:paraId="2F163AF4">
            <w:pPr>
              <w:snapToGrid w:val="0"/>
              <w:jc w:val="left"/>
            </w:pPr>
            <w:r>
              <w:rPr>
                <w:rFonts w:ascii="宋体" w:hAnsi="宋体" w:eastAsia="宋体" w:cs="宋体"/>
                <w:b w:val="0"/>
                <w:i w:val="0"/>
                <w:color w:val="000000"/>
                <w:sz w:val="14"/>
              </w:rPr>
              <w:t>30225</w:t>
            </w:r>
          </w:p>
        </w:tc>
        <w:tc>
          <w:tcPr>
            <w:tcW w:w="2340" w:type="dxa"/>
            <w:vAlign w:val="center"/>
          </w:tcPr>
          <w:p w14:paraId="42E1D5B4">
            <w:pPr>
              <w:snapToGrid w:val="0"/>
              <w:jc w:val="left"/>
            </w:pPr>
            <w:r>
              <w:rPr>
                <w:rFonts w:ascii="宋体" w:hAnsi="宋体" w:eastAsia="宋体" w:cs="宋体"/>
                <w:b w:val="0"/>
                <w:i w:val="0"/>
                <w:color w:val="000000"/>
                <w:sz w:val="14"/>
              </w:rPr>
              <w:t xml:space="preserve">  专用燃料费</w:t>
            </w:r>
          </w:p>
        </w:tc>
        <w:tc>
          <w:tcPr>
            <w:tcW w:w="1220" w:type="dxa"/>
            <w:vAlign w:val="center"/>
          </w:tcPr>
          <w:p w14:paraId="5075B5AC"/>
        </w:tc>
        <w:tc>
          <w:tcPr>
            <w:tcW w:w="640" w:type="dxa"/>
            <w:vAlign w:val="center"/>
          </w:tcPr>
          <w:p w14:paraId="24221EB2">
            <w:pPr>
              <w:snapToGrid w:val="0"/>
              <w:jc w:val="left"/>
            </w:pPr>
            <w:r>
              <w:rPr>
                <w:rFonts w:ascii="宋体" w:hAnsi="宋体" w:eastAsia="宋体" w:cs="宋体"/>
                <w:b/>
                <w:i w:val="0"/>
                <w:color w:val="000000"/>
                <w:sz w:val="14"/>
              </w:rPr>
              <w:t>312</w:t>
            </w:r>
          </w:p>
        </w:tc>
        <w:tc>
          <w:tcPr>
            <w:tcW w:w="2980" w:type="dxa"/>
            <w:vAlign w:val="center"/>
          </w:tcPr>
          <w:p w14:paraId="34291171">
            <w:pPr>
              <w:snapToGrid w:val="0"/>
              <w:jc w:val="left"/>
            </w:pPr>
            <w:r>
              <w:rPr>
                <w:rFonts w:ascii="宋体" w:hAnsi="宋体" w:eastAsia="宋体" w:cs="宋体"/>
                <w:b/>
                <w:i w:val="0"/>
                <w:color w:val="000000"/>
                <w:sz w:val="14"/>
              </w:rPr>
              <w:t>对企业补助</w:t>
            </w:r>
          </w:p>
        </w:tc>
        <w:tc>
          <w:tcPr>
            <w:tcW w:w="1218" w:type="dxa"/>
            <w:vAlign w:val="center"/>
          </w:tcPr>
          <w:p w14:paraId="7F6C62EC"/>
        </w:tc>
      </w:tr>
      <w:tr w14:paraId="374AE6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FFE73D2">
            <w:pPr>
              <w:snapToGrid w:val="0"/>
              <w:jc w:val="left"/>
            </w:pPr>
            <w:r>
              <w:rPr>
                <w:rFonts w:ascii="宋体" w:hAnsi="宋体" w:eastAsia="宋体" w:cs="宋体"/>
                <w:b w:val="0"/>
                <w:i w:val="0"/>
                <w:color w:val="000000"/>
                <w:sz w:val="14"/>
              </w:rPr>
              <w:t>30306</w:t>
            </w:r>
          </w:p>
        </w:tc>
        <w:tc>
          <w:tcPr>
            <w:tcW w:w="2340" w:type="dxa"/>
            <w:vAlign w:val="center"/>
          </w:tcPr>
          <w:p w14:paraId="7D73C4FD">
            <w:pPr>
              <w:snapToGrid w:val="0"/>
              <w:jc w:val="left"/>
            </w:pPr>
            <w:r>
              <w:rPr>
                <w:rFonts w:ascii="宋体" w:hAnsi="宋体" w:eastAsia="宋体" w:cs="宋体"/>
                <w:b w:val="0"/>
                <w:i w:val="0"/>
                <w:color w:val="000000"/>
                <w:sz w:val="14"/>
              </w:rPr>
              <w:t xml:space="preserve">  救济费</w:t>
            </w:r>
          </w:p>
        </w:tc>
        <w:tc>
          <w:tcPr>
            <w:tcW w:w="1220" w:type="dxa"/>
            <w:vAlign w:val="center"/>
          </w:tcPr>
          <w:p w14:paraId="279D1BEC"/>
        </w:tc>
        <w:tc>
          <w:tcPr>
            <w:tcW w:w="640" w:type="dxa"/>
            <w:vAlign w:val="center"/>
          </w:tcPr>
          <w:p w14:paraId="6A37A648">
            <w:pPr>
              <w:snapToGrid w:val="0"/>
              <w:jc w:val="left"/>
            </w:pPr>
            <w:r>
              <w:rPr>
                <w:rFonts w:ascii="宋体" w:hAnsi="宋体" w:eastAsia="宋体" w:cs="宋体"/>
                <w:b w:val="0"/>
                <w:i w:val="0"/>
                <w:color w:val="000000"/>
                <w:sz w:val="14"/>
              </w:rPr>
              <w:t>30226</w:t>
            </w:r>
          </w:p>
        </w:tc>
        <w:tc>
          <w:tcPr>
            <w:tcW w:w="2340" w:type="dxa"/>
            <w:vAlign w:val="center"/>
          </w:tcPr>
          <w:p w14:paraId="25F99A69">
            <w:pPr>
              <w:snapToGrid w:val="0"/>
              <w:jc w:val="left"/>
            </w:pPr>
            <w:r>
              <w:rPr>
                <w:rFonts w:ascii="宋体" w:hAnsi="宋体" w:eastAsia="宋体" w:cs="宋体"/>
                <w:b w:val="0"/>
                <w:i w:val="0"/>
                <w:color w:val="000000"/>
                <w:sz w:val="14"/>
              </w:rPr>
              <w:t xml:space="preserve">  劳务费</w:t>
            </w:r>
          </w:p>
        </w:tc>
        <w:tc>
          <w:tcPr>
            <w:tcW w:w="1220" w:type="dxa"/>
            <w:vAlign w:val="center"/>
          </w:tcPr>
          <w:p w14:paraId="1B28CE8C"/>
        </w:tc>
        <w:tc>
          <w:tcPr>
            <w:tcW w:w="640" w:type="dxa"/>
            <w:vAlign w:val="center"/>
          </w:tcPr>
          <w:p w14:paraId="63EF9951">
            <w:pPr>
              <w:snapToGrid w:val="0"/>
              <w:jc w:val="left"/>
            </w:pPr>
            <w:r>
              <w:rPr>
                <w:rFonts w:ascii="宋体" w:hAnsi="宋体" w:eastAsia="宋体" w:cs="宋体"/>
                <w:b w:val="0"/>
                <w:i w:val="0"/>
                <w:color w:val="000000"/>
                <w:sz w:val="14"/>
              </w:rPr>
              <w:t>31201</w:t>
            </w:r>
          </w:p>
        </w:tc>
        <w:tc>
          <w:tcPr>
            <w:tcW w:w="2980" w:type="dxa"/>
            <w:vAlign w:val="center"/>
          </w:tcPr>
          <w:p w14:paraId="77AAF4E0">
            <w:pPr>
              <w:snapToGrid w:val="0"/>
              <w:jc w:val="left"/>
            </w:pPr>
            <w:r>
              <w:rPr>
                <w:rFonts w:ascii="宋体" w:hAnsi="宋体" w:eastAsia="宋体" w:cs="宋体"/>
                <w:b w:val="0"/>
                <w:i w:val="0"/>
                <w:color w:val="000000"/>
                <w:sz w:val="14"/>
              </w:rPr>
              <w:t xml:space="preserve">  资本金注入</w:t>
            </w:r>
          </w:p>
        </w:tc>
        <w:tc>
          <w:tcPr>
            <w:tcW w:w="1218" w:type="dxa"/>
            <w:vAlign w:val="center"/>
          </w:tcPr>
          <w:p w14:paraId="246D20CA"/>
        </w:tc>
      </w:tr>
      <w:tr w14:paraId="6BD48E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F7D584">
            <w:pPr>
              <w:snapToGrid w:val="0"/>
              <w:jc w:val="left"/>
            </w:pPr>
            <w:r>
              <w:rPr>
                <w:rFonts w:ascii="宋体" w:hAnsi="宋体" w:eastAsia="宋体" w:cs="宋体"/>
                <w:b w:val="0"/>
                <w:i w:val="0"/>
                <w:color w:val="000000"/>
                <w:sz w:val="14"/>
              </w:rPr>
              <w:t>30307</w:t>
            </w:r>
          </w:p>
        </w:tc>
        <w:tc>
          <w:tcPr>
            <w:tcW w:w="2340" w:type="dxa"/>
            <w:vAlign w:val="center"/>
          </w:tcPr>
          <w:p w14:paraId="45F91648">
            <w:pPr>
              <w:snapToGrid w:val="0"/>
              <w:jc w:val="left"/>
            </w:pPr>
            <w:r>
              <w:rPr>
                <w:rFonts w:ascii="宋体" w:hAnsi="宋体" w:eastAsia="宋体" w:cs="宋体"/>
                <w:b w:val="0"/>
                <w:i w:val="0"/>
                <w:color w:val="000000"/>
                <w:sz w:val="14"/>
              </w:rPr>
              <w:t xml:space="preserve">  医疗费补助</w:t>
            </w:r>
          </w:p>
        </w:tc>
        <w:tc>
          <w:tcPr>
            <w:tcW w:w="1220" w:type="dxa"/>
            <w:vAlign w:val="center"/>
          </w:tcPr>
          <w:p w14:paraId="0F0453DA"/>
        </w:tc>
        <w:tc>
          <w:tcPr>
            <w:tcW w:w="640" w:type="dxa"/>
            <w:vAlign w:val="center"/>
          </w:tcPr>
          <w:p w14:paraId="26F34ACE">
            <w:pPr>
              <w:snapToGrid w:val="0"/>
              <w:jc w:val="left"/>
            </w:pPr>
            <w:r>
              <w:rPr>
                <w:rFonts w:ascii="宋体" w:hAnsi="宋体" w:eastAsia="宋体" w:cs="宋体"/>
                <w:b w:val="0"/>
                <w:i w:val="0"/>
                <w:color w:val="000000"/>
                <w:sz w:val="14"/>
              </w:rPr>
              <w:t>30227</w:t>
            </w:r>
          </w:p>
        </w:tc>
        <w:tc>
          <w:tcPr>
            <w:tcW w:w="2340" w:type="dxa"/>
            <w:vAlign w:val="center"/>
          </w:tcPr>
          <w:p w14:paraId="6F3B2FDB">
            <w:pPr>
              <w:snapToGrid w:val="0"/>
              <w:jc w:val="left"/>
            </w:pPr>
            <w:r>
              <w:rPr>
                <w:rFonts w:ascii="宋体" w:hAnsi="宋体" w:eastAsia="宋体" w:cs="宋体"/>
                <w:b w:val="0"/>
                <w:i w:val="0"/>
                <w:color w:val="000000"/>
                <w:sz w:val="14"/>
              </w:rPr>
              <w:t xml:space="preserve">  委托业务费</w:t>
            </w:r>
          </w:p>
        </w:tc>
        <w:tc>
          <w:tcPr>
            <w:tcW w:w="1220" w:type="dxa"/>
            <w:vAlign w:val="center"/>
          </w:tcPr>
          <w:p w14:paraId="2215333A"/>
        </w:tc>
        <w:tc>
          <w:tcPr>
            <w:tcW w:w="640" w:type="dxa"/>
            <w:vAlign w:val="center"/>
          </w:tcPr>
          <w:p w14:paraId="2717C56A">
            <w:pPr>
              <w:snapToGrid w:val="0"/>
              <w:jc w:val="left"/>
            </w:pPr>
            <w:r>
              <w:rPr>
                <w:rFonts w:ascii="宋体" w:hAnsi="宋体" w:eastAsia="宋体" w:cs="宋体"/>
                <w:b w:val="0"/>
                <w:i w:val="0"/>
                <w:color w:val="000000"/>
                <w:sz w:val="14"/>
              </w:rPr>
              <w:t>31203</w:t>
            </w:r>
          </w:p>
        </w:tc>
        <w:tc>
          <w:tcPr>
            <w:tcW w:w="2980" w:type="dxa"/>
            <w:vAlign w:val="center"/>
          </w:tcPr>
          <w:p w14:paraId="00489D0D">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741C8806"/>
        </w:tc>
      </w:tr>
      <w:tr w14:paraId="01EE6D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8D1CE6">
            <w:pPr>
              <w:snapToGrid w:val="0"/>
              <w:jc w:val="left"/>
            </w:pPr>
            <w:r>
              <w:rPr>
                <w:rFonts w:ascii="宋体" w:hAnsi="宋体" w:eastAsia="宋体" w:cs="宋体"/>
                <w:b w:val="0"/>
                <w:i w:val="0"/>
                <w:color w:val="000000"/>
                <w:sz w:val="14"/>
              </w:rPr>
              <w:t>30308</w:t>
            </w:r>
          </w:p>
        </w:tc>
        <w:tc>
          <w:tcPr>
            <w:tcW w:w="2340" w:type="dxa"/>
            <w:vAlign w:val="center"/>
          </w:tcPr>
          <w:p w14:paraId="196046D8">
            <w:pPr>
              <w:snapToGrid w:val="0"/>
              <w:jc w:val="left"/>
            </w:pPr>
            <w:r>
              <w:rPr>
                <w:rFonts w:ascii="宋体" w:hAnsi="宋体" w:eastAsia="宋体" w:cs="宋体"/>
                <w:b w:val="0"/>
                <w:i w:val="0"/>
                <w:color w:val="000000"/>
                <w:sz w:val="14"/>
              </w:rPr>
              <w:t xml:space="preserve">  助学金</w:t>
            </w:r>
          </w:p>
        </w:tc>
        <w:tc>
          <w:tcPr>
            <w:tcW w:w="1220" w:type="dxa"/>
            <w:vAlign w:val="center"/>
          </w:tcPr>
          <w:p w14:paraId="0054B3B1"/>
        </w:tc>
        <w:tc>
          <w:tcPr>
            <w:tcW w:w="640" w:type="dxa"/>
            <w:vAlign w:val="center"/>
          </w:tcPr>
          <w:p w14:paraId="54665944">
            <w:pPr>
              <w:snapToGrid w:val="0"/>
              <w:jc w:val="left"/>
            </w:pPr>
            <w:r>
              <w:rPr>
                <w:rFonts w:ascii="宋体" w:hAnsi="宋体" w:eastAsia="宋体" w:cs="宋体"/>
                <w:b w:val="0"/>
                <w:i w:val="0"/>
                <w:color w:val="000000"/>
                <w:sz w:val="14"/>
              </w:rPr>
              <w:t>30228</w:t>
            </w:r>
          </w:p>
        </w:tc>
        <w:tc>
          <w:tcPr>
            <w:tcW w:w="2340" w:type="dxa"/>
            <w:vAlign w:val="center"/>
          </w:tcPr>
          <w:p w14:paraId="00BD5774">
            <w:pPr>
              <w:snapToGrid w:val="0"/>
              <w:jc w:val="left"/>
            </w:pPr>
            <w:r>
              <w:rPr>
                <w:rFonts w:ascii="宋体" w:hAnsi="宋体" w:eastAsia="宋体" w:cs="宋体"/>
                <w:b w:val="0"/>
                <w:i w:val="0"/>
                <w:color w:val="000000"/>
                <w:sz w:val="14"/>
              </w:rPr>
              <w:t xml:space="preserve">  工会经费</w:t>
            </w:r>
          </w:p>
        </w:tc>
        <w:tc>
          <w:tcPr>
            <w:tcW w:w="1220" w:type="dxa"/>
            <w:vAlign w:val="center"/>
          </w:tcPr>
          <w:p w14:paraId="6F3D9C0A">
            <w:pPr>
              <w:snapToGrid w:val="0"/>
              <w:jc w:val="right"/>
            </w:pPr>
            <w:r>
              <w:rPr>
                <w:rFonts w:ascii="宋体" w:hAnsi="宋体" w:eastAsia="宋体" w:cs="宋体"/>
                <w:b w:val="0"/>
                <w:i w:val="0"/>
                <w:color w:val="000000"/>
                <w:sz w:val="14"/>
              </w:rPr>
              <w:t>21,520.00</w:t>
            </w:r>
          </w:p>
        </w:tc>
        <w:tc>
          <w:tcPr>
            <w:tcW w:w="640" w:type="dxa"/>
            <w:vAlign w:val="center"/>
          </w:tcPr>
          <w:p w14:paraId="38D5A975">
            <w:pPr>
              <w:snapToGrid w:val="0"/>
              <w:jc w:val="left"/>
            </w:pPr>
            <w:r>
              <w:rPr>
                <w:rFonts w:ascii="宋体" w:hAnsi="宋体" w:eastAsia="宋体" w:cs="宋体"/>
                <w:b w:val="0"/>
                <w:i w:val="0"/>
                <w:color w:val="000000"/>
                <w:sz w:val="14"/>
              </w:rPr>
              <w:t>31204</w:t>
            </w:r>
          </w:p>
        </w:tc>
        <w:tc>
          <w:tcPr>
            <w:tcW w:w="2980" w:type="dxa"/>
            <w:vAlign w:val="center"/>
          </w:tcPr>
          <w:p w14:paraId="48E97CE0">
            <w:pPr>
              <w:snapToGrid w:val="0"/>
              <w:jc w:val="left"/>
            </w:pPr>
            <w:r>
              <w:rPr>
                <w:rFonts w:ascii="宋体" w:hAnsi="宋体" w:eastAsia="宋体" w:cs="宋体"/>
                <w:b w:val="0"/>
                <w:i w:val="0"/>
                <w:color w:val="000000"/>
                <w:sz w:val="14"/>
              </w:rPr>
              <w:t xml:space="preserve">  费用补贴</w:t>
            </w:r>
          </w:p>
        </w:tc>
        <w:tc>
          <w:tcPr>
            <w:tcW w:w="1218" w:type="dxa"/>
            <w:vAlign w:val="center"/>
          </w:tcPr>
          <w:p w14:paraId="3E9CEFD5"/>
        </w:tc>
      </w:tr>
      <w:tr w14:paraId="0479F7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59F4E9">
            <w:pPr>
              <w:snapToGrid w:val="0"/>
              <w:jc w:val="left"/>
            </w:pPr>
            <w:r>
              <w:rPr>
                <w:rFonts w:ascii="宋体" w:hAnsi="宋体" w:eastAsia="宋体" w:cs="宋体"/>
                <w:b w:val="0"/>
                <w:i w:val="0"/>
                <w:color w:val="000000"/>
                <w:sz w:val="14"/>
              </w:rPr>
              <w:t>30309</w:t>
            </w:r>
          </w:p>
        </w:tc>
        <w:tc>
          <w:tcPr>
            <w:tcW w:w="2340" w:type="dxa"/>
            <w:vAlign w:val="center"/>
          </w:tcPr>
          <w:p w14:paraId="020C3256">
            <w:pPr>
              <w:snapToGrid w:val="0"/>
              <w:jc w:val="left"/>
            </w:pPr>
            <w:r>
              <w:rPr>
                <w:rFonts w:ascii="宋体" w:hAnsi="宋体" w:eastAsia="宋体" w:cs="宋体"/>
                <w:b w:val="0"/>
                <w:i w:val="0"/>
                <w:color w:val="000000"/>
                <w:sz w:val="14"/>
              </w:rPr>
              <w:t xml:space="preserve">  奖励金</w:t>
            </w:r>
          </w:p>
        </w:tc>
        <w:tc>
          <w:tcPr>
            <w:tcW w:w="1220" w:type="dxa"/>
            <w:vAlign w:val="center"/>
          </w:tcPr>
          <w:p w14:paraId="19281922"/>
        </w:tc>
        <w:tc>
          <w:tcPr>
            <w:tcW w:w="640" w:type="dxa"/>
            <w:vAlign w:val="center"/>
          </w:tcPr>
          <w:p w14:paraId="4DF75BF0">
            <w:pPr>
              <w:snapToGrid w:val="0"/>
              <w:jc w:val="left"/>
            </w:pPr>
            <w:r>
              <w:rPr>
                <w:rFonts w:ascii="宋体" w:hAnsi="宋体" w:eastAsia="宋体" w:cs="宋体"/>
                <w:b w:val="0"/>
                <w:i w:val="0"/>
                <w:color w:val="000000"/>
                <w:sz w:val="14"/>
              </w:rPr>
              <w:t>30229</w:t>
            </w:r>
          </w:p>
        </w:tc>
        <w:tc>
          <w:tcPr>
            <w:tcW w:w="2340" w:type="dxa"/>
            <w:vAlign w:val="center"/>
          </w:tcPr>
          <w:p w14:paraId="3E619AF1">
            <w:pPr>
              <w:snapToGrid w:val="0"/>
              <w:jc w:val="left"/>
            </w:pPr>
            <w:r>
              <w:rPr>
                <w:rFonts w:ascii="宋体" w:hAnsi="宋体" w:eastAsia="宋体" w:cs="宋体"/>
                <w:b w:val="0"/>
                <w:i w:val="0"/>
                <w:color w:val="000000"/>
                <w:sz w:val="14"/>
              </w:rPr>
              <w:t xml:space="preserve">  福利费</w:t>
            </w:r>
          </w:p>
        </w:tc>
        <w:tc>
          <w:tcPr>
            <w:tcW w:w="1220" w:type="dxa"/>
            <w:vAlign w:val="center"/>
          </w:tcPr>
          <w:p w14:paraId="58DF162D"/>
        </w:tc>
        <w:tc>
          <w:tcPr>
            <w:tcW w:w="640" w:type="dxa"/>
            <w:vAlign w:val="center"/>
          </w:tcPr>
          <w:p w14:paraId="2E9EB6D7">
            <w:pPr>
              <w:snapToGrid w:val="0"/>
              <w:jc w:val="left"/>
            </w:pPr>
            <w:r>
              <w:rPr>
                <w:rFonts w:ascii="宋体" w:hAnsi="宋体" w:eastAsia="宋体" w:cs="宋体"/>
                <w:b w:val="0"/>
                <w:i w:val="0"/>
                <w:color w:val="000000"/>
                <w:sz w:val="14"/>
              </w:rPr>
              <w:t>31205</w:t>
            </w:r>
          </w:p>
        </w:tc>
        <w:tc>
          <w:tcPr>
            <w:tcW w:w="2980" w:type="dxa"/>
            <w:vAlign w:val="center"/>
          </w:tcPr>
          <w:p w14:paraId="099CEAC1">
            <w:pPr>
              <w:snapToGrid w:val="0"/>
              <w:jc w:val="left"/>
            </w:pPr>
            <w:r>
              <w:rPr>
                <w:rFonts w:ascii="宋体" w:hAnsi="宋体" w:eastAsia="宋体" w:cs="宋体"/>
                <w:b w:val="0"/>
                <w:i w:val="0"/>
                <w:color w:val="000000"/>
                <w:sz w:val="14"/>
              </w:rPr>
              <w:t xml:space="preserve">  利息补贴</w:t>
            </w:r>
          </w:p>
        </w:tc>
        <w:tc>
          <w:tcPr>
            <w:tcW w:w="1218" w:type="dxa"/>
            <w:vAlign w:val="center"/>
          </w:tcPr>
          <w:p w14:paraId="6793D122"/>
        </w:tc>
      </w:tr>
      <w:tr w14:paraId="1AFBB6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5419BE">
            <w:pPr>
              <w:snapToGrid w:val="0"/>
              <w:jc w:val="left"/>
            </w:pPr>
            <w:r>
              <w:rPr>
                <w:rFonts w:ascii="宋体" w:hAnsi="宋体" w:eastAsia="宋体" w:cs="宋体"/>
                <w:b w:val="0"/>
                <w:i w:val="0"/>
                <w:color w:val="000000"/>
                <w:sz w:val="14"/>
              </w:rPr>
              <w:t>30310</w:t>
            </w:r>
          </w:p>
        </w:tc>
        <w:tc>
          <w:tcPr>
            <w:tcW w:w="2340" w:type="dxa"/>
            <w:vAlign w:val="center"/>
          </w:tcPr>
          <w:p w14:paraId="246801EB">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6126D912"/>
        </w:tc>
        <w:tc>
          <w:tcPr>
            <w:tcW w:w="640" w:type="dxa"/>
            <w:vAlign w:val="center"/>
          </w:tcPr>
          <w:p w14:paraId="11B2E758">
            <w:pPr>
              <w:snapToGrid w:val="0"/>
              <w:jc w:val="left"/>
            </w:pPr>
            <w:r>
              <w:rPr>
                <w:rFonts w:ascii="宋体" w:hAnsi="宋体" w:eastAsia="宋体" w:cs="宋体"/>
                <w:b w:val="0"/>
                <w:i w:val="0"/>
                <w:color w:val="000000"/>
                <w:sz w:val="14"/>
              </w:rPr>
              <w:t>30231</w:t>
            </w:r>
          </w:p>
        </w:tc>
        <w:tc>
          <w:tcPr>
            <w:tcW w:w="2340" w:type="dxa"/>
            <w:vAlign w:val="center"/>
          </w:tcPr>
          <w:p w14:paraId="2E0653B1">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69A98F37"/>
        </w:tc>
        <w:tc>
          <w:tcPr>
            <w:tcW w:w="640" w:type="dxa"/>
            <w:vAlign w:val="center"/>
          </w:tcPr>
          <w:p w14:paraId="577661B4">
            <w:pPr>
              <w:snapToGrid w:val="0"/>
              <w:jc w:val="left"/>
            </w:pPr>
            <w:r>
              <w:rPr>
                <w:rFonts w:ascii="宋体" w:hAnsi="宋体" w:eastAsia="宋体" w:cs="宋体"/>
                <w:b w:val="0"/>
                <w:i w:val="0"/>
                <w:color w:val="000000"/>
                <w:sz w:val="14"/>
              </w:rPr>
              <w:t>31206</w:t>
            </w:r>
          </w:p>
        </w:tc>
        <w:tc>
          <w:tcPr>
            <w:tcW w:w="2980" w:type="dxa"/>
            <w:vAlign w:val="center"/>
          </w:tcPr>
          <w:p w14:paraId="3C9AA97E">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617613A9"/>
        </w:tc>
      </w:tr>
      <w:tr w14:paraId="360A72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034573">
            <w:pPr>
              <w:snapToGrid w:val="0"/>
              <w:jc w:val="left"/>
            </w:pPr>
            <w:r>
              <w:rPr>
                <w:rFonts w:ascii="宋体" w:hAnsi="宋体" w:eastAsia="宋体" w:cs="宋体"/>
                <w:b w:val="0"/>
                <w:i w:val="0"/>
                <w:color w:val="000000"/>
                <w:sz w:val="14"/>
              </w:rPr>
              <w:t>30311</w:t>
            </w:r>
          </w:p>
        </w:tc>
        <w:tc>
          <w:tcPr>
            <w:tcW w:w="2340" w:type="dxa"/>
            <w:vAlign w:val="center"/>
          </w:tcPr>
          <w:p w14:paraId="12F112B6">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1A2296B2"/>
        </w:tc>
        <w:tc>
          <w:tcPr>
            <w:tcW w:w="640" w:type="dxa"/>
            <w:vAlign w:val="center"/>
          </w:tcPr>
          <w:p w14:paraId="22ADC5CE">
            <w:pPr>
              <w:snapToGrid w:val="0"/>
              <w:jc w:val="left"/>
            </w:pPr>
            <w:r>
              <w:rPr>
                <w:rFonts w:ascii="宋体" w:hAnsi="宋体" w:eastAsia="宋体" w:cs="宋体"/>
                <w:b w:val="0"/>
                <w:i w:val="0"/>
                <w:color w:val="000000"/>
                <w:sz w:val="14"/>
              </w:rPr>
              <w:t>30239</w:t>
            </w:r>
          </w:p>
        </w:tc>
        <w:tc>
          <w:tcPr>
            <w:tcW w:w="2340" w:type="dxa"/>
            <w:vAlign w:val="center"/>
          </w:tcPr>
          <w:p w14:paraId="1EAB7893">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5DA6E5F5"/>
        </w:tc>
        <w:tc>
          <w:tcPr>
            <w:tcW w:w="640" w:type="dxa"/>
            <w:vAlign w:val="center"/>
          </w:tcPr>
          <w:p w14:paraId="25C20FEE">
            <w:pPr>
              <w:snapToGrid w:val="0"/>
              <w:jc w:val="left"/>
            </w:pPr>
            <w:r>
              <w:rPr>
                <w:rFonts w:ascii="宋体" w:hAnsi="宋体" w:eastAsia="宋体" w:cs="宋体"/>
                <w:b w:val="0"/>
                <w:i w:val="0"/>
                <w:color w:val="000000"/>
                <w:sz w:val="14"/>
              </w:rPr>
              <w:t>31299</w:t>
            </w:r>
          </w:p>
        </w:tc>
        <w:tc>
          <w:tcPr>
            <w:tcW w:w="2980" w:type="dxa"/>
            <w:vAlign w:val="center"/>
          </w:tcPr>
          <w:p w14:paraId="79B62924">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30EB4981"/>
        </w:tc>
      </w:tr>
      <w:tr w14:paraId="3C5F49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DC2F3E">
            <w:pPr>
              <w:snapToGrid w:val="0"/>
              <w:jc w:val="left"/>
            </w:pPr>
            <w:r>
              <w:rPr>
                <w:rFonts w:ascii="宋体" w:hAnsi="宋体" w:eastAsia="宋体" w:cs="宋体"/>
                <w:b w:val="0"/>
                <w:i w:val="0"/>
                <w:color w:val="000000"/>
                <w:sz w:val="14"/>
              </w:rPr>
              <w:t>30399</w:t>
            </w:r>
          </w:p>
        </w:tc>
        <w:tc>
          <w:tcPr>
            <w:tcW w:w="2340" w:type="dxa"/>
            <w:vAlign w:val="center"/>
          </w:tcPr>
          <w:p w14:paraId="42A3AC21">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75C1A893">
            <w:pPr>
              <w:snapToGrid w:val="0"/>
              <w:jc w:val="right"/>
            </w:pPr>
            <w:r>
              <w:rPr>
                <w:rFonts w:ascii="宋体" w:hAnsi="宋体" w:eastAsia="宋体" w:cs="宋体"/>
                <w:b w:val="0"/>
                <w:i w:val="0"/>
                <w:color w:val="000000"/>
                <w:sz w:val="14"/>
              </w:rPr>
              <w:t>4,000.00</w:t>
            </w:r>
          </w:p>
        </w:tc>
        <w:tc>
          <w:tcPr>
            <w:tcW w:w="640" w:type="dxa"/>
            <w:vAlign w:val="center"/>
          </w:tcPr>
          <w:p w14:paraId="3C25AC84">
            <w:pPr>
              <w:snapToGrid w:val="0"/>
              <w:jc w:val="left"/>
            </w:pPr>
            <w:r>
              <w:rPr>
                <w:rFonts w:ascii="宋体" w:hAnsi="宋体" w:eastAsia="宋体" w:cs="宋体"/>
                <w:b w:val="0"/>
                <w:i w:val="0"/>
                <w:color w:val="000000"/>
                <w:sz w:val="14"/>
              </w:rPr>
              <w:t>30240</w:t>
            </w:r>
          </w:p>
        </w:tc>
        <w:tc>
          <w:tcPr>
            <w:tcW w:w="2340" w:type="dxa"/>
            <w:vAlign w:val="center"/>
          </w:tcPr>
          <w:p w14:paraId="03092128">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1D15E89D">
            <w:pPr>
              <w:snapToGrid w:val="0"/>
              <w:jc w:val="right"/>
            </w:pPr>
            <w:r>
              <w:rPr>
                <w:rFonts w:ascii="宋体" w:hAnsi="宋体" w:eastAsia="宋体" w:cs="宋体"/>
                <w:b w:val="0"/>
                <w:i w:val="0"/>
                <w:color w:val="000000"/>
                <w:sz w:val="14"/>
              </w:rPr>
              <w:t>12,206.61</w:t>
            </w:r>
          </w:p>
        </w:tc>
        <w:tc>
          <w:tcPr>
            <w:tcW w:w="640" w:type="dxa"/>
            <w:vAlign w:val="center"/>
          </w:tcPr>
          <w:p w14:paraId="3A906318">
            <w:pPr>
              <w:snapToGrid w:val="0"/>
              <w:jc w:val="left"/>
            </w:pPr>
            <w:r>
              <w:rPr>
                <w:rFonts w:ascii="宋体" w:hAnsi="宋体" w:eastAsia="宋体" w:cs="宋体"/>
                <w:b/>
                <w:i w:val="0"/>
                <w:color w:val="000000"/>
                <w:sz w:val="14"/>
              </w:rPr>
              <w:t>399</w:t>
            </w:r>
          </w:p>
        </w:tc>
        <w:tc>
          <w:tcPr>
            <w:tcW w:w="2980" w:type="dxa"/>
            <w:vAlign w:val="center"/>
          </w:tcPr>
          <w:p w14:paraId="0AEECA2E">
            <w:pPr>
              <w:snapToGrid w:val="0"/>
              <w:jc w:val="left"/>
            </w:pPr>
            <w:r>
              <w:rPr>
                <w:rFonts w:ascii="宋体" w:hAnsi="宋体" w:eastAsia="宋体" w:cs="宋体"/>
                <w:b/>
                <w:i w:val="0"/>
                <w:color w:val="000000"/>
                <w:sz w:val="14"/>
              </w:rPr>
              <w:t>其他支出</w:t>
            </w:r>
          </w:p>
        </w:tc>
        <w:tc>
          <w:tcPr>
            <w:tcW w:w="1218" w:type="dxa"/>
            <w:vAlign w:val="center"/>
          </w:tcPr>
          <w:p w14:paraId="1E640010"/>
        </w:tc>
      </w:tr>
      <w:tr w14:paraId="30FB08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B91413"/>
        </w:tc>
        <w:tc>
          <w:tcPr>
            <w:tcW w:w="2340" w:type="dxa"/>
            <w:vAlign w:val="center"/>
          </w:tcPr>
          <w:p w14:paraId="3DA84C69"/>
        </w:tc>
        <w:tc>
          <w:tcPr>
            <w:tcW w:w="1220" w:type="dxa"/>
            <w:vAlign w:val="center"/>
          </w:tcPr>
          <w:p w14:paraId="222B2E58"/>
        </w:tc>
        <w:tc>
          <w:tcPr>
            <w:tcW w:w="640" w:type="dxa"/>
            <w:vAlign w:val="center"/>
          </w:tcPr>
          <w:p w14:paraId="337375BC">
            <w:pPr>
              <w:snapToGrid w:val="0"/>
              <w:jc w:val="left"/>
            </w:pPr>
            <w:r>
              <w:rPr>
                <w:rFonts w:ascii="宋体" w:hAnsi="宋体" w:eastAsia="宋体" w:cs="宋体"/>
                <w:b w:val="0"/>
                <w:i w:val="0"/>
                <w:color w:val="000000"/>
                <w:sz w:val="14"/>
              </w:rPr>
              <w:t>30299</w:t>
            </w:r>
          </w:p>
        </w:tc>
        <w:tc>
          <w:tcPr>
            <w:tcW w:w="2340" w:type="dxa"/>
            <w:vAlign w:val="center"/>
          </w:tcPr>
          <w:p w14:paraId="05DC653E">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20775D0"/>
        </w:tc>
        <w:tc>
          <w:tcPr>
            <w:tcW w:w="640" w:type="dxa"/>
            <w:vAlign w:val="center"/>
          </w:tcPr>
          <w:p w14:paraId="479E13C2">
            <w:pPr>
              <w:snapToGrid w:val="0"/>
              <w:jc w:val="left"/>
            </w:pPr>
            <w:r>
              <w:rPr>
                <w:rFonts w:ascii="宋体" w:hAnsi="宋体" w:eastAsia="宋体" w:cs="宋体"/>
                <w:b w:val="0"/>
                <w:i w:val="0"/>
                <w:color w:val="000000"/>
                <w:sz w:val="14"/>
              </w:rPr>
              <w:t>39907</w:t>
            </w:r>
          </w:p>
        </w:tc>
        <w:tc>
          <w:tcPr>
            <w:tcW w:w="2980" w:type="dxa"/>
            <w:vAlign w:val="center"/>
          </w:tcPr>
          <w:p w14:paraId="589F727D">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10739728"/>
        </w:tc>
      </w:tr>
      <w:tr w14:paraId="1E44B4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91F920"/>
        </w:tc>
        <w:tc>
          <w:tcPr>
            <w:tcW w:w="2340" w:type="dxa"/>
            <w:vAlign w:val="center"/>
          </w:tcPr>
          <w:p w14:paraId="48658208"/>
        </w:tc>
        <w:tc>
          <w:tcPr>
            <w:tcW w:w="1220" w:type="dxa"/>
            <w:vAlign w:val="center"/>
          </w:tcPr>
          <w:p w14:paraId="52113A77"/>
        </w:tc>
        <w:tc>
          <w:tcPr>
            <w:tcW w:w="640" w:type="dxa"/>
            <w:vAlign w:val="center"/>
          </w:tcPr>
          <w:p w14:paraId="7F954FE9">
            <w:pPr>
              <w:snapToGrid w:val="0"/>
              <w:jc w:val="left"/>
            </w:pPr>
            <w:r>
              <w:rPr>
                <w:rFonts w:ascii="宋体" w:hAnsi="宋体" w:eastAsia="宋体" w:cs="宋体"/>
                <w:b/>
                <w:i w:val="0"/>
                <w:color w:val="000000"/>
                <w:sz w:val="14"/>
              </w:rPr>
              <w:t>307</w:t>
            </w:r>
          </w:p>
        </w:tc>
        <w:tc>
          <w:tcPr>
            <w:tcW w:w="2340" w:type="dxa"/>
            <w:vAlign w:val="center"/>
          </w:tcPr>
          <w:p w14:paraId="2CF2A9EE">
            <w:pPr>
              <w:snapToGrid w:val="0"/>
              <w:jc w:val="left"/>
            </w:pPr>
            <w:r>
              <w:rPr>
                <w:rFonts w:ascii="宋体" w:hAnsi="宋体" w:eastAsia="宋体" w:cs="宋体"/>
                <w:b/>
                <w:i w:val="0"/>
                <w:color w:val="000000"/>
                <w:sz w:val="14"/>
              </w:rPr>
              <w:t>债务利息及费用支出</w:t>
            </w:r>
          </w:p>
        </w:tc>
        <w:tc>
          <w:tcPr>
            <w:tcW w:w="1220" w:type="dxa"/>
            <w:vAlign w:val="center"/>
          </w:tcPr>
          <w:p w14:paraId="47EF1AA4"/>
        </w:tc>
        <w:tc>
          <w:tcPr>
            <w:tcW w:w="640" w:type="dxa"/>
            <w:vAlign w:val="center"/>
          </w:tcPr>
          <w:p w14:paraId="060CFF8B">
            <w:pPr>
              <w:snapToGrid w:val="0"/>
              <w:jc w:val="left"/>
            </w:pPr>
            <w:r>
              <w:rPr>
                <w:rFonts w:ascii="宋体" w:hAnsi="宋体" w:eastAsia="宋体" w:cs="宋体"/>
                <w:b w:val="0"/>
                <w:i w:val="0"/>
                <w:color w:val="000000"/>
                <w:sz w:val="14"/>
              </w:rPr>
              <w:t>39908</w:t>
            </w:r>
          </w:p>
        </w:tc>
        <w:tc>
          <w:tcPr>
            <w:tcW w:w="2980" w:type="dxa"/>
            <w:vAlign w:val="center"/>
          </w:tcPr>
          <w:p w14:paraId="7EF38B51">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41D766F1"/>
        </w:tc>
      </w:tr>
      <w:tr w14:paraId="0CDCEC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4A1BAF"/>
        </w:tc>
        <w:tc>
          <w:tcPr>
            <w:tcW w:w="2340" w:type="dxa"/>
            <w:vAlign w:val="center"/>
          </w:tcPr>
          <w:p w14:paraId="12A9CFA3"/>
        </w:tc>
        <w:tc>
          <w:tcPr>
            <w:tcW w:w="1220" w:type="dxa"/>
            <w:vAlign w:val="center"/>
          </w:tcPr>
          <w:p w14:paraId="0031959F"/>
        </w:tc>
        <w:tc>
          <w:tcPr>
            <w:tcW w:w="640" w:type="dxa"/>
            <w:vAlign w:val="center"/>
          </w:tcPr>
          <w:p w14:paraId="0765D2E2">
            <w:pPr>
              <w:snapToGrid w:val="0"/>
              <w:jc w:val="left"/>
            </w:pPr>
            <w:r>
              <w:rPr>
                <w:rFonts w:ascii="宋体" w:hAnsi="宋体" w:eastAsia="宋体" w:cs="宋体"/>
                <w:b w:val="0"/>
                <w:i w:val="0"/>
                <w:color w:val="000000"/>
                <w:sz w:val="14"/>
              </w:rPr>
              <w:t>30701</w:t>
            </w:r>
          </w:p>
        </w:tc>
        <w:tc>
          <w:tcPr>
            <w:tcW w:w="2340" w:type="dxa"/>
            <w:vAlign w:val="center"/>
          </w:tcPr>
          <w:p w14:paraId="244B46FE">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26543D2D"/>
        </w:tc>
        <w:tc>
          <w:tcPr>
            <w:tcW w:w="640" w:type="dxa"/>
            <w:vAlign w:val="center"/>
          </w:tcPr>
          <w:p w14:paraId="2DEBFF68">
            <w:pPr>
              <w:snapToGrid w:val="0"/>
              <w:jc w:val="left"/>
            </w:pPr>
            <w:r>
              <w:rPr>
                <w:rFonts w:ascii="宋体" w:hAnsi="宋体" w:eastAsia="宋体" w:cs="宋体"/>
                <w:b w:val="0"/>
                <w:i w:val="0"/>
                <w:color w:val="000000"/>
                <w:sz w:val="14"/>
              </w:rPr>
              <w:t>39909</w:t>
            </w:r>
          </w:p>
        </w:tc>
        <w:tc>
          <w:tcPr>
            <w:tcW w:w="2980" w:type="dxa"/>
            <w:vAlign w:val="center"/>
          </w:tcPr>
          <w:p w14:paraId="7208B390">
            <w:pPr>
              <w:snapToGrid w:val="0"/>
              <w:jc w:val="left"/>
            </w:pPr>
            <w:r>
              <w:rPr>
                <w:rFonts w:ascii="宋体" w:hAnsi="宋体" w:eastAsia="宋体" w:cs="宋体"/>
                <w:b w:val="0"/>
                <w:i w:val="0"/>
                <w:color w:val="000000"/>
                <w:sz w:val="14"/>
              </w:rPr>
              <w:t xml:space="preserve">  经常性赠与</w:t>
            </w:r>
          </w:p>
        </w:tc>
        <w:tc>
          <w:tcPr>
            <w:tcW w:w="1218" w:type="dxa"/>
            <w:vAlign w:val="center"/>
          </w:tcPr>
          <w:p w14:paraId="6B0E2243"/>
        </w:tc>
      </w:tr>
      <w:tr w14:paraId="1E99B5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12370DF"/>
        </w:tc>
        <w:tc>
          <w:tcPr>
            <w:tcW w:w="2340" w:type="dxa"/>
            <w:vAlign w:val="center"/>
          </w:tcPr>
          <w:p w14:paraId="1C42C893"/>
        </w:tc>
        <w:tc>
          <w:tcPr>
            <w:tcW w:w="1220" w:type="dxa"/>
            <w:vAlign w:val="center"/>
          </w:tcPr>
          <w:p w14:paraId="2F4931CB"/>
        </w:tc>
        <w:tc>
          <w:tcPr>
            <w:tcW w:w="640" w:type="dxa"/>
            <w:vAlign w:val="center"/>
          </w:tcPr>
          <w:p w14:paraId="0907ABE0">
            <w:pPr>
              <w:snapToGrid w:val="0"/>
              <w:jc w:val="left"/>
            </w:pPr>
            <w:r>
              <w:rPr>
                <w:rFonts w:ascii="宋体" w:hAnsi="宋体" w:eastAsia="宋体" w:cs="宋体"/>
                <w:b w:val="0"/>
                <w:i w:val="0"/>
                <w:color w:val="000000"/>
                <w:sz w:val="14"/>
              </w:rPr>
              <w:t>30702</w:t>
            </w:r>
          </w:p>
        </w:tc>
        <w:tc>
          <w:tcPr>
            <w:tcW w:w="2340" w:type="dxa"/>
            <w:vAlign w:val="center"/>
          </w:tcPr>
          <w:p w14:paraId="592F1E99">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3870BAA8"/>
        </w:tc>
        <w:tc>
          <w:tcPr>
            <w:tcW w:w="640" w:type="dxa"/>
            <w:vAlign w:val="center"/>
          </w:tcPr>
          <w:p w14:paraId="6A398E35">
            <w:pPr>
              <w:snapToGrid w:val="0"/>
              <w:jc w:val="left"/>
            </w:pPr>
            <w:r>
              <w:rPr>
                <w:rFonts w:ascii="宋体" w:hAnsi="宋体" w:eastAsia="宋体" w:cs="宋体"/>
                <w:b w:val="0"/>
                <w:i w:val="0"/>
                <w:color w:val="000000"/>
                <w:sz w:val="14"/>
              </w:rPr>
              <w:t>39910</w:t>
            </w:r>
          </w:p>
        </w:tc>
        <w:tc>
          <w:tcPr>
            <w:tcW w:w="2980" w:type="dxa"/>
            <w:vAlign w:val="center"/>
          </w:tcPr>
          <w:p w14:paraId="68C790E2">
            <w:pPr>
              <w:snapToGrid w:val="0"/>
              <w:jc w:val="left"/>
            </w:pPr>
            <w:r>
              <w:rPr>
                <w:rFonts w:ascii="宋体" w:hAnsi="宋体" w:eastAsia="宋体" w:cs="宋体"/>
                <w:b w:val="0"/>
                <w:i w:val="0"/>
                <w:color w:val="000000"/>
                <w:sz w:val="14"/>
              </w:rPr>
              <w:t xml:space="preserve">  资本性赠与</w:t>
            </w:r>
          </w:p>
        </w:tc>
        <w:tc>
          <w:tcPr>
            <w:tcW w:w="1218" w:type="dxa"/>
            <w:vAlign w:val="center"/>
          </w:tcPr>
          <w:p w14:paraId="6F46669F"/>
        </w:tc>
      </w:tr>
      <w:tr w14:paraId="2518A0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C56EC3"/>
        </w:tc>
        <w:tc>
          <w:tcPr>
            <w:tcW w:w="2340" w:type="dxa"/>
            <w:vAlign w:val="center"/>
          </w:tcPr>
          <w:p w14:paraId="1A005536"/>
        </w:tc>
        <w:tc>
          <w:tcPr>
            <w:tcW w:w="1220" w:type="dxa"/>
            <w:vAlign w:val="center"/>
          </w:tcPr>
          <w:p w14:paraId="4531FFC7"/>
        </w:tc>
        <w:tc>
          <w:tcPr>
            <w:tcW w:w="640" w:type="dxa"/>
            <w:vAlign w:val="center"/>
          </w:tcPr>
          <w:p w14:paraId="1B0028AD"/>
        </w:tc>
        <w:tc>
          <w:tcPr>
            <w:tcW w:w="2340" w:type="dxa"/>
            <w:vAlign w:val="center"/>
          </w:tcPr>
          <w:p w14:paraId="28CC6D09"/>
        </w:tc>
        <w:tc>
          <w:tcPr>
            <w:tcW w:w="1220" w:type="dxa"/>
            <w:vAlign w:val="center"/>
          </w:tcPr>
          <w:p w14:paraId="5A0E5FE1"/>
        </w:tc>
        <w:tc>
          <w:tcPr>
            <w:tcW w:w="640" w:type="dxa"/>
            <w:vAlign w:val="center"/>
          </w:tcPr>
          <w:p w14:paraId="425048E4">
            <w:pPr>
              <w:snapToGrid w:val="0"/>
              <w:jc w:val="left"/>
            </w:pPr>
            <w:r>
              <w:rPr>
                <w:rFonts w:ascii="宋体" w:hAnsi="宋体" w:eastAsia="宋体" w:cs="宋体"/>
                <w:b w:val="0"/>
                <w:i w:val="0"/>
                <w:color w:val="000000"/>
                <w:sz w:val="14"/>
              </w:rPr>
              <w:t>39999</w:t>
            </w:r>
          </w:p>
        </w:tc>
        <w:tc>
          <w:tcPr>
            <w:tcW w:w="2980" w:type="dxa"/>
            <w:vAlign w:val="center"/>
          </w:tcPr>
          <w:p w14:paraId="15F5BB4B">
            <w:pPr>
              <w:snapToGrid w:val="0"/>
              <w:jc w:val="left"/>
            </w:pPr>
            <w:r>
              <w:rPr>
                <w:rFonts w:ascii="宋体" w:hAnsi="宋体" w:eastAsia="宋体" w:cs="宋体"/>
                <w:b w:val="0"/>
                <w:i w:val="0"/>
                <w:color w:val="000000"/>
                <w:sz w:val="14"/>
              </w:rPr>
              <w:t xml:space="preserve">  其他支出</w:t>
            </w:r>
          </w:p>
        </w:tc>
        <w:tc>
          <w:tcPr>
            <w:tcW w:w="1218" w:type="dxa"/>
            <w:vAlign w:val="center"/>
          </w:tcPr>
          <w:p w14:paraId="0F519F09"/>
        </w:tc>
      </w:tr>
      <w:tr w14:paraId="77B360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2D7DFB40">
            <w:pPr>
              <w:snapToGrid w:val="0"/>
              <w:jc w:val="center"/>
            </w:pPr>
            <w:r>
              <w:rPr>
                <w:rFonts w:ascii="宋体" w:hAnsi="宋体" w:eastAsia="宋体" w:cs="宋体"/>
                <w:b/>
                <w:i w:val="0"/>
                <w:color w:val="000000"/>
                <w:sz w:val="14"/>
              </w:rPr>
              <w:t>人员经费合计</w:t>
            </w:r>
          </w:p>
        </w:tc>
        <w:tc>
          <w:tcPr>
            <w:tcW w:w="1220" w:type="dxa"/>
            <w:vAlign w:val="center"/>
          </w:tcPr>
          <w:p w14:paraId="05B38C04">
            <w:pPr>
              <w:snapToGrid w:val="0"/>
              <w:jc w:val="right"/>
            </w:pPr>
            <w:r>
              <w:rPr>
                <w:rFonts w:ascii="宋体" w:hAnsi="宋体" w:eastAsia="宋体" w:cs="宋体"/>
                <w:b w:val="0"/>
                <w:i w:val="0"/>
                <w:color w:val="000000"/>
                <w:sz w:val="14"/>
              </w:rPr>
              <w:t>2,111,673.58</w:t>
            </w:r>
          </w:p>
        </w:tc>
        <w:tc>
          <w:tcPr>
            <w:tcW w:w="7820" w:type="dxa"/>
            <w:gridSpan w:val="5"/>
            <w:vAlign w:val="center"/>
          </w:tcPr>
          <w:p w14:paraId="4A5A5150">
            <w:pPr>
              <w:snapToGrid w:val="0"/>
              <w:jc w:val="center"/>
            </w:pPr>
            <w:r>
              <w:rPr>
                <w:rFonts w:ascii="宋体" w:hAnsi="宋体" w:eastAsia="宋体" w:cs="宋体"/>
                <w:b/>
                <w:i w:val="0"/>
                <w:color w:val="000000"/>
                <w:sz w:val="14"/>
              </w:rPr>
              <w:t>公用经费合计</w:t>
            </w:r>
          </w:p>
        </w:tc>
        <w:tc>
          <w:tcPr>
            <w:tcW w:w="1218" w:type="dxa"/>
            <w:vAlign w:val="center"/>
          </w:tcPr>
          <w:p w14:paraId="10CD2AE7">
            <w:pPr>
              <w:snapToGrid w:val="0"/>
              <w:jc w:val="right"/>
            </w:pPr>
            <w:r>
              <w:rPr>
                <w:rFonts w:ascii="宋体" w:hAnsi="宋体" w:eastAsia="宋体" w:cs="宋体"/>
                <w:b w:val="0"/>
                <w:i w:val="0"/>
                <w:color w:val="000000"/>
                <w:sz w:val="14"/>
              </w:rPr>
              <w:t>43,646.61</w:t>
            </w:r>
          </w:p>
        </w:tc>
      </w:tr>
      <w:tr w14:paraId="5E4FF8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47E0370">
            <w:pPr>
              <w:snapToGrid w:val="0"/>
              <w:jc w:val="left"/>
            </w:pPr>
            <w:r>
              <w:rPr>
                <w:rFonts w:ascii="宋体" w:hAnsi="宋体" w:eastAsia="宋体" w:cs="宋体"/>
                <w:b w:val="0"/>
                <w:i w:val="0"/>
                <w:color w:val="000000"/>
                <w:sz w:val="14"/>
              </w:rPr>
              <w:t>注：本表反映本年度一般公共预算财政拨款基本支出明细情况。</w:t>
            </w:r>
          </w:p>
        </w:tc>
      </w:tr>
    </w:tbl>
    <w:p w14:paraId="23CE1D33">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628211258"/>
      <w:bookmarkStart w:id="23" w:name="_Toc2050619938"/>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4D1C9B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F4B2771"/>
        </w:tc>
      </w:tr>
      <w:tr w14:paraId="37D80B2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59AFD81">
            <w:pPr>
              <w:jc w:val="left"/>
            </w:pPr>
            <w:r>
              <w:rPr>
                <w:rFonts w:ascii="宋体" w:hAnsi="宋体" w:eastAsia="宋体" w:cs="宋体"/>
                <w:sz w:val="20"/>
              </w:rPr>
              <w:t>单位：天津市西青区赤龙南街综合治理中心</w:t>
            </w:r>
          </w:p>
        </w:tc>
        <w:tc>
          <w:tcPr>
            <w:tcW w:w="2000" w:type="dxa"/>
          </w:tcPr>
          <w:p w14:paraId="096B1EB0">
            <w:pPr>
              <w:jc w:val="center"/>
            </w:pPr>
          </w:p>
        </w:tc>
        <w:tc>
          <w:tcPr>
            <w:tcW w:w="5619" w:type="dxa"/>
          </w:tcPr>
          <w:p w14:paraId="30203F24">
            <w:pPr>
              <w:jc w:val="right"/>
            </w:pPr>
            <w:r>
              <w:rPr>
                <w:rFonts w:ascii="宋体" w:hAnsi="宋体" w:eastAsia="宋体" w:cs="宋体"/>
                <w:sz w:val="20"/>
              </w:rPr>
              <w:t>单位：元</w:t>
            </w:r>
          </w:p>
        </w:tc>
      </w:tr>
    </w:tbl>
    <w:p w14:paraId="10AE0E2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0A07A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3D8123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FD58BBE">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D3F4385">
            <w:pPr>
              <w:snapToGrid w:val="0"/>
              <w:jc w:val="center"/>
            </w:pPr>
            <w:r>
              <w:rPr>
                <w:rFonts w:ascii="宋体" w:hAnsi="宋体" w:eastAsia="宋体" w:cs="宋体"/>
                <w:b w:val="0"/>
                <w:i w:val="0"/>
                <w:color w:val="000000"/>
                <w:sz w:val="18"/>
              </w:rPr>
              <w:t>本年收入</w:t>
            </w:r>
          </w:p>
        </w:tc>
        <w:tc>
          <w:tcPr>
            <w:tcW w:w="4560" w:type="dxa"/>
            <w:gridSpan w:val="3"/>
            <w:vAlign w:val="center"/>
          </w:tcPr>
          <w:p w14:paraId="2A8F9CBB">
            <w:pPr>
              <w:snapToGrid w:val="0"/>
              <w:jc w:val="center"/>
            </w:pPr>
            <w:r>
              <w:rPr>
                <w:rFonts w:ascii="宋体" w:hAnsi="宋体" w:eastAsia="宋体" w:cs="宋体"/>
                <w:b w:val="0"/>
                <w:i w:val="0"/>
                <w:color w:val="000000"/>
                <w:sz w:val="18"/>
              </w:rPr>
              <w:t>本年支出</w:t>
            </w:r>
          </w:p>
        </w:tc>
        <w:tc>
          <w:tcPr>
            <w:tcW w:w="1518" w:type="dxa"/>
            <w:vMerge w:val="restart"/>
            <w:vAlign w:val="center"/>
          </w:tcPr>
          <w:p w14:paraId="773977BA">
            <w:pPr>
              <w:snapToGrid w:val="0"/>
              <w:jc w:val="center"/>
            </w:pPr>
            <w:r>
              <w:rPr>
                <w:rFonts w:ascii="宋体" w:hAnsi="宋体" w:eastAsia="宋体" w:cs="宋体"/>
                <w:b w:val="0"/>
                <w:i w:val="0"/>
                <w:color w:val="000000"/>
                <w:sz w:val="18"/>
              </w:rPr>
              <w:t>年末结转和结余</w:t>
            </w:r>
          </w:p>
        </w:tc>
      </w:tr>
      <w:tr w14:paraId="058795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C9CF104">
            <w:pPr>
              <w:snapToGrid w:val="0"/>
              <w:jc w:val="center"/>
            </w:pPr>
            <w:r>
              <w:rPr>
                <w:rFonts w:ascii="宋体" w:hAnsi="宋体" w:eastAsia="宋体" w:cs="宋体"/>
                <w:b w:val="0"/>
                <w:i w:val="0"/>
                <w:color w:val="000000"/>
                <w:sz w:val="18"/>
              </w:rPr>
              <w:t>科目编码</w:t>
            </w:r>
          </w:p>
        </w:tc>
        <w:tc>
          <w:tcPr>
            <w:tcW w:w="3080" w:type="dxa"/>
            <w:vAlign w:val="center"/>
          </w:tcPr>
          <w:p w14:paraId="38FDBBE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67ED5B5"/>
        </w:tc>
        <w:tc>
          <w:tcPr>
            <w:tcW w:w="1520" w:type="dxa"/>
            <w:vMerge w:val="continue"/>
            <w:vAlign w:val="center"/>
          </w:tcPr>
          <w:p w14:paraId="4BFEBDAB"/>
        </w:tc>
        <w:tc>
          <w:tcPr>
            <w:tcW w:w="1520" w:type="dxa"/>
            <w:vAlign w:val="center"/>
          </w:tcPr>
          <w:p w14:paraId="1E7C119E">
            <w:pPr>
              <w:snapToGrid w:val="0"/>
              <w:jc w:val="center"/>
            </w:pPr>
            <w:r>
              <w:rPr>
                <w:rFonts w:ascii="宋体" w:hAnsi="宋体" w:eastAsia="宋体" w:cs="宋体"/>
                <w:b w:val="0"/>
                <w:i w:val="0"/>
                <w:color w:val="000000"/>
                <w:sz w:val="18"/>
              </w:rPr>
              <w:t>小计</w:t>
            </w:r>
          </w:p>
        </w:tc>
        <w:tc>
          <w:tcPr>
            <w:tcW w:w="1520" w:type="dxa"/>
            <w:vAlign w:val="center"/>
          </w:tcPr>
          <w:p w14:paraId="3494654E">
            <w:pPr>
              <w:snapToGrid w:val="0"/>
              <w:jc w:val="center"/>
            </w:pPr>
            <w:r>
              <w:rPr>
                <w:rFonts w:ascii="宋体" w:hAnsi="宋体" w:eastAsia="宋体" w:cs="宋体"/>
                <w:b w:val="0"/>
                <w:i w:val="0"/>
                <w:color w:val="000000"/>
                <w:sz w:val="18"/>
              </w:rPr>
              <w:t xml:space="preserve">基本支出  </w:t>
            </w:r>
          </w:p>
        </w:tc>
        <w:tc>
          <w:tcPr>
            <w:tcW w:w="1520" w:type="dxa"/>
            <w:vAlign w:val="center"/>
          </w:tcPr>
          <w:p w14:paraId="38B13534">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9D2433C"/>
        </w:tc>
      </w:tr>
      <w:tr w14:paraId="66B5C1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EF3331B">
            <w:pPr>
              <w:snapToGrid w:val="0"/>
              <w:jc w:val="center"/>
            </w:pPr>
            <w:r>
              <w:rPr>
                <w:rFonts w:ascii="宋体" w:hAnsi="宋体" w:eastAsia="宋体" w:cs="宋体"/>
                <w:b w:val="0"/>
                <w:i w:val="0"/>
                <w:color w:val="000000"/>
                <w:sz w:val="18"/>
              </w:rPr>
              <w:t>合计</w:t>
            </w:r>
          </w:p>
        </w:tc>
        <w:tc>
          <w:tcPr>
            <w:tcW w:w="1520" w:type="dxa"/>
            <w:vAlign w:val="center"/>
          </w:tcPr>
          <w:p w14:paraId="76DB89BD"/>
        </w:tc>
        <w:tc>
          <w:tcPr>
            <w:tcW w:w="1520" w:type="dxa"/>
            <w:vAlign w:val="center"/>
          </w:tcPr>
          <w:p w14:paraId="5E02F1FC"/>
        </w:tc>
        <w:tc>
          <w:tcPr>
            <w:tcW w:w="1520" w:type="dxa"/>
            <w:vAlign w:val="center"/>
          </w:tcPr>
          <w:p w14:paraId="55F0B953"/>
        </w:tc>
        <w:tc>
          <w:tcPr>
            <w:tcW w:w="1520" w:type="dxa"/>
            <w:vAlign w:val="center"/>
          </w:tcPr>
          <w:p w14:paraId="551DAFBC"/>
        </w:tc>
        <w:tc>
          <w:tcPr>
            <w:tcW w:w="1520" w:type="dxa"/>
            <w:vAlign w:val="center"/>
          </w:tcPr>
          <w:p w14:paraId="0D6968D9"/>
        </w:tc>
        <w:tc>
          <w:tcPr>
            <w:tcW w:w="1518" w:type="dxa"/>
            <w:vAlign w:val="center"/>
          </w:tcPr>
          <w:p w14:paraId="63E775E6"/>
        </w:tc>
      </w:tr>
      <w:tr w14:paraId="277CE9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D14D34B"/>
        </w:tc>
        <w:tc>
          <w:tcPr>
            <w:tcW w:w="3080" w:type="dxa"/>
            <w:vAlign w:val="center"/>
          </w:tcPr>
          <w:p w14:paraId="7488D476"/>
        </w:tc>
        <w:tc>
          <w:tcPr>
            <w:tcW w:w="1520" w:type="dxa"/>
            <w:vAlign w:val="center"/>
          </w:tcPr>
          <w:p w14:paraId="6EBF3C49"/>
        </w:tc>
        <w:tc>
          <w:tcPr>
            <w:tcW w:w="1520" w:type="dxa"/>
            <w:vAlign w:val="center"/>
          </w:tcPr>
          <w:p w14:paraId="1E5474C4"/>
        </w:tc>
        <w:tc>
          <w:tcPr>
            <w:tcW w:w="1520" w:type="dxa"/>
            <w:vAlign w:val="center"/>
          </w:tcPr>
          <w:p w14:paraId="59B0914D"/>
        </w:tc>
        <w:tc>
          <w:tcPr>
            <w:tcW w:w="1520" w:type="dxa"/>
            <w:vAlign w:val="center"/>
          </w:tcPr>
          <w:p w14:paraId="2B335099"/>
        </w:tc>
        <w:tc>
          <w:tcPr>
            <w:tcW w:w="1520" w:type="dxa"/>
            <w:vAlign w:val="center"/>
          </w:tcPr>
          <w:p w14:paraId="0EE4F209"/>
        </w:tc>
        <w:tc>
          <w:tcPr>
            <w:tcW w:w="1518" w:type="dxa"/>
            <w:vAlign w:val="center"/>
          </w:tcPr>
          <w:p w14:paraId="46D065F2"/>
        </w:tc>
      </w:tr>
      <w:tr w14:paraId="7397EC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C6E300D">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72E2F3D7">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天津市西青区赤龙南街综合治理中心2024年度政府性基金预算财政拨款收入支出决算表为空表。</w:t>
      </w:r>
      <w:bookmarkStart w:id="25" w:name="_Toc816430520"/>
      <w:bookmarkStart w:id="26" w:name="_Toc1662304910"/>
      <w:bookmarkStart w:id="27" w:name="_Toc1951730910"/>
      <w:bookmarkStart w:id="28" w:name="_Toc1317004554"/>
    </w:p>
    <w:p w14:paraId="0E37114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EBAD38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9E38D6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B85DF7E"/>
        </w:tc>
      </w:tr>
      <w:tr w14:paraId="459F43D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66423D7">
            <w:pPr>
              <w:jc w:val="left"/>
            </w:pPr>
            <w:r>
              <w:rPr>
                <w:rFonts w:ascii="宋体" w:hAnsi="宋体" w:eastAsia="宋体" w:cs="宋体"/>
                <w:sz w:val="20"/>
              </w:rPr>
              <w:t>单位：天津市西青区赤龙南街综合治理中心</w:t>
            </w:r>
          </w:p>
        </w:tc>
        <w:tc>
          <w:tcPr>
            <w:tcW w:w="2000" w:type="dxa"/>
          </w:tcPr>
          <w:p w14:paraId="6B576B26">
            <w:pPr>
              <w:jc w:val="center"/>
            </w:pPr>
          </w:p>
        </w:tc>
        <w:tc>
          <w:tcPr>
            <w:tcW w:w="5619" w:type="dxa"/>
          </w:tcPr>
          <w:p w14:paraId="68BA1BC2">
            <w:pPr>
              <w:jc w:val="right"/>
            </w:pPr>
            <w:r>
              <w:rPr>
                <w:rFonts w:ascii="宋体" w:hAnsi="宋体" w:eastAsia="宋体" w:cs="宋体"/>
                <w:sz w:val="20"/>
              </w:rPr>
              <w:t>单位：元</w:t>
            </w:r>
          </w:p>
        </w:tc>
      </w:tr>
    </w:tbl>
    <w:p w14:paraId="667CD35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D39DC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28BB5B3">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560EA57">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4B7A4C2">
            <w:pPr>
              <w:snapToGrid w:val="0"/>
              <w:jc w:val="center"/>
            </w:pPr>
            <w:r>
              <w:rPr>
                <w:rFonts w:ascii="宋体" w:hAnsi="宋体" w:eastAsia="宋体" w:cs="宋体"/>
                <w:b w:val="0"/>
                <w:i w:val="0"/>
                <w:color w:val="000000"/>
                <w:sz w:val="18"/>
              </w:rPr>
              <w:t>本年收入</w:t>
            </w:r>
          </w:p>
        </w:tc>
        <w:tc>
          <w:tcPr>
            <w:tcW w:w="4560" w:type="dxa"/>
            <w:gridSpan w:val="3"/>
            <w:vAlign w:val="center"/>
          </w:tcPr>
          <w:p w14:paraId="4735D0C4">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E6C1C42">
            <w:pPr>
              <w:snapToGrid w:val="0"/>
              <w:jc w:val="center"/>
            </w:pPr>
            <w:r>
              <w:rPr>
                <w:rFonts w:ascii="宋体" w:hAnsi="宋体" w:eastAsia="宋体" w:cs="宋体"/>
                <w:b w:val="0"/>
                <w:i w:val="0"/>
                <w:color w:val="000000"/>
                <w:sz w:val="18"/>
              </w:rPr>
              <w:t>年末结转和结余</w:t>
            </w:r>
          </w:p>
        </w:tc>
      </w:tr>
      <w:tr w14:paraId="68E25E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F64A799">
            <w:pPr>
              <w:snapToGrid w:val="0"/>
              <w:jc w:val="center"/>
            </w:pPr>
            <w:r>
              <w:rPr>
                <w:rFonts w:ascii="宋体" w:hAnsi="宋体" w:eastAsia="宋体" w:cs="宋体"/>
                <w:b w:val="0"/>
                <w:i w:val="0"/>
                <w:color w:val="000000"/>
                <w:sz w:val="18"/>
              </w:rPr>
              <w:t>科目编码</w:t>
            </w:r>
          </w:p>
        </w:tc>
        <w:tc>
          <w:tcPr>
            <w:tcW w:w="3080" w:type="dxa"/>
            <w:vAlign w:val="center"/>
          </w:tcPr>
          <w:p w14:paraId="7EE8DF2E">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C96A668"/>
        </w:tc>
        <w:tc>
          <w:tcPr>
            <w:tcW w:w="1520" w:type="dxa"/>
            <w:vMerge w:val="continue"/>
            <w:vAlign w:val="center"/>
          </w:tcPr>
          <w:p w14:paraId="53168A2F"/>
        </w:tc>
        <w:tc>
          <w:tcPr>
            <w:tcW w:w="1520" w:type="dxa"/>
            <w:vAlign w:val="center"/>
          </w:tcPr>
          <w:p w14:paraId="043DA49B">
            <w:pPr>
              <w:snapToGrid w:val="0"/>
              <w:jc w:val="center"/>
            </w:pPr>
            <w:r>
              <w:rPr>
                <w:rFonts w:ascii="宋体" w:hAnsi="宋体" w:eastAsia="宋体" w:cs="宋体"/>
                <w:b w:val="0"/>
                <w:i w:val="0"/>
                <w:color w:val="000000"/>
                <w:sz w:val="18"/>
              </w:rPr>
              <w:t>合计</w:t>
            </w:r>
          </w:p>
        </w:tc>
        <w:tc>
          <w:tcPr>
            <w:tcW w:w="1520" w:type="dxa"/>
            <w:vAlign w:val="center"/>
          </w:tcPr>
          <w:p w14:paraId="3D514BA5">
            <w:pPr>
              <w:snapToGrid w:val="0"/>
              <w:jc w:val="center"/>
            </w:pPr>
            <w:r>
              <w:rPr>
                <w:rFonts w:ascii="宋体" w:hAnsi="宋体" w:eastAsia="宋体" w:cs="宋体"/>
                <w:b w:val="0"/>
                <w:i w:val="0"/>
                <w:color w:val="000000"/>
                <w:sz w:val="18"/>
              </w:rPr>
              <w:t xml:space="preserve">基本支出  </w:t>
            </w:r>
          </w:p>
        </w:tc>
        <w:tc>
          <w:tcPr>
            <w:tcW w:w="1520" w:type="dxa"/>
            <w:vAlign w:val="center"/>
          </w:tcPr>
          <w:p w14:paraId="21148B7F">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DB32C17"/>
        </w:tc>
      </w:tr>
      <w:tr w14:paraId="2AF1C4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29C8E98">
            <w:pPr>
              <w:snapToGrid w:val="0"/>
              <w:jc w:val="center"/>
            </w:pPr>
            <w:r>
              <w:rPr>
                <w:rFonts w:ascii="宋体" w:hAnsi="宋体" w:eastAsia="宋体" w:cs="宋体"/>
                <w:b w:val="0"/>
                <w:i w:val="0"/>
                <w:color w:val="000000"/>
                <w:sz w:val="18"/>
              </w:rPr>
              <w:t>合计</w:t>
            </w:r>
          </w:p>
        </w:tc>
        <w:tc>
          <w:tcPr>
            <w:tcW w:w="1520" w:type="dxa"/>
            <w:vAlign w:val="center"/>
          </w:tcPr>
          <w:p w14:paraId="1C3E2A38"/>
        </w:tc>
        <w:tc>
          <w:tcPr>
            <w:tcW w:w="1520" w:type="dxa"/>
            <w:vAlign w:val="center"/>
          </w:tcPr>
          <w:p w14:paraId="7628AD99"/>
        </w:tc>
        <w:tc>
          <w:tcPr>
            <w:tcW w:w="1520" w:type="dxa"/>
            <w:vAlign w:val="center"/>
          </w:tcPr>
          <w:p w14:paraId="68891BF0"/>
        </w:tc>
        <w:tc>
          <w:tcPr>
            <w:tcW w:w="1520" w:type="dxa"/>
            <w:vAlign w:val="center"/>
          </w:tcPr>
          <w:p w14:paraId="7A09FC8B"/>
        </w:tc>
        <w:tc>
          <w:tcPr>
            <w:tcW w:w="1520" w:type="dxa"/>
            <w:vAlign w:val="center"/>
          </w:tcPr>
          <w:p w14:paraId="39DA8589"/>
        </w:tc>
        <w:tc>
          <w:tcPr>
            <w:tcW w:w="1518" w:type="dxa"/>
            <w:vAlign w:val="center"/>
          </w:tcPr>
          <w:p w14:paraId="492ED9DB"/>
        </w:tc>
      </w:tr>
      <w:tr w14:paraId="69905D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AF233A0"/>
        </w:tc>
        <w:tc>
          <w:tcPr>
            <w:tcW w:w="3080" w:type="dxa"/>
            <w:vAlign w:val="center"/>
          </w:tcPr>
          <w:p w14:paraId="463D726C"/>
        </w:tc>
        <w:tc>
          <w:tcPr>
            <w:tcW w:w="1520" w:type="dxa"/>
            <w:vAlign w:val="center"/>
          </w:tcPr>
          <w:p w14:paraId="2B5799B2"/>
        </w:tc>
        <w:tc>
          <w:tcPr>
            <w:tcW w:w="1520" w:type="dxa"/>
            <w:vAlign w:val="center"/>
          </w:tcPr>
          <w:p w14:paraId="102C02CE"/>
        </w:tc>
        <w:tc>
          <w:tcPr>
            <w:tcW w:w="1520" w:type="dxa"/>
            <w:vAlign w:val="center"/>
          </w:tcPr>
          <w:p w14:paraId="5559EB99"/>
        </w:tc>
        <w:tc>
          <w:tcPr>
            <w:tcW w:w="1520" w:type="dxa"/>
            <w:vAlign w:val="center"/>
          </w:tcPr>
          <w:p w14:paraId="528ECC32"/>
        </w:tc>
        <w:tc>
          <w:tcPr>
            <w:tcW w:w="1520" w:type="dxa"/>
            <w:vAlign w:val="center"/>
          </w:tcPr>
          <w:p w14:paraId="4EEF3ADB"/>
        </w:tc>
        <w:tc>
          <w:tcPr>
            <w:tcW w:w="1518" w:type="dxa"/>
            <w:vAlign w:val="center"/>
          </w:tcPr>
          <w:p w14:paraId="6C757399"/>
        </w:tc>
      </w:tr>
      <w:tr w14:paraId="24A582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3B788A5">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6F9025A8">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天津市西青区赤龙南街综合治理中心2024年国有资本经营预算财政拨款收入支出决算表为空表。</w:t>
      </w:r>
      <w:bookmarkStart w:id="29" w:name="_Toc1743858547"/>
      <w:bookmarkStart w:id="30" w:name="_Toc781589449"/>
      <w:bookmarkStart w:id="31" w:name="_Toc2076180092"/>
      <w:bookmarkStart w:id="32" w:name="_Toc1474728957"/>
    </w:p>
    <w:p w14:paraId="7783F1C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9E134E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463BB5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BBB5B7C"/>
        </w:tc>
      </w:tr>
      <w:tr w14:paraId="3DDC25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DA2B3B">
            <w:pPr>
              <w:jc w:val="left"/>
            </w:pPr>
            <w:r>
              <w:rPr>
                <w:rFonts w:ascii="宋体" w:hAnsi="宋体" w:eastAsia="宋体" w:cs="宋体"/>
                <w:sz w:val="20"/>
              </w:rPr>
              <w:t>单位：天津市西青区赤龙南街综合治理中心</w:t>
            </w:r>
          </w:p>
        </w:tc>
        <w:tc>
          <w:tcPr>
            <w:tcW w:w="2000" w:type="dxa"/>
          </w:tcPr>
          <w:p w14:paraId="5BFB6B35">
            <w:pPr>
              <w:jc w:val="center"/>
            </w:pPr>
          </w:p>
        </w:tc>
        <w:tc>
          <w:tcPr>
            <w:tcW w:w="5619" w:type="dxa"/>
          </w:tcPr>
          <w:p w14:paraId="1C0D5D0C">
            <w:pPr>
              <w:jc w:val="right"/>
            </w:pPr>
            <w:r>
              <w:rPr>
                <w:rFonts w:ascii="宋体" w:hAnsi="宋体" w:eastAsia="宋体" w:cs="宋体"/>
                <w:sz w:val="20"/>
              </w:rPr>
              <w:t>单位：元</w:t>
            </w:r>
          </w:p>
        </w:tc>
      </w:tr>
    </w:tbl>
    <w:p w14:paraId="1447EB4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0F6A4C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15A06188">
            <w:pPr>
              <w:snapToGrid w:val="0"/>
              <w:jc w:val="center"/>
            </w:pPr>
            <w:r>
              <w:rPr>
                <w:rFonts w:ascii="宋体" w:hAnsi="宋体" w:eastAsia="宋体" w:cs="宋体"/>
                <w:b w:val="0"/>
                <w:i w:val="0"/>
                <w:color w:val="000000"/>
                <w:sz w:val="24"/>
              </w:rPr>
              <w:t>合计</w:t>
            </w:r>
          </w:p>
        </w:tc>
        <w:tc>
          <w:tcPr>
            <w:tcW w:w="2200" w:type="dxa"/>
            <w:vMerge w:val="restart"/>
            <w:vAlign w:val="center"/>
          </w:tcPr>
          <w:p w14:paraId="6F470F79">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40E302DC">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04228DB8">
            <w:pPr>
              <w:snapToGrid w:val="0"/>
              <w:jc w:val="center"/>
            </w:pPr>
            <w:r>
              <w:rPr>
                <w:rFonts w:ascii="宋体" w:hAnsi="宋体" w:eastAsia="宋体" w:cs="宋体"/>
                <w:b w:val="0"/>
                <w:i w:val="0"/>
                <w:color w:val="000000"/>
                <w:sz w:val="24"/>
              </w:rPr>
              <w:t>公务接待费</w:t>
            </w:r>
          </w:p>
        </w:tc>
      </w:tr>
      <w:tr w14:paraId="11625A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55270006"/>
        </w:tc>
        <w:tc>
          <w:tcPr>
            <w:tcW w:w="2200" w:type="dxa"/>
            <w:vMerge w:val="continue"/>
            <w:vAlign w:val="center"/>
          </w:tcPr>
          <w:p w14:paraId="24A5D93F"/>
        </w:tc>
        <w:tc>
          <w:tcPr>
            <w:tcW w:w="2200" w:type="dxa"/>
            <w:vAlign w:val="center"/>
          </w:tcPr>
          <w:p w14:paraId="1F318079">
            <w:pPr>
              <w:snapToGrid w:val="0"/>
              <w:jc w:val="center"/>
            </w:pPr>
            <w:r>
              <w:rPr>
                <w:rFonts w:ascii="宋体" w:hAnsi="宋体" w:eastAsia="宋体" w:cs="宋体"/>
                <w:b w:val="0"/>
                <w:i w:val="0"/>
                <w:color w:val="000000"/>
                <w:sz w:val="24"/>
              </w:rPr>
              <w:t>小计</w:t>
            </w:r>
          </w:p>
        </w:tc>
        <w:tc>
          <w:tcPr>
            <w:tcW w:w="2200" w:type="dxa"/>
            <w:vAlign w:val="center"/>
          </w:tcPr>
          <w:p w14:paraId="2C19BD76">
            <w:pPr>
              <w:snapToGrid w:val="0"/>
              <w:jc w:val="center"/>
            </w:pPr>
            <w:r>
              <w:rPr>
                <w:rFonts w:ascii="宋体" w:hAnsi="宋体" w:eastAsia="宋体" w:cs="宋体"/>
                <w:b w:val="0"/>
                <w:i w:val="0"/>
                <w:color w:val="000000"/>
                <w:sz w:val="24"/>
              </w:rPr>
              <w:t>公务用车购置费</w:t>
            </w:r>
          </w:p>
        </w:tc>
        <w:tc>
          <w:tcPr>
            <w:tcW w:w="2220" w:type="dxa"/>
            <w:vAlign w:val="center"/>
          </w:tcPr>
          <w:p w14:paraId="0F95E7DF">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5EAFC044"/>
        </w:tc>
      </w:tr>
      <w:tr w14:paraId="316CA6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117CE732"/>
        </w:tc>
        <w:tc>
          <w:tcPr>
            <w:tcW w:w="2200" w:type="dxa"/>
            <w:vAlign w:val="center"/>
          </w:tcPr>
          <w:p w14:paraId="24620466"/>
        </w:tc>
        <w:tc>
          <w:tcPr>
            <w:tcW w:w="2200" w:type="dxa"/>
            <w:vAlign w:val="center"/>
          </w:tcPr>
          <w:p w14:paraId="5784FDC6"/>
        </w:tc>
        <w:tc>
          <w:tcPr>
            <w:tcW w:w="2200" w:type="dxa"/>
            <w:vAlign w:val="center"/>
          </w:tcPr>
          <w:p w14:paraId="34ECC4EF"/>
        </w:tc>
        <w:tc>
          <w:tcPr>
            <w:tcW w:w="2220" w:type="dxa"/>
            <w:vAlign w:val="center"/>
          </w:tcPr>
          <w:p w14:paraId="3C0309E6"/>
        </w:tc>
        <w:tc>
          <w:tcPr>
            <w:tcW w:w="2218" w:type="dxa"/>
            <w:vAlign w:val="center"/>
          </w:tcPr>
          <w:p w14:paraId="4B61E63F"/>
        </w:tc>
      </w:tr>
      <w:tr w14:paraId="5DEF89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62342EED">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67177F05">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天津市西青区赤龙南街综合治理中心2024年财政拨款“三公”经费支出决算表为空表。</w:t>
      </w:r>
    </w:p>
    <w:p w14:paraId="0891F9A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170E80F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91DCFE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945BC45"/>
        </w:tc>
      </w:tr>
      <w:tr w14:paraId="4BC1E4C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4913222">
            <w:pPr>
              <w:jc w:val="left"/>
            </w:pPr>
            <w:r>
              <w:rPr>
                <w:rFonts w:ascii="宋体" w:hAnsi="宋体" w:eastAsia="宋体" w:cs="宋体"/>
                <w:sz w:val="20"/>
              </w:rPr>
              <w:t>单位：天津市西青区赤龙南街综合治理中心</w:t>
            </w:r>
          </w:p>
        </w:tc>
        <w:tc>
          <w:tcPr>
            <w:tcW w:w="2000" w:type="dxa"/>
          </w:tcPr>
          <w:p w14:paraId="56A98457">
            <w:pPr>
              <w:jc w:val="center"/>
            </w:pPr>
          </w:p>
        </w:tc>
        <w:tc>
          <w:tcPr>
            <w:tcW w:w="5619" w:type="dxa"/>
          </w:tcPr>
          <w:p w14:paraId="2C9FEB50">
            <w:pPr>
              <w:jc w:val="right"/>
            </w:pPr>
            <w:r>
              <w:rPr>
                <w:rFonts w:ascii="宋体" w:hAnsi="宋体" w:eastAsia="宋体" w:cs="宋体"/>
                <w:sz w:val="20"/>
              </w:rPr>
              <w:t>单位：元</w:t>
            </w:r>
          </w:p>
        </w:tc>
      </w:tr>
    </w:tbl>
    <w:p w14:paraId="0D1BA24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1A398B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BA1D305">
            <w:pPr>
              <w:snapToGrid w:val="0"/>
              <w:jc w:val="center"/>
            </w:pPr>
            <w:r>
              <w:rPr>
                <w:rFonts w:ascii="宋体" w:hAnsi="宋体" w:eastAsia="宋体" w:cs="宋体"/>
                <w:b w:val="0"/>
                <w:i w:val="0"/>
                <w:color w:val="000000"/>
                <w:sz w:val="18"/>
              </w:rPr>
              <w:t>项目</w:t>
            </w:r>
          </w:p>
        </w:tc>
        <w:tc>
          <w:tcPr>
            <w:tcW w:w="9058" w:type="dxa"/>
            <w:gridSpan w:val="6"/>
            <w:vAlign w:val="center"/>
          </w:tcPr>
          <w:p w14:paraId="34C43E43">
            <w:pPr>
              <w:snapToGrid w:val="0"/>
              <w:jc w:val="center"/>
            </w:pPr>
            <w:r>
              <w:rPr>
                <w:rFonts w:ascii="宋体" w:hAnsi="宋体" w:eastAsia="宋体" w:cs="宋体"/>
                <w:b w:val="0"/>
                <w:i w:val="0"/>
                <w:color w:val="000000"/>
                <w:sz w:val="18"/>
              </w:rPr>
              <w:t>本年支出</w:t>
            </w:r>
          </w:p>
        </w:tc>
      </w:tr>
      <w:tr w14:paraId="1C06DC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41277538">
            <w:pPr>
              <w:snapToGrid w:val="0"/>
              <w:jc w:val="center"/>
            </w:pPr>
            <w:r>
              <w:rPr>
                <w:rFonts w:ascii="宋体" w:hAnsi="宋体" w:eastAsia="宋体" w:cs="宋体"/>
                <w:b w:val="0"/>
                <w:i w:val="0"/>
                <w:color w:val="000000"/>
                <w:sz w:val="18"/>
              </w:rPr>
              <w:t>科目编码</w:t>
            </w:r>
          </w:p>
        </w:tc>
        <w:tc>
          <w:tcPr>
            <w:tcW w:w="3340" w:type="dxa"/>
            <w:vMerge w:val="restart"/>
            <w:vAlign w:val="center"/>
          </w:tcPr>
          <w:p w14:paraId="18039E40">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4334997F">
            <w:pPr>
              <w:snapToGrid w:val="0"/>
              <w:jc w:val="center"/>
            </w:pPr>
            <w:r>
              <w:rPr>
                <w:rFonts w:ascii="宋体" w:hAnsi="宋体" w:eastAsia="宋体" w:cs="宋体"/>
                <w:b w:val="0"/>
                <w:i w:val="0"/>
                <w:color w:val="000000"/>
                <w:sz w:val="18"/>
              </w:rPr>
              <w:t>合计</w:t>
            </w:r>
          </w:p>
        </w:tc>
        <w:tc>
          <w:tcPr>
            <w:tcW w:w="1520" w:type="dxa"/>
            <w:vMerge w:val="restart"/>
            <w:vAlign w:val="center"/>
          </w:tcPr>
          <w:p w14:paraId="445DC15B">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784568E3">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70B596F3">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65FB6F9C">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3364754C">
            <w:pPr>
              <w:snapToGrid w:val="0"/>
              <w:jc w:val="center"/>
            </w:pPr>
            <w:r>
              <w:rPr>
                <w:rFonts w:ascii="宋体" w:hAnsi="宋体" w:eastAsia="宋体" w:cs="宋体"/>
                <w:b w:val="0"/>
                <w:i w:val="0"/>
                <w:color w:val="000000"/>
                <w:sz w:val="18"/>
              </w:rPr>
              <w:t>单位资金</w:t>
            </w:r>
          </w:p>
        </w:tc>
      </w:tr>
      <w:tr w14:paraId="0C276E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93E6688"/>
        </w:tc>
        <w:tc>
          <w:tcPr>
            <w:tcW w:w="3340" w:type="dxa"/>
            <w:vMerge w:val="continue"/>
            <w:vAlign w:val="center"/>
          </w:tcPr>
          <w:p w14:paraId="586C875E"/>
        </w:tc>
        <w:tc>
          <w:tcPr>
            <w:tcW w:w="1420" w:type="dxa"/>
            <w:vMerge w:val="continue"/>
            <w:vAlign w:val="center"/>
          </w:tcPr>
          <w:p w14:paraId="7F1137E6"/>
        </w:tc>
        <w:tc>
          <w:tcPr>
            <w:tcW w:w="1520" w:type="dxa"/>
            <w:vMerge w:val="continue"/>
            <w:vAlign w:val="center"/>
          </w:tcPr>
          <w:p w14:paraId="7603FDA4"/>
        </w:tc>
        <w:tc>
          <w:tcPr>
            <w:tcW w:w="1520" w:type="dxa"/>
            <w:vMerge w:val="continue"/>
            <w:vAlign w:val="center"/>
          </w:tcPr>
          <w:p w14:paraId="0F379790"/>
        </w:tc>
        <w:tc>
          <w:tcPr>
            <w:tcW w:w="1520" w:type="dxa"/>
            <w:vMerge w:val="continue"/>
            <w:vAlign w:val="center"/>
          </w:tcPr>
          <w:p w14:paraId="5440FCFE"/>
        </w:tc>
        <w:tc>
          <w:tcPr>
            <w:tcW w:w="1520" w:type="dxa"/>
            <w:vMerge w:val="continue"/>
            <w:vAlign w:val="center"/>
          </w:tcPr>
          <w:p w14:paraId="299FDDA3"/>
        </w:tc>
        <w:tc>
          <w:tcPr>
            <w:tcW w:w="1558" w:type="dxa"/>
            <w:vMerge w:val="continue"/>
            <w:vAlign w:val="center"/>
          </w:tcPr>
          <w:p w14:paraId="202057A6"/>
        </w:tc>
      </w:tr>
      <w:tr w14:paraId="0CA49C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00B95CEC"/>
        </w:tc>
        <w:tc>
          <w:tcPr>
            <w:tcW w:w="3340" w:type="dxa"/>
            <w:vMerge w:val="continue"/>
            <w:vAlign w:val="center"/>
          </w:tcPr>
          <w:p w14:paraId="3DFCC99A"/>
        </w:tc>
        <w:tc>
          <w:tcPr>
            <w:tcW w:w="1420" w:type="dxa"/>
            <w:vMerge w:val="continue"/>
            <w:vAlign w:val="center"/>
          </w:tcPr>
          <w:p w14:paraId="7DAB0106"/>
        </w:tc>
        <w:tc>
          <w:tcPr>
            <w:tcW w:w="1520" w:type="dxa"/>
            <w:vMerge w:val="continue"/>
            <w:vAlign w:val="center"/>
          </w:tcPr>
          <w:p w14:paraId="663B8AC7"/>
        </w:tc>
        <w:tc>
          <w:tcPr>
            <w:tcW w:w="1520" w:type="dxa"/>
            <w:vMerge w:val="continue"/>
            <w:vAlign w:val="center"/>
          </w:tcPr>
          <w:p w14:paraId="6F5C554B"/>
        </w:tc>
        <w:tc>
          <w:tcPr>
            <w:tcW w:w="1520" w:type="dxa"/>
            <w:vMerge w:val="continue"/>
            <w:vAlign w:val="center"/>
          </w:tcPr>
          <w:p w14:paraId="766E4FCA"/>
        </w:tc>
        <w:tc>
          <w:tcPr>
            <w:tcW w:w="1520" w:type="dxa"/>
            <w:vMerge w:val="continue"/>
            <w:vAlign w:val="center"/>
          </w:tcPr>
          <w:p w14:paraId="61FA58B7"/>
        </w:tc>
        <w:tc>
          <w:tcPr>
            <w:tcW w:w="1558" w:type="dxa"/>
            <w:vMerge w:val="continue"/>
            <w:vAlign w:val="center"/>
          </w:tcPr>
          <w:p w14:paraId="364E16E8"/>
        </w:tc>
      </w:tr>
      <w:tr w14:paraId="55D570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BB98FE2">
            <w:pPr>
              <w:snapToGrid w:val="0"/>
              <w:jc w:val="center"/>
            </w:pPr>
            <w:r>
              <w:rPr>
                <w:rFonts w:ascii="宋体" w:hAnsi="宋体" w:eastAsia="宋体" w:cs="宋体"/>
                <w:b w:val="0"/>
                <w:i w:val="0"/>
                <w:color w:val="000000"/>
                <w:sz w:val="18"/>
              </w:rPr>
              <w:t>合计</w:t>
            </w:r>
          </w:p>
        </w:tc>
        <w:tc>
          <w:tcPr>
            <w:tcW w:w="1420" w:type="dxa"/>
            <w:vAlign w:val="center"/>
          </w:tcPr>
          <w:p w14:paraId="59BF6B7F">
            <w:pPr>
              <w:snapToGrid w:val="0"/>
              <w:jc w:val="right"/>
            </w:pPr>
            <w:r>
              <w:rPr>
                <w:rFonts w:ascii="宋体" w:hAnsi="宋体" w:eastAsia="宋体" w:cs="宋体"/>
                <w:b w:val="0"/>
                <w:i w:val="0"/>
                <w:color w:val="000000"/>
                <w:sz w:val="18"/>
              </w:rPr>
              <w:t>32,090.55</w:t>
            </w:r>
          </w:p>
        </w:tc>
        <w:tc>
          <w:tcPr>
            <w:tcW w:w="1520" w:type="dxa"/>
            <w:vAlign w:val="center"/>
          </w:tcPr>
          <w:p w14:paraId="1251C48D">
            <w:pPr>
              <w:snapToGrid w:val="0"/>
              <w:jc w:val="right"/>
            </w:pPr>
            <w:r>
              <w:rPr>
                <w:rFonts w:ascii="宋体" w:hAnsi="宋体" w:eastAsia="宋体" w:cs="宋体"/>
                <w:b w:val="0"/>
                <w:i w:val="0"/>
                <w:color w:val="000000"/>
                <w:sz w:val="18"/>
              </w:rPr>
              <w:t>32,090.55</w:t>
            </w:r>
          </w:p>
        </w:tc>
        <w:tc>
          <w:tcPr>
            <w:tcW w:w="1520" w:type="dxa"/>
            <w:vAlign w:val="center"/>
          </w:tcPr>
          <w:p w14:paraId="3777F074"/>
        </w:tc>
        <w:tc>
          <w:tcPr>
            <w:tcW w:w="1520" w:type="dxa"/>
            <w:vAlign w:val="center"/>
          </w:tcPr>
          <w:p w14:paraId="627519E3"/>
        </w:tc>
        <w:tc>
          <w:tcPr>
            <w:tcW w:w="1520" w:type="dxa"/>
            <w:vAlign w:val="center"/>
          </w:tcPr>
          <w:p w14:paraId="560D6CD7"/>
        </w:tc>
        <w:tc>
          <w:tcPr>
            <w:tcW w:w="1558" w:type="dxa"/>
            <w:vAlign w:val="center"/>
          </w:tcPr>
          <w:p w14:paraId="7DE253F2"/>
        </w:tc>
      </w:tr>
      <w:tr w14:paraId="7A3058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C425D69">
            <w:pPr>
              <w:snapToGrid w:val="0"/>
              <w:jc w:val="left"/>
            </w:pPr>
            <w:r>
              <w:rPr>
                <w:rFonts w:ascii="宋体" w:hAnsi="宋体" w:eastAsia="宋体" w:cs="宋体"/>
                <w:b w:val="0"/>
                <w:i w:val="0"/>
                <w:color w:val="000000"/>
                <w:sz w:val="18"/>
              </w:rPr>
              <w:t>201</w:t>
            </w:r>
          </w:p>
        </w:tc>
        <w:tc>
          <w:tcPr>
            <w:tcW w:w="3340" w:type="dxa"/>
            <w:vAlign w:val="center"/>
          </w:tcPr>
          <w:p w14:paraId="147B15F3">
            <w:pPr>
              <w:snapToGrid w:val="0"/>
              <w:jc w:val="left"/>
            </w:pPr>
            <w:r>
              <w:rPr>
                <w:rFonts w:ascii="宋体" w:hAnsi="宋体" w:eastAsia="宋体" w:cs="宋体"/>
                <w:b w:val="0"/>
                <w:i w:val="0"/>
                <w:color w:val="000000"/>
                <w:sz w:val="18"/>
              </w:rPr>
              <w:t>一般公共服务支出</w:t>
            </w:r>
          </w:p>
        </w:tc>
        <w:tc>
          <w:tcPr>
            <w:tcW w:w="1420" w:type="dxa"/>
            <w:vAlign w:val="center"/>
          </w:tcPr>
          <w:p w14:paraId="006F2BF3">
            <w:pPr>
              <w:snapToGrid w:val="0"/>
              <w:jc w:val="right"/>
            </w:pPr>
            <w:r>
              <w:rPr>
                <w:rFonts w:ascii="宋体" w:hAnsi="宋体" w:eastAsia="宋体" w:cs="宋体"/>
                <w:b w:val="0"/>
                <w:i w:val="0"/>
                <w:color w:val="000000"/>
                <w:sz w:val="18"/>
              </w:rPr>
              <w:t>32,090.55</w:t>
            </w:r>
          </w:p>
        </w:tc>
        <w:tc>
          <w:tcPr>
            <w:tcW w:w="1520" w:type="dxa"/>
            <w:vAlign w:val="center"/>
          </w:tcPr>
          <w:p w14:paraId="32770DC0">
            <w:pPr>
              <w:snapToGrid w:val="0"/>
              <w:jc w:val="right"/>
            </w:pPr>
            <w:r>
              <w:rPr>
                <w:rFonts w:ascii="宋体" w:hAnsi="宋体" w:eastAsia="宋体" w:cs="宋体"/>
                <w:b w:val="0"/>
                <w:i w:val="0"/>
                <w:color w:val="000000"/>
                <w:sz w:val="18"/>
              </w:rPr>
              <w:t>32,090.55</w:t>
            </w:r>
          </w:p>
        </w:tc>
        <w:tc>
          <w:tcPr>
            <w:tcW w:w="1520" w:type="dxa"/>
            <w:vAlign w:val="center"/>
          </w:tcPr>
          <w:p w14:paraId="213B1F84"/>
        </w:tc>
        <w:tc>
          <w:tcPr>
            <w:tcW w:w="1520" w:type="dxa"/>
            <w:vAlign w:val="center"/>
          </w:tcPr>
          <w:p w14:paraId="3F5E93FF"/>
        </w:tc>
        <w:tc>
          <w:tcPr>
            <w:tcW w:w="1520" w:type="dxa"/>
            <w:vAlign w:val="center"/>
          </w:tcPr>
          <w:p w14:paraId="0D456CE7"/>
        </w:tc>
        <w:tc>
          <w:tcPr>
            <w:tcW w:w="1558" w:type="dxa"/>
            <w:vAlign w:val="center"/>
          </w:tcPr>
          <w:p w14:paraId="2908B023"/>
        </w:tc>
      </w:tr>
      <w:tr w14:paraId="06475C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C594D73">
            <w:pPr>
              <w:snapToGrid w:val="0"/>
              <w:jc w:val="left"/>
            </w:pPr>
            <w:r>
              <w:rPr>
                <w:rFonts w:ascii="宋体" w:hAnsi="宋体" w:eastAsia="宋体" w:cs="宋体"/>
                <w:b w:val="0"/>
                <w:i w:val="0"/>
                <w:color w:val="000000"/>
                <w:sz w:val="18"/>
              </w:rPr>
              <w:t>20105</w:t>
            </w:r>
          </w:p>
        </w:tc>
        <w:tc>
          <w:tcPr>
            <w:tcW w:w="3340" w:type="dxa"/>
            <w:vAlign w:val="center"/>
          </w:tcPr>
          <w:p w14:paraId="2AEFB0B1">
            <w:pPr>
              <w:snapToGrid w:val="0"/>
              <w:jc w:val="left"/>
            </w:pPr>
            <w:r>
              <w:rPr>
                <w:rFonts w:ascii="宋体" w:hAnsi="宋体" w:eastAsia="宋体" w:cs="宋体"/>
                <w:b w:val="0"/>
                <w:i w:val="0"/>
                <w:color w:val="000000"/>
                <w:sz w:val="18"/>
              </w:rPr>
              <w:t>统计信息事务</w:t>
            </w:r>
          </w:p>
        </w:tc>
        <w:tc>
          <w:tcPr>
            <w:tcW w:w="1420" w:type="dxa"/>
            <w:vAlign w:val="center"/>
          </w:tcPr>
          <w:p w14:paraId="48B96732">
            <w:pPr>
              <w:snapToGrid w:val="0"/>
              <w:jc w:val="right"/>
            </w:pPr>
            <w:r>
              <w:rPr>
                <w:rFonts w:ascii="宋体" w:hAnsi="宋体" w:eastAsia="宋体" w:cs="宋体"/>
                <w:b w:val="0"/>
                <w:i w:val="0"/>
                <w:color w:val="000000"/>
                <w:sz w:val="18"/>
              </w:rPr>
              <w:t>32,090.55</w:t>
            </w:r>
          </w:p>
        </w:tc>
        <w:tc>
          <w:tcPr>
            <w:tcW w:w="1520" w:type="dxa"/>
            <w:vAlign w:val="center"/>
          </w:tcPr>
          <w:p w14:paraId="74C872F5">
            <w:pPr>
              <w:snapToGrid w:val="0"/>
              <w:jc w:val="right"/>
            </w:pPr>
            <w:r>
              <w:rPr>
                <w:rFonts w:ascii="宋体" w:hAnsi="宋体" w:eastAsia="宋体" w:cs="宋体"/>
                <w:b w:val="0"/>
                <w:i w:val="0"/>
                <w:color w:val="000000"/>
                <w:sz w:val="18"/>
              </w:rPr>
              <w:t>32,090.55</w:t>
            </w:r>
          </w:p>
        </w:tc>
        <w:tc>
          <w:tcPr>
            <w:tcW w:w="1520" w:type="dxa"/>
            <w:vAlign w:val="center"/>
          </w:tcPr>
          <w:p w14:paraId="636C0B70"/>
        </w:tc>
        <w:tc>
          <w:tcPr>
            <w:tcW w:w="1520" w:type="dxa"/>
            <w:vAlign w:val="center"/>
          </w:tcPr>
          <w:p w14:paraId="6C1CD153"/>
        </w:tc>
        <w:tc>
          <w:tcPr>
            <w:tcW w:w="1520" w:type="dxa"/>
            <w:vAlign w:val="center"/>
          </w:tcPr>
          <w:p w14:paraId="72119DC7"/>
        </w:tc>
        <w:tc>
          <w:tcPr>
            <w:tcW w:w="1558" w:type="dxa"/>
            <w:vAlign w:val="center"/>
          </w:tcPr>
          <w:p w14:paraId="5D9B5B28"/>
        </w:tc>
      </w:tr>
      <w:tr w14:paraId="633BFE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60BF14B">
            <w:pPr>
              <w:snapToGrid w:val="0"/>
              <w:jc w:val="left"/>
            </w:pPr>
            <w:r>
              <w:rPr>
                <w:rFonts w:ascii="宋体" w:hAnsi="宋体" w:eastAsia="宋体" w:cs="宋体"/>
                <w:b w:val="0"/>
                <w:i w:val="0"/>
                <w:color w:val="000000"/>
                <w:sz w:val="18"/>
              </w:rPr>
              <w:t>2010504</w:t>
            </w:r>
          </w:p>
        </w:tc>
        <w:tc>
          <w:tcPr>
            <w:tcW w:w="3340" w:type="dxa"/>
            <w:vAlign w:val="center"/>
          </w:tcPr>
          <w:p w14:paraId="2FBF60A6">
            <w:pPr>
              <w:snapToGrid w:val="0"/>
              <w:jc w:val="left"/>
            </w:pPr>
            <w:r>
              <w:rPr>
                <w:rFonts w:ascii="宋体" w:hAnsi="宋体" w:eastAsia="宋体" w:cs="宋体"/>
                <w:b w:val="0"/>
                <w:i w:val="0"/>
                <w:color w:val="000000"/>
                <w:sz w:val="18"/>
              </w:rPr>
              <w:t>信息事务</w:t>
            </w:r>
          </w:p>
        </w:tc>
        <w:tc>
          <w:tcPr>
            <w:tcW w:w="1420" w:type="dxa"/>
            <w:vAlign w:val="center"/>
          </w:tcPr>
          <w:p w14:paraId="082C7F9A">
            <w:pPr>
              <w:snapToGrid w:val="0"/>
              <w:jc w:val="right"/>
            </w:pPr>
            <w:r>
              <w:rPr>
                <w:rFonts w:ascii="宋体" w:hAnsi="宋体" w:eastAsia="宋体" w:cs="宋体"/>
                <w:b w:val="0"/>
                <w:i w:val="0"/>
                <w:color w:val="000000"/>
                <w:sz w:val="18"/>
              </w:rPr>
              <w:t>32,090.55</w:t>
            </w:r>
          </w:p>
        </w:tc>
        <w:tc>
          <w:tcPr>
            <w:tcW w:w="1520" w:type="dxa"/>
            <w:vAlign w:val="center"/>
          </w:tcPr>
          <w:p w14:paraId="2BC3D9C6">
            <w:pPr>
              <w:snapToGrid w:val="0"/>
              <w:jc w:val="right"/>
            </w:pPr>
            <w:r>
              <w:rPr>
                <w:rFonts w:ascii="宋体" w:hAnsi="宋体" w:eastAsia="宋体" w:cs="宋体"/>
                <w:b w:val="0"/>
                <w:i w:val="0"/>
                <w:color w:val="000000"/>
                <w:sz w:val="18"/>
              </w:rPr>
              <w:t>32,090.55</w:t>
            </w:r>
          </w:p>
        </w:tc>
        <w:tc>
          <w:tcPr>
            <w:tcW w:w="1520" w:type="dxa"/>
            <w:vAlign w:val="center"/>
          </w:tcPr>
          <w:p w14:paraId="48E48C70"/>
        </w:tc>
        <w:tc>
          <w:tcPr>
            <w:tcW w:w="1520" w:type="dxa"/>
            <w:vAlign w:val="center"/>
          </w:tcPr>
          <w:p w14:paraId="41E8BF70"/>
        </w:tc>
        <w:tc>
          <w:tcPr>
            <w:tcW w:w="1520" w:type="dxa"/>
            <w:vAlign w:val="center"/>
          </w:tcPr>
          <w:p w14:paraId="73BECFE9"/>
        </w:tc>
        <w:tc>
          <w:tcPr>
            <w:tcW w:w="1558" w:type="dxa"/>
            <w:vAlign w:val="center"/>
          </w:tcPr>
          <w:p w14:paraId="74A8CD35"/>
        </w:tc>
      </w:tr>
      <w:tr w14:paraId="37F326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2575B39">
            <w:pPr>
              <w:snapToGrid w:val="0"/>
              <w:jc w:val="left"/>
            </w:pPr>
            <w:r>
              <w:rPr>
                <w:rFonts w:ascii="宋体" w:hAnsi="宋体" w:eastAsia="宋体" w:cs="宋体"/>
                <w:b w:val="0"/>
                <w:i w:val="0"/>
                <w:color w:val="000000"/>
                <w:sz w:val="18"/>
              </w:rPr>
              <w:t>2010504</w:t>
            </w:r>
          </w:p>
        </w:tc>
        <w:tc>
          <w:tcPr>
            <w:tcW w:w="3340" w:type="dxa"/>
            <w:vAlign w:val="center"/>
          </w:tcPr>
          <w:p w14:paraId="0689C2FA">
            <w:pPr>
              <w:snapToGrid w:val="0"/>
              <w:jc w:val="left"/>
            </w:pPr>
            <w:r>
              <w:rPr>
                <w:rFonts w:ascii="宋体" w:hAnsi="宋体" w:eastAsia="宋体" w:cs="宋体"/>
                <w:b w:val="0"/>
                <w:i w:val="0"/>
                <w:color w:val="000000"/>
                <w:sz w:val="18"/>
              </w:rPr>
              <w:t>信息化平台建设维护</w:t>
            </w:r>
          </w:p>
        </w:tc>
        <w:tc>
          <w:tcPr>
            <w:tcW w:w="1420" w:type="dxa"/>
            <w:vAlign w:val="center"/>
          </w:tcPr>
          <w:p w14:paraId="6D1FDFE1">
            <w:pPr>
              <w:snapToGrid w:val="0"/>
              <w:jc w:val="right"/>
            </w:pPr>
            <w:r>
              <w:rPr>
                <w:rFonts w:ascii="宋体" w:hAnsi="宋体" w:eastAsia="宋体" w:cs="宋体"/>
                <w:b w:val="0"/>
                <w:i w:val="0"/>
                <w:color w:val="000000"/>
                <w:sz w:val="18"/>
              </w:rPr>
              <w:t>32,090.55</w:t>
            </w:r>
          </w:p>
        </w:tc>
        <w:tc>
          <w:tcPr>
            <w:tcW w:w="1520" w:type="dxa"/>
            <w:vAlign w:val="center"/>
          </w:tcPr>
          <w:p w14:paraId="767D28E0">
            <w:pPr>
              <w:snapToGrid w:val="0"/>
              <w:jc w:val="right"/>
            </w:pPr>
            <w:r>
              <w:rPr>
                <w:rFonts w:ascii="宋体" w:hAnsi="宋体" w:eastAsia="宋体" w:cs="宋体"/>
                <w:b w:val="0"/>
                <w:i w:val="0"/>
                <w:color w:val="000000"/>
                <w:sz w:val="18"/>
              </w:rPr>
              <w:t>32,090.55</w:t>
            </w:r>
          </w:p>
        </w:tc>
        <w:tc>
          <w:tcPr>
            <w:tcW w:w="1520" w:type="dxa"/>
            <w:vAlign w:val="center"/>
          </w:tcPr>
          <w:p w14:paraId="21FBFC58"/>
        </w:tc>
        <w:tc>
          <w:tcPr>
            <w:tcW w:w="1520" w:type="dxa"/>
            <w:vAlign w:val="center"/>
          </w:tcPr>
          <w:p w14:paraId="4BF5087F"/>
        </w:tc>
        <w:tc>
          <w:tcPr>
            <w:tcW w:w="1520" w:type="dxa"/>
            <w:vAlign w:val="center"/>
          </w:tcPr>
          <w:p w14:paraId="72785546"/>
        </w:tc>
        <w:tc>
          <w:tcPr>
            <w:tcW w:w="1558" w:type="dxa"/>
            <w:vAlign w:val="center"/>
          </w:tcPr>
          <w:p w14:paraId="305C6649"/>
        </w:tc>
      </w:tr>
      <w:tr w14:paraId="6F870D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8C4E291">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5E963ADF">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105" w:name="_GoBack"/>
      <w:bookmarkEnd w:id="105"/>
    </w:p>
    <w:bookmarkEnd w:id="33"/>
    <w:p w14:paraId="7CEEFFBE">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767716892"/>
      <w:bookmarkStart w:id="39" w:name="_Toc190171269"/>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3791EA9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936052668"/>
      <w:bookmarkStart w:id="42" w:name="_Toc752851347"/>
      <w:bookmarkStart w:id="43" w:name="_Toc1512537805"/>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3D2BAAD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天津市西青区赤龙南街综合治理中心2024年度收入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2,236,150.61元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度相比，收、支总计各增加68,737.57元，增长3.171%，主要原因是</w:t>
      </w:r>
      <w:bookmarkStart w:id="45" w:name="OLE_LINK1"/>
      <w:r>
        <w:rPr>
          <w:rFonts w:hint="eastAsia" w:eastAsia="仿宋_GB2312"/>
          <w:sz w:val="30"/>
          <w:szCs w:val="30"/>
          <w:highlight w:val="none"/>
          <w:u w:val="none"/>
          <w:lang w:val="en-US" w:eastAsia="zh-CN"/>
        </w:rPr>
        <w:t>本年人员晋级晋档，基本支出增加</w:t>
      </w:r>
      <w:r>
        <w:rPr>
          <w:rFonts w:hint="eastAsia" w:eastAsia="仿宋_GB2312"/>
          <w:sz w:val="30"/>
          <w:szCs w:val="30"/>
          <w:highlight w:val="none"/>
          <w:u w:val="none"/>
          <w:lang w:val="en-US" w:eastAsia="zh-CN"/>
        </w:rPr>
        <w:t>。</w:t>
      </w:r>
    </w:p>
    <w:bookmarkEnd w:id="45"/>
    <w:p w14:paraId="037E744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收入包括：一般公共预算财政拨款收入2,187,410.74元。</w:t>
      </w:r>
    </w:p>
    <w:p w14:paraId="439B5C2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支出包括：一般公共服务支出1,882,701.58元、教育支出2,200.00元、社会保障和就业支出207,206.88元、卫生健康支出95,302.28元。</w:t>
      </w:r>
    </w:p>
    <w:p w14:paraId="402D6F3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6" w:name="_Toc1919476801"/>
      <w:bookmarkStart w:id="47" w:name="_Toc198940905"/>
      <w:bookmarkStart w:id="48" w:name="_Toc1368772982"/>
      <w:bookmarkStart w:id="49" w:name="_Toc1458959096"/>
      <w:r>
        <w:rPr>
          <w:rFonts w:hint="eastAsia" w:ascii="黑体" w:hAnsi="黑体" w:eastAsia="黑体" w:cs="仿宋_GB2312"/>
          <w:b/>
          <w:bCs w:val="0"/>
          <w:sz w:val="30"/>
          <w:szCs w:val="30"/>
          <w:highlight w:val="none"/>
          <w:u w:val="none"/>
          <w:lang w:val="en-US" w:eastAsia="zh-CN"/>
        </w:rPr>
        <w:t>二、收入决算情况说明</w:t>
      </w:r>
      <w:bookmarkEnd w:id="46"/>
      <w:bookmarkEnd w:id="47"/>
      <w:bookmarkEnd w:id="48"/>
      <w:bookmarkEnd w:id="49"/>
    </w:p>
    <w:p w14:paraId="307E1F9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天津市西青区赤龙南街综合治理中心2024年度本年收入合计2,187,410.74元，与2023年度相比增加68,737.57元，主要原因是本年人员晋级晋档，基本支出增加</w:t>
      </w:r>
      <w:r>
        <w:rPr>
          <w:rFonts w:hint="eastAsia" w:eastAsia="仿宋_GB2312"/>
          <w:sz w:val="30"/>
          <w:szCs w:val="30"/>
          <w:highlight w:val="none"/>
          <w:u w:val="none"/>
          <w:lang w:val="en-US" w:eastAsia="zh-CN"/>
        </w:rPr>
        <w:t>。其中：一般公共预算财政拨款收入2,187,410.74元，占100.000%。</w:t>
      </w:r>
    </w:p>
    <w:p w14:paraId="4C42024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50" w:name="_Toc1122681810"/>
      <w:bookmarkStart w:id="51" w:name="_Toc2115235603"/>
      <w:bookmarkStart w:id="52" w:name="_Toc1147249173"/>
      <w:bookmarkStart w:id="53" w:name="_Toc757245026"/>
      <w:r>
        <w:rPr>
          <w:rFonts w:hint="eastAsia" w:ascii="黑体" w:hAnsi="黑体" w:eastAsia="黑体" w:cs="仿宋_GB2312"/>
          <w:b/>
          <w:bCs w:val="0"/>
          <w:sz w:val="30"/>
          <w:szCs w:val="30"/>
          <w:highlight w:val="none"/>
          <w:u w:val="none"/>
          <w:lang w:val="en-US" w:eastAsia="zh-CN"/>
        </w:rPr>
        <w:t>三、支出决算情况说明</w:t>
      </w:r>
      <w:bookmarkEnd w:id="50"/>
      <w:bookmarkEnd w:id="51"/>
      <w:bookmarkEnd w:id="52"/>
      <w:bookmarkEnd w:id="53"/>
    </w:p>
    <w:p w14:paraId="7F63CE7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天津市西青区赤龙南街综合治理中心2024年度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合计2,187,410.74元，</w:t>
      </w:r>
      <w:r>
        <w:rPr>
          <w:rFonts w:hint="eastAsia" w:eastAsia="仿宋_GB2312"/>
          <w:sz w:val="30"/>
          <w:szCs w:val="30"/>
          <w:highlight w:val="none"/>
          <w:u w:val="none"/>
          <w:lang w:val="en-US" w:eastAsia="zh-CN"/>
        </w:rPr>
        <w:t>与2023年度相比增加68,737.57元，主要原因是本年人员晋级晋档，基本支出增加</w:t>
      </w:r>
      <w:r>
        <w:rPr>
          <w:rFonts w:hint="eastAsia" w:eastAsia="仿宋_GB2312"/>
          <w:sz w:val="30"/>
          <w:szCs w:val="30"/>
          <w:highlight w:val="none"/>
          <w:u w:val="none"/>
          <w:lang w:val="en-US" w:eastAsia="zh-CN"/>
        </w:rPr>
        <w:t>。其中：基本支出2,155,320.19元，占98.533%；项目支出32,090.55元，占1.467%。</w:t>
      </w:r>
    </w:p>
    <w:p w14:paraId="7D275D6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4" w:name="_Toc1708667845"/>
      <w:bookmarkStart w:id="55" w:name="_Toc1029059860"/>
      <w:bookmarkStart w:id="56" w:name="_Toc1320487183"/>
      <w:bookmarkStart w:id="57" w:name="_Toc1121858128"/>
      <w:r>
        <w:rPr>
          <w:rFonts w:hint="eastAsia" w:ascii="黑体" w:hAnsi="黑体" w:eastAsia="黑体"/>
          <w:b/>
          <w:bCs w:val="0"/>
          <w:sz w:val="30"/>
          <w:szCs w:val="30"/>
          <w:highlight w:val="none"/>
          <w:u w:val="none"/>
          <w:lang w:val="en-US" w:eastAsia="zh-CN"/>
        </w:rPr>
        <w:t>四、财政拨款收支决算总体情况说明</w:t>
      </w:r>
      <w:bookmarkEnd w:id="54"/>
      <w:bookmarkEnd w:id="55"/>
      <w:bookmarkEnd w:id="56"/>
      <w:bookmarkEnd w:id="57"/>
    </w:p>
    <w:p w14:paraId="124A9CB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天津市西青区赤龙南街综合治理中心2024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w:t>
      </w:r>
      <w:r>
        <w:rPr>
          <w:rFonts w:hint="eastAsia" w:eastAsia="仿宋_GB2312"/>
          <w:sz w:val="30"/>
          <w:szCs w:val="30"/>
          <w:highlight w:val="none"/>
          <w:u w:val="none"/>
          <w:lang w:val="en-US" w:eastAsia="zh-CN"/>
        </w:rPr>
        <w:t>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2,236,150.61元。与2023年度相比，财政拨款收、支总计各增加68,737.57元，增长3.171%，主要原因是本年人员晋级晋档，基本支出增加</w:t>
      </w:r>
      <w:r>
        <w:rPr>
          <w:rFonts w:hint="eastAsia" w:eastAsia="仿宋_GB2312"/>
          <w:sz w:val="30"/>
          <w:szCs w:val="30"/>
          <w:highlight w:val="none"/>
          <w:u w:val="none"/>
          <w:lang w:val="en-US" w:eastAsia="zh-CN"/>
        </w:rPr>
        <w:t>。</w:t>
      </w:r>
    </w:p>
    <w:p w14:paraId="059472B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收入包括：一般公共预算财政拨款2,187,410.74元、年初财政拨款结转和结余48,739.87元。</w:t>
      </w:r>
    </w:p>
    <w:p w14:paraId="354094B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支出包括：一般公共服务支出1,882,701.58元、教育支出2,200.00元、社会保障和就业支出207,206.88元、卫生健康支出95,302.28元。</w:t>
      </w:r>
    </w:p>
    <w:p w14:paraId="6F6634F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8" w:name="_Toc1723257729"/>
      <w:bookmarkStart w:id="59" w:name="_Toc163136636"/>
      <w:bookmarkStart w:id="60" w:name="_Toc1429143231"/>
      <w:bookmarkStart w:id="61" w:name="_Toc1332076583"/>
      <w:r>
        <w:rPr>
          <w:rFonts w:hint="eastAsia" w:ascii="黑体" w:hAnsi="黑体" w:eastAsia="黑体" w:cs="仿宋_GB2312"/>
          <w:b/>
          <w:bCs/>
          <w:sz w:val="30"/>
          <w:szCs w:val="30"/>
          <w:highlight w:val="none"/>
          <w:u w:val="none"/>
          <w:lang w:val="en-US" w:eastAsia="zh-CN"/>
        </w:rPr>
        <w:t>五、一般公共预算财政拨款支出决算情况说明</w:t>
      </w:r>
      <w:bookmarkEnd w:id="58"/>
      <w:bookmarkEnd w:id="59"/>
      <w:bookmarkEnd w:id="60"/>
      <w:bookmarkEnd w:id="61"/>
    </w:p>
    <w:p w14:paraId="2DCCBC9A">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1FC5BAB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治理中心2024年度部门决算一般公共预算财政拨款支出合计2,187,410.74元，占本年支出合计的100.000%。与2023年度相比，一般公共预算财政拨款支出增加68,737.57元，增长3.244%，主要原因是本年人员晋级晋档，基本支出增加</w:t>
      </w:r>
      <w:r>
        <w:rPr>
          <w:rFonts w:hint="eastAsia" w:eastAsia="仿宋_GB2312"/>
          <w:sz w:val="30"/>
          <w:szCs w:val="30"/>
          <w:highlight w:val="none"/>
          <w:u w:val="none"/>
          <w:lang w:val="en-US" w:eastAsia="zh-CN"/>
        </w:rPr>
        <w:t>。</w:t>
      </w:r>
    </w:p>
    <w:p w14:paraId="5E2555D8">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74922A2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2,187,410.74元，主要用于以下方面：一般公共服务支出（类）支出1,882,701.58元，占86.070%；教育支出（类）支出2,200.00元，占0.101%；社会保障和就业支出（类）支出207,206.88元，占9.473%；卫生健康支出（类）支出95,302.28元，占4.357%。</w:t>
      </w:r>
    </w:p>
    <w:p w14:paraId="187F6FD5">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65FA03E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2024年度一般公共预算财政拨款支出年初预算为2,622,823.84元，支出决算为2,187,410.74元，完成年初预算的83.399%。其中：</w:t>
      </w:r>
    </w:p>
    <w:p w14:paraId="4B447C2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1.一般公共服务支出（类）政府办公厅（室）及相关机构事务（款）事业运行（项）年初预算为1,615,603.00元，支出决算为1,850,611.03元，完成年初预算的114.546%，决算数大于预算数的主要原因是本年人员晋级晋档，</w:t>
      </w:r>
      <w:bookmarkStart w:id="62" w:name="OLE_LINK4"/>
      <w:r>
        <w:rPr>
          <w:rFonts w:hint="eastAsia" w:eastAsia="仿宋_GB2312"/>
          <w:sz w:val="30"/>
          <w:szCs w:val="30"/>
          <w:highlight w:val="none"/>
          <w:u w:val="none"/>
          <w:lang w:val="en-US" w:eastAsia="zh-CN"/>
        </w:rPr>
        <w:t>基本支出增加</w:t>
      </w:r>
      <w:bookmarkEnd w:id="62"/>
      <w:r>
        <w:rPr>
          <w:rFonts w:hint="eastAsia" w:eastAsia="仿宋_GB2312"/>
          <w:sz w:val="30"/>
          <w:szCs w:val="30"/>
          <w:highlight w:val="none"/>
          <w:u w:val="none"/>
          <w:lang w:val="en-US" w:eastAsia="zh-CN"/>
        </w:rPr>
        <w:t>。</w:t>
      </w:r>
    </w:p>
    <w:p w14:paraId="31ED8C2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一般公共服务支出（类）统计信息事务（款）信息事务（项）年初预算为700,000.00元，支出决算为32,090.55元，完成年初预算的4.584%，决算数小于预算数的主要原因是：积极响应政府“过紧日子”的号召，厉行节约，压减支出</w:t>
      </w:r>
      <w:r>
        <w:rPr>
          <w:rFonts w:hint="eastAsia" w:eastAsia="仿宋_GB2312"/>
          <w:sz w:val="30"/>
          <w:szCs w:val="30"/>
          <w:highlight w:val="none"/>
          <w:u w:val="none"/>
          <w:lang w:val="en-US" w:eastAsia="zh-CN"/>
        </w:rPr>
        <w:t>。</w:t>
      </w:r>
    </w:p>
    <w:p w14:paraId="2819C86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3.教育支出（类）进修及培训（款）培训支出（项）年初预算为2,200.00元，支出决算为2,200.00元，完成年初预算的100.000%，决算数与预算数持平的主要原因是：严格按照预算执行</w:t>
      </w:r>
      <w:r>
        <w:rPr>
          <w:rFonts w:hint="eastAsia" w:eastAsia="仿宋_GB2312"/>
          <w:sz w:val="30"/>
          <w:szCs w:val="30"/>
          <w:highlight w:val="none"/>
          <w:u w:val="none"/>
          <w:lang w:val="en-US" w:eastAsia="zh-CN"/>
        </w:rPr>
        <w:t>。</w:t>
      </w:r>
    </w:p>
    <w:p w14:paraId="458BB46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基本养老保险缴费支出（项）年初预算为137,285.76元，支出决算为138,137.92元，完成年初预算的100.621%，决算数大于预算数的主要原因是：社保基数调整</w:t>
      </w:r>
      <w:r>
        <w:rPr>
          <w:rFonts w:hint="eastAsia" w:eastAsia="仿宋_GB2312"/>
          <w:sz w:val="30"/>
          <w:szCs w:val="30"/>
          <w:highlight w:val="none"/>
          <w:u w:val="none"/>
          <w:lang w:val="en-US" w:eastAsia="zh-CN"/>
        </w:rPr>
        <w:t>。</w:t>
      </w:r>
    </w:p>
    <w:p w14:paraId="27D8A35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行政事业单位养老支出（款）机关事业单位职业年金缴费支出（项）年初预算为68,642.88元，支出决算为69,068.96元，完成年初预算的100.621%，决算数大于预算数的主要原因是：社保基数调整</w:t>
      </w:r>
      <w:r>
        <w:rPr>
          <w:rFonts w:hint="eastAsia" w:eastAsia="仿宋_GB2312"/>
          <w:sz w:val="30"/>
          <w:szCs w:val="30"/>
          <w:highlight w:val="none"/>
          <w:u w:val="none"/>
          <w:lang w:val="en-US" w:eastAsia="zh-CN"/>
        </w:rPr>
        <w:t>。</w:t>
      </w:r>
    </w:p>
    <w:p w14:paraId="4A2EFB4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6.卫生健康支出（类）行政事业单位医疗（款）事业单位医疗（项）年初预算为90,094.20元，支出决算为86,337.28元，完成年初预算的95.830%，决算数小于预算数的主要原因是：</w:t>
      </w:r>
      <w:bookmarkStart w:id="63" w:name="OLE_LINK2"/>
      <w:r>
        <w:rPr>
          <w:rFonts w:hint="eastAsia" w:eastAsia="仿宋_GB2312"/>
          <w:sz w:val="30"/>
          <w:szCs w:val="30"/>
          <w:highlight w:val="none"/>
          <w:u w:val="none"/>
          <w:lang w:val="en-US" w:eastAsia="zh-CN"/>
        </w:rPr>
        <w:t>按照实际发生列支，与预算基本持平</w:t>
      </w:r>
      <w:bookmarkEnd w:id="63"/>
      <w:r>
        <w:rPr>
          <w:rFonts w:hint="eastAsia" w:eastAsia="仿宋_GB2312"/>
          <w:sz w:val="30"/>
          <w:szCs w:val="30"/>
          <w:highlight w:val="none"/>
          <w:u w:val="none"/>
          <w:lang w:val="en-US" w:eastAsia="zh-CN"/>
        </w:rPr>
        <w:t>。</w:t>
      </w:r>
    </w:p>
    <w:p w14:paraId="1353DC5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其他行政事业单位医疗支出（项）年初预算为8,998.00元，支出决算为8,965.00元，完成年初预算的99.633%，决算数小于预算数的主要原因是：按照实际发生列支，与预算基本持平。</w:t>
      </w:r>
    </w:p>
    <w:p w14:paraId="33E0760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4" w:name="_Toc1648307680"/>
      <w:bookmarkStart w:id="65" w:name="_Toc5691722"/>
      <w:bookmarkStart w:id="66" w:name="_Toc1828187861"/>
      <w:bookmarkStart w:id="67"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4"/>
      <w:bookmarkEnd w:id="65"/>
      <w:bookmarkEnd w:id="66"/>
      <w:bookmarkEnd w:id="67"/>
    </w:p>
    <w:p w14:paraId="5B245D2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天津市西青区赤龙南街综合治理中心2024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合计2,155,320.19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与2023年度相比增加543,847.02元，主要原因是本年人员晋级晋档，基本支出增加</w:t>
      </w:r>
      <w:r>
        <w:rPr>
          <w:rFonts w:hint="eastAsia" w:eastAsia="仿宋_GB2312"/>
          <w:sz w:val="30"/>
          <w:szCs w:val="30"/>
          <w:highlight w:val="none"/>
          <w:u w:val="none"/>
          <w:lang w:val="en-US" w:eastAsia="zh-CN"/>
        </w:rPr>
        <w:t>。其中：</w:t>
      </w:r>
    </w:p>
    <w:p w14:paraId="5329167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2,111,673.58元，主要包括基本工资、津贴补贴、奖金、绩效工资、机关事业单位基本养老保险缴费、职业年金缴费、职工基本医疗保险缴费、其他社会保障缴费、住房公积金、医疗费、其他工资福利支出、其他对个人和家庭的补助。</w:t>
      </w:r>
    </w:p>
    <w:p w14:paraId="2FC0BD7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公用经费43,646.61元，主要包括办公费、差旅费、培训费、工会经费、税金及附加费用。</w:t>
      </w:r>
    </w:p>
    <w:p w14:paraId="602C661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8" w:name="_Toc568131460"/>
      <w:bookmarkStart w:id="69" w:name="_Toc157358551"/>
      <w:bookmarkStart w:id="70" w:name="_Toc314288823"/>
      <w:bookmarkStart w:id="71"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8"/>
      <w:bookmarkEnd w:id="69"/>
      <w:bookmarkEnd w:id="70"/>
      <w:bookmarkEnd w:id="71"/>
    </w:p>
    <w:p w14:paraId="5F1508D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天津市西青区赤龙南街综合治理中心2024年度无政府性基金预算财政拨款收入、支出和结转结余。</w:t>
      </w:r>
    </w:p>
    <w:p w14:paraId="38560F2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2" w:name="_Toc1122287406"/>
      <w:bookmarkStart w:id="73" w:name="_Toc873153658"/>
      <w:bookmarkStart w:id="74" w:name="_Toc1589960188"/>
      <w:bookmarkStart w:id="75" w:name="_Toc1172797200"/>
      <w:r>
        <w:rPr>
          <w:rFonts w:hint="eastAsia" w:ascii="黑体" w:hAnsi="黑体" w:eastAsia="黑体" w:cs="仿宋_GB2312"/>
          <w:b/>
          <w:bCs/>
          <w:sz w:val="30"/>
          <w:szCs w:val="30"/>
          <w:highlight w:val="none"/>
          <w:u w:val="none"/>
          <w:lang w:val="en-US" w:eastAsia="zh-CN"/>
        </w:rPr>
        <w:t>八、国有资本经营预算财政拨款收支决算情况说明</w:t>
      </w:r>
      <w:bookmarkEnd w:id="72"/>
      <w:bookmarkEnd w:id="73"/>
      <w:bookmarkEnd w:id="74"/>
      <w:bookmarkEnd w:id="75"/>
    </w:p>
    <w:p w14:paraId="25E565E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天津市西青区赤龙南街综合治理中心2024年度无国有资本经营预算财政拨款收入、支出和结转结余。</w:t>
      </w:r>
    </w:p>
    <w:p w14:paraId="6628D01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6" w:name="_Toc1337770055"/>
      <w:bookmarkStart w:id="77" w:name="_Toc1597628234"/>
      <w:bookmarkStart w:id="78" w:name="_Toc935561041"/>
      <w:bookmarkStart w:id="79"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76"/>
      <w:bookmarkEnd w:id="77"/>
      <w:bookmarkEnd w:id="78"/>
      <w:bookmarkEnd w:id="79"/>
    </w:p>
    <w:p w14:paraId="6E553862">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80" w:name="_Toc784288450"/>
      <w:bookmarkStart w:id="81" w:name="_Toc99152753"/>
      <w:r>
        <w:rPr>
          <w:rFonts w:hint="eastAsia" w:ascii="楷体" w:hAnsi="楷体" w:eastAsia="楷体" w:cs="楷体"/>
          <w:b/>
          <w:bCs/>
          <w:sz w:val="30"/>
          <w:szCs w:val="30"/>
          <w:highlight w:val="none"/>
          <w:u w:val="none"/>
          <w:lang w:val="en-US" w:eastAsia="zh-CN"/>
        </w:rPr>
        <w:t>（一）总体情况</w:t>
      </w:r>
      <w:bookmarkEnd w:id="80"/>
      <w:bookmarkEnd w:id="81"/>
    </w:p>
    <w:p w14:paraId="63780797">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64C17E2C">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82" w:name="_Toc13009599"/>
      <w:bookmarkStart w:id="83" w:name="_Toc281353864"/>
      <w:r>
        <w:rPr>
          <w:rFonts w:hint="eastAsia" w:ascii="楷体" w:hAnsi="楷体" w:eastAsia="楷体" w:cs="楷体"/>
          <w:b/>
          <w:bCs/>
          <w:sz w:val="30"/>
          <w:szCs w:val="30"/>
          <w:highlight w:val="none"/>
          <w:u w:val="none"/>
          <w:lang w:val="en-US" w:eastAsia="zh-CN"/>
        </w:rPr>
        <w:t>（二）具体情况</w:t>
      </w:r>
      <w:bookmarkEnd w:id="82"/>
      <w:bookmarkEnd w:id="83"/>
    </w:p>
    <w:p w14:paraId="356C676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7D83C83F">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13CB8162">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31D8E33A">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5F7CDB7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2E54DFB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332600F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7368E65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25419E9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136F752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4" w:name="_Toc1349690397"/>
      <w:bookmarkStart w:id="85" w:name="_Toc2102885201"/>
      <w:bookmarkStart w:id="86" w:name="_Toc1895013942"/>
      <w:bookmarkStart w:id="87" w:name="_Toc1756482046"/>
      <w:r>
        <w:rPr>
          <w:rFonts w:hint="eastAsia" w:ascii="黑体" w:hAnsi="黑体" w:eastAsia="黑体" w:cs="仿宋_GB2312"/>
          <w:b/>
          <w:bCs/>
          <w:sz w:val="30"/>
          <w:szCs w:val="30"/>
          <w:highlight w:val="none"/>
          <w:u w:val="none"/>
          <w:lang w:val="en-US" w:eastAsia="zh-CN"/>
        </w:rPr>
        <w:t>十、机关运行经费支出情况说明</w:t>
      </w:r>
      <w:bookmarkEnd w:id="84"/>
      <w:bookmarkEnd w:id="85"/>
      <w:bookmarkEnd w:id="86"/>
      <w:bookmarkEnd w:id="87"/>
    </w:p>
    <w:p w14:paraId="499FB8B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天津市西青区赤龙南街综合治理中心2024年度无机关运行经费。</w:t>
      </w:r>
    </w:p>
    <w:p w14:paraId="3E2469E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8" w:name="_Toc169354537"/>
      <w:bookmarkStart w:id="89" w:name="_Toc1883535460"/>
      <w:bookmarkStart w:id="90" w:name="_Toc2053194528"/>
      <w:bookmarkStart w:id="91" w:name="_Toc376739118"/>
      <w:r>
        <w:rPr>
          <w:rFonts w:hint="eastAsia" w:ascii="黑体" w:hAnsi="黑体" w:eastAsia="黑体" w:cs="仿宋_GB2312"/>
          <w:b/>
          <w:bCs/>
          <w:sz w:val="30"/>
          <w:szCs w:val="30"/>
          <w:highlight w:val="none"/>
          <w:u w:val="none"/>
          <w:lang w:val="en-US" w:eastAsia="zh-CN"/>
        </w:rPr>
        <w:t>十一、政府采购支出情况说明</w:t>
      </w:r>
      <w:bookmarkEnd w:id="88"/>
      <w:bookmarkEnd w:id="89"/>
      <w:bookmarkEnd w:id="90"/>
      <w:bookmarkEnd w:id="91"/>
    </w:p>
    <w:p w14:paraId="45C64DC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天津市西青区赤龙南街综合治理中心2024年度无政府采购支出。</w:t>
      </w:r>
    </w:p>
    <w:p w14:paraId="4DF5F10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2" w:name="_Toc125708453"/>
      <w:bookmarkStart w:id="93" w:name="_Toc1072564870"/>
      <w:bookmarkStart w:id="94" w:name="_Toc925871084"/>
      <w:bookmarkStart w:id="95" w:name="_Toc524035793"/>
      <w:r>
        <w:rPr>
          <w:rFonts w:hint="eastAsia" w:ascii="黑体" w:hAnsi="黑体" w:eastAsia="黑体" w:cs="仿宋_GB2312"/>
          <w:b/>
          <w:bCs/>
          <w:sz w:val="30"/>
          <w:szCs w:val="30"/>
          <w:highlight w:val="none"/>
          <w:u w:val="none"/>
          <w:lang w:val="en-US" w:eastAsia="zh-CN"/>
        </w:rPr>
        <w:t>十二、国有资产占有使用情况说明</w:t>
      </w:r>
      <w:bookmarkEnd w:id="92"/>
      <w:bookmarkEnd w:id="93"/>
      <w:bookmarkEnd w:id="94"/>
      <w:bookmarkEnd w:id="95"/>
    </w:p>
    <w:p w14:paraId="79FA8CD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6" w:name="_Toc620037172"/>
      <w:r>
        <w:rPr>
          <w:rFonts w:hint="eastAsia" w:ascii="Times New Roman" w:hAnsi="Times New Roman" w:eastAsia="仿宋_GB2312" w:cs="Times New Roman"/>
          <w:sz w:val="30"/>
          <w:szCs w:val="30"/>
          <w:highlight w:val="none"/>
          <w:u w:val="none"/>
          <w:lang w:val="en-US" w:eastAsia="zh-CN"/>
        </w:rPr>
        <w:t>天津市西青区赤龙南街综合治理中心2024年度无国有资产占有使用情况。</w:t>
      </w:r>
    </w:p>
    <w:p w14:paraId="43A59A1C">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7" w:name="_Toc1805544570"/>
      <w:bookmarkStart w:id="98" w:name="_Toc448802626"/>
      <w:bookmarkStart w:id="99" w:name="_Toc639136604"/>
      <w:r>
        <w:rPr>
          <w:rFonts w:hint="eastAsia" w:ascii="黑体" w:hAnsi="黑体" w:eastAsia="黑体" w:cs="仿宋_GB2312"/>
          <w:b/>
          <w:bCs/>
          <w:sz w:val="30"/>
          <w:szCs w:val="30"/>
          <w:highlight w:val="none"/>
          <w:u w:val="none"/>
          <w:lang w:val="en-US" w:eastAsia="zh-CN"/>
        </w:rPr>
        <w:t>预算绩效情况说明</w:t>
      </w:r>
      <w:bookmarkEnd w:id="96"/>
      <w:bookmarkEnd w:id="97"/>
      <w:bookmarkEnd w:id="98"/>
      <w:bookmarkEnd w:id="99"/>
    </w:p>
    <w:p w14:paraId="5F0084F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根据预算绩效管理要求，天津市西青区赤龙南街综合治理中心已对1个2024年度项目开展绩效自评，涉及金额32,090.55元，自评结果已随部门决算一并公开。</w:t>
      </w:r>
    </w:p>
    <w:p w14:paraId="76ED0229">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6A28369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2024年度，天津市西青区赤龙南街综合治理中心教育、医疗卫生、社会保障和就业、住房保障、涉农补贴等民生支出情况如下：</w:t>
      </w:r>
      <w:bookmarkStart w:id="100" w:name="_Toc454181491"/>
      <w:bookmarkStart w:id="101" w:name="_Toc282832597"/>
      <w:bookmarkStart w:id="102" w:name="_Toc368130082"/>
      <w:bookmarkStart w:id="103" w:name="_Toc1582447786"/>
      <w:r>
        <w:rPr>
          <w:rFonts w:hint="eastAsia" w:eastAsia="仿宋_GB2312"/>
          <w:sz w:val="30"/>
          <w:szCs w:val="30"/>
          <w:highlight w:val="none"/>
          <w:u w:val="none"/>
          <w:lang w:val="en-US" w:eastAsia="zh-CN"/>
        </w:rPr>
        <w:t>2024年度，天津市西青区赤龙南街综合治理中心</w:t>
      </w:r>
      <w:bookmarkStart w:id="104" w:name="OLE_LINK5"/>
      <w:r>
        <w:rPr>
          <w:rFonts w:hint="eastAsia" w:eastAsia="仿宋_GB2312"/>
          <w:sz w:val="30"/>
          <w:szCs w:val="30"/>
          <w:highlight w:val="none"/>
          <w:u w:val="none"/>
          <w:lang w:val="en-US" w:eastAsia="zh-CN"/>
        </w:rPr>
        <w:t>教育支出2,200.00元、社会保障和就业支出207,206.88元 、卫生健康支出95,302.28元，住房保障0.00元，涉农补贴等民生支出0.00元。</w:t>
      </w:r>
    </w:p>
    <w:bookmarkEnd w:id="104"/>
    <w:p w14:paraId="4768753F">
      <w:pPr>
        <w:ind w:firstLine="600" w:firstLineChars="200"/>
        <w:rPr>
          <w:rFonts w:hint="eastAsia" w:ascii="仿宋" w:hAnsi="仿宋" w:eastAsia="仿宋" w:cs="仿宋"/>
          <w:sz w:val="30"/>
          <w:szCs w:val="24"/>
        </w:rPr>
      </w:pPr>
    </w:p>
    <w:p w14:paraId="05754A87">
      <w:pPr>
        <w:jc w:val="center"/>
        <w:rPr>
          <w:rFonts w:hint="eastAsia" w:ascii="仿宋" w:hAnsi="仿宋" w:eastAsia="仿宋" w:cs="仿宋"/>
          <w:sz w:val="30"/>
          <w:szCs w:val="24"/>
        </w:rPr>
      </w:pPr>
    </w:p>
    <w:p w14:paraId="00B304BB">
      <w:pPr>
        <w:jc w:val="center"/>
        <w:rPr>
          <w:rFonts w:hint="eastAsia" w:ascii="仿宋" w:hAnsi="仿宋" w:eastAsia="仿宋" w:cs="仿宋"/>
          <w:sz w:val="30"/>
          <w:szCs w:val="24"/>
        </w:rPr>
      </w:pPr>
    </w:p>
    <w:p w14:paraId="77B56316">
      <w:pPr>
        <w:jc w:val="center"/>
        <w:rPr>
          <w:rFonts w:hint="eastAsia" w:ascii="仿宋" w:hAnsi="仿宋" w:eastAsia="仿宋" w:cs="仿宋"/>
          <w:sz w:val="30"/>
          <w:szCs w:val="24"/>
        </w:rPr>
      </w:pPr>
    </w:p>
    <w:p w14:paraId="2F2E9AF7">
      <w:pPr>
        <w:jc w:val="center"/>
        <w:rPr>
          <w:rFonts w:hint="eastAsia" w:ascii="仿宋" w:hAnsi="仿宋" w:eastAsia="仿宋" w:cs="仿宋"/>
          <w:sz w:val="30"/>
          <w:szCs w:val="24"/>
        </w:rPr>
      </w:pPr>
    </w:p>
    <w:p w14:paraId="3F68AEB9">
      <w:pPr>
        <w:jc w:val="center"/>
        <w:rPr>
          <w:rFonts w:hint="eastAsia" w:ascii="仿宋" w:hAnsi="仿宋" w:eastAsia="仿宋" w:cs="仿宋"/>
          <w:sz w:val="30"/>
          <w:szCs w:val="24"/>
        </w:rPr>
      </w:pPr>
    </w:p>
    <w:p w14:paraId="46AD38AB">
      <w:pPr>
        <w:jc w:val="center"/>
        <w:rPr>
          <w:rFonts w:hint="eastAsia" w:ascii="仿宋" w:hAnsi="仿宋" w:eastAsia="仿宋" w:cs="仿宋"/>
          <w:sz w:val="30"/>
          <w:szCs w:val="24"/>
        </w:rPr>
      </w:pPr>
    </w:p>
    <w:p w14:paraId="135613BE">
      <w:pPr>
        <w:jc w:val="center"/>
        <w:rPr>
          <w:rFonts w:hint="eastAsia" w:ascii="仿宋" w:hAnsi="仿宋" w:eastAsia="仿宋" w:cs="仿宋"/>
          <w:sz w:val="30"/>
          <w:szCs w:val="24"/>
        </w:rPr>
      </w:pPr>
    </w:p>
    <w:p w14:paraId="60F0217F">
      <w:pPr>
        <w:jc w:val="center"/>
        <w:rPr>
          <w:rFonts w:hint="eastAsia" w:ascii="仿宋" w:hAnsi="仿宋" w:eastAsia="仿宋" w:cs="仿宋"/>
          <w:sz w:val="30"/>
          <w:szCs w:val="24"/>
        </w:rPr>
      </w:pPr>
    </w:p>
    <w:p w14:paraId="5ED198F0">
      <w:pPr>
        <w:jc w:val="center"/>
        <w:rPr>
          <w:rFonts w:hint="eastAsia" w:ascii="仿宋" w:hAnsi="仿宋" w:eastAsia="仿宋" w:cs="仿宋"/>
          <w:sz w:val="30"/>
          <w:szCs w:val="24"/>
        </w:rPr>
      </w:pPr>
    </w:p>
    <w:p w14:paraId="4FFB381B">
      <w:pPr>
        <w:jc w:val="center"/>
        <w:rPr>
          <w:rFonts w:hint="eastAsia" w:ascii="仿宋" w:hAnsi="仿宋" w:eastAsia="仿宋" w:cs="仿宋"/>
          <w:sz w:val="30"/>
          <w:szCs w:val="24"/>
        </w:rPr>
      </w:pPr>
    </w:p>
    <w:p w14:paraId="6995463E">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100"/>
      <w:bookmarkEnd w:id="101"/>
      <w:bookmarkEnd w:id="102"/>
      <w:bookmarkEnd w:id="103"/>
    </w:p>
    <w:p w14:paraId="5860360D">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483F74AC">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9B33FFD">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F985FCE">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55EF6">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E3B3B">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612FE435">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26</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9425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DCB18">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580EB">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167771"/>
    <w:multiLevelType w:val="singleLevel"/>
    <w:tmpl w:val="AA167771"/>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OTMxMzcwYjcyYWNmMTNlNDQ1NWI3MWJiMGJhODE4MWMifQ=="/>
  </w:docVars>
  <w:rsids>
    <w:rsidRoot w:val="00000000"/>
    <w:rsid w:val="0E745939"/>
    <w:rsid w:val="0F965F93"/>
    <w:rsid w:val="136F1A8B"/>
    <w:rsid w:val="236D2C2B"/>
    <w:rsid w:val="26D52190"/>
    <w:rsid w:val="2AEC6B2B"/>
    <w:rsid w:val="2C4E7156"/>
    <w:rsid w:val="34E21F51"/>
    <w:rsid w:val="35180F0F"/>
    <w:rsid w:val="4AE41175"/>
    <w:rsid w:val="4E944D58"/>
    <w:rsid w:val="5B3405EB"/>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autoRedefine/>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autoRedefine/>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autoRedefine/>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autoRedefine/>
    <w:unhideWhenUsed/>
    <w:qFormat/>
    <w:uiPriority w:val="0"/>
  </w:style>
  <w:style w:type="table" w:customStyle="1" w:styleId="9">
    <w:name w:val="普通表格1"/>
    <w:autoRedefine/>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autoRedefine/>
    <w:semiHidden/>
    <w:qFormat/>
    <w:uiPriority w:val="9"/>
    <w:rPr>
      <w:rFonts w:ascii="Cambria" w:hAnsi="Cambria" w:eastAsia="宋体" w:cs="Times New Roman"/>
      <w:b/>
      <w:bCs/>
      <w:sz w:val="32"/>
      <w:szCs w:val="32"/>
    </w:rPr>
  </w:style>
  <w:style w:type="character" w:customStyle="1" w:styleId="12">
    <w:name w:val="标题 3 Char"/>
    <w:link w:val="7"/>
    <w:autoRedefine/>
    <w:semiHidden/>
    <w:qFormat/>
    <w:uiPriority w:val="9"/>
    <w:rPr>
      <w:b/>
      <w:bCs/>
      <w:sz w:val="32"/>
      <w:szCs w:val="32"/>
    </w:rPr>
  </w:style>
  <w:style w:type="paragraph" w:customStyle="1" w:styleId="13">
    <w:name w:val="目录 31"/>
    <w:basedOn w:val="1"/>
    <w:next w:val="1"/>
    <w:autoRedefine/>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autoRedefine/>
    <w:unhideWhenUsed/>
    <w:qFormat/>
    <w:uiPriority w:val="99"/>
    <w:pPr>
      <w:spacing w:line="240" w:lineRule="auto"/>
    </w:pPr>
    <w:rPr>
      <w:sz w:val="18"/>
      <w:szCs w:val="18"/>
      <w:lang w:val="en-US" w:eastAsia="zh-CN"/>
    </w:rPr>
  </w:style>
  <w:style w:type="character" w:customStyle="1" w:styleId="15">
    <w:name w:val="批注框文本 Char"/>
    <w:link w:val="14"/>
    <w:autoRedefine/>
    <w:semiHidden/>
    <w:qFormat/>
    <w:uiPriority w:val="99"/>
    <w:rPr>
      <w:sz w:val="18"/>
      <w:szCs w:val="18"/>
    </w:rPr>
  </w:style>
  <w:style w:type="paragraph" w:customStyle="1" w:styleId="16">
    <w:name w:val="页脚1"/>
    <w:basedOn w:val="1"/>
    <w:link w:val="17"/>
    <w:autoRedefine/>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autoRedefine/>
    <w:semiHidden/>
    <w:qFormat/>
    <w:uiPriority w:val="0"/>
    <w:rPr>
      <w:sz w:val="18"/>
      <w:szCs w:val="18"/>
    </w:rPr>
  </w:style>
  <w:style w:type="paragraph" w:customStyle="1" w:styleId="18">
    <w:name w:val="页眉1"/>
    <w:basedOn w:val="1"/>
    <w:link w:val="19"/>
    <w:autoRedefine/>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autoRedefine/>
    <w:semiHidden/>
    <w:qFormat/>
    <w:uiPriority w:val="0"/>
    <w:rPr>
      <w:sz w:val="18"/>
      <w:szCs w:val="18"/>
    </w:rPr>
  </w:style>
  <w:style w:type="paragraph" w:customStyle="1" w:styleId="20">
    <w:name w:val="目录 11"/>
    <w:basedOn w:val="1"/>
    <w:next w:val="1"/>
    <w:autoRedefine/>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autoRedefine/>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autoRedefine/>
    <w:unhideWhenUsed/>
    <w:qFormat/>
    <w:uiPriority w:val="99"/>
    <w:rPr>
      <w:sz w:val="24"/>
      <w:lang w:val="en-US" w:eastAsia="zh-CN"/>
    </w:rPr>
  </w:style>
  <w:style w:type="character" w:customStyle="1" w:styleId="23">
    <w:name w:val="超链接1"/>
    <w:autoRedefine/>
    <w:unhideWhenUsed/>
    <w:qFormat/>
    <w:uiPriority w:val="99"/>
    <w:rPr>
      <w:color w:val="0000FF"/>
      <w:u w:val="single"/>
    </w:rPr>
  </w:style>
  <w:style w:type="paragraph" w:customStyle="1" w:styleId="24">
    <w:name w:val="TOC 标题"/>
    <w:basedOn w:val="5"/>
    <w:next w:val="1"/>
    <w:autoRedefine/>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autoRedefine/>
    <w:qFormat/>
    <w:uiPriority w:val="0"/>
    <w:pPr>
      <w:ind w:leftChars="0"/>
    </w:pPr>
    <w:rPr>
      <w:rFonts w:ascii="Times New Roman" w:hAnsi="Times New Roman" w:eastAsia="宋体" w:cs="Times New Roman"/>
      <w:sz w:val="20"/>
      <w:szCs w:val="20"/>
    </w:rPr>
  </w:style>
  <w:style w:type="paragraph" w:customStyle="1" w:styleId="26">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30</Pages>
  <Words>1520</Words>
  <Characters>1973</Characters>
  <Lines>60</Lines>
  <Paragraphs>16</Paragraphs>
  <TotalTime>13</TotalTime>
  <ScaleCrop>false</ScaleCrop>
  <LinksUpToDate>false</LinksUpToDate>
  <CharactersWithSpaces>2018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2025-08-21T06:20:40Z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