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4880" w14:textId="649DEC63" w:rsidR="009B61D5" w:rsidRDefault="003E5AD9" w:rsidP="00AC6B0B">
      <w:pPr>
        <w:pStyle w:val="2"/>
        <w:ind w:firstLine="643"/>
        <w:jc w:val="center"/>
        <w:rPr>
          <w:rFonts w:hint="eastAsia"/>
        </w:rPr>
      </w:pPr>
      <w:r>
        <w:rPr>
          <w:rFonts w:hint="eastAsia"/>
        </w:rPr>
        <w:t>村庄规划指标控制表</w:t>
      </w:r>
    </w:p>
    <w:tbl>
      <w:tblPr>
        <w:tblW w:w="8298" w:type="dxa"/>
        <w:tblLook w:val="04A0" w:firstRow="1" w:lastRow="0" w:firstColumn="1" w:lastColumn="0" w:noHBand="0" w:noVBand="1"/>
      </w:tblPr>
      <w:tblGrid>
        <w:gridCol w:w="396"/>
        <w:gridCol w:w="639"/>
        <w:gridCol w:w="577"/>
        <w:gridCol w:w="660"/>
        <w:gridCol w:w="1249"/>
        <w:gridCol w:w="935"/>
        <w:gridCol w:w="666"/>
        <w:gridCol w:w="1252"/>
        <w:gridCol w:w="987"/>
        <w:gridCol w:w="937"/>
      </w:tblGrid>
      <w:tr w:rsidR="00B10369" w:rsidRPr="00BA593F" w14:paraId="6BC347EF" w14:textId="77777777" w:rsidTr="00B10369">
        <w:trPr>
          <w:trHeight w:val="8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971A3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96895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E0B52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537E9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上位国土空间规划分解</w:t>
            </w: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/</w:t>
            </w: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建议标准</w:t>
            </w:r>
          </w:p>
        </w:tc>
        <w:tc>
          <w:tcPr>
            <w:tcW w:w="16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EA76E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总量落实情况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A133C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属性</w:t>
            </w:r>
          </w:p>
        </w:tc>
        <w:tc>
          <w:tcPr>
            <w:tcW w:w="19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0AA55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10369" w:rsidRPr="00BA593F" w14:paraId="4A6DA692" w14:textId="77777777" w:rsidTr="00B10369">
        <w:trPr>
          <w:trHeight w:val="303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DAB797C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总量控制</w:t>
            </w: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065FB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永久基本农田保护面积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54983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公顷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22631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 xml:space="preserve">67.27 </w:t>
            </w:r>
          </w:p>
        </w:tc>
        <w:tc>
          <w:tcPr>
            <w:tcW w:w="16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00C87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 xml:space="preserve">67.27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D7214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约束性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E5DB5" w14:textId="6EA9902D" w:rsidR="00B02B32" w:rsidRPr="00B10369" w:rsidRDefault="00B10369" w:rsidP="00B10369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10369">
              <w:rPr>
                <w:rFonts w:ascii="宋体" w:hAnsi="宋体" w:cs="宋体" w:hint="eastAsia"/>
                <w:kern w:val="0"/>
                <w:sz w:val="18"/>
                <w:szCs w:val="18"/>
              </w:rPr>
              <w:t>以自然资源部批复下发数据为准</w:t>
            </w:r>
          </w:p>
        </w:tc>
      </w:tr>
      <w:tr w:rsidR="00B10369" w:rsidRPr="00BA593F" w14:paraId="4BAA07CE" w14:textId="77777777" w:rsidTr="00B10369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B9C0342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5DB1C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耕地保有量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39CCF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公顷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390A9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 xml:space="preserve">69.53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11669A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基期年耕地面积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9A1F87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目标年耕地面积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5B84200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变化情况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8F08A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约束性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09F3E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10369" w:rsidRPr="00BA593F" w14:paraId="1272FF14" w14:textId="77777777" w:rsidTr="00B10369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4FA5475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6F88D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FA1037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CE366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C9C98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70.19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03336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73.00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956BF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2.81</w:t>
            </w:r>
          </w:p>
        </w:tc>
        <w:tc>
          <w:tcPr>
            <w:tcW w:w="9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918360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9D73C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10369" w:rsidRPr="00BA593F" w14:paraId="68F6E760" w14:textId="77777777" w:rsidTr="00B10369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0B0536B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D0FB4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生态保护红线面积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05271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公顷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7A207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16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0FAC61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54C3CE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约束性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E88302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不涉及</w:t>
            </w:r>
          </w:p>
        </w:tc>
      </w:tr>
      <w:tr w:rsidR="00B10369" w:rsidRPr="00BA593F" w14:paraId="7D1FE4CC" w14:textId="77777777" w:rsidTr="00B10369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3172D42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01F96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87277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基期年面积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C292E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目标年面积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49D68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变化情况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7747F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D248C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B10369" w:rsidRPr="00BA593F" w14:paraId="522F5C88" w14:textId="77777777" w:rsidTr="00B10369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99736C" w14:textId="77777777" w:rsidR="00BA593F" w:rsidRPr="00BA593F" w:rsidRDefault="00BA593F" w:rsidP="00BA593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DE640" w14:textId="77777777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城乡建设用地面积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7144B" w14:textId="77777777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公顷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2626D" w14:textId="7584A35E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sz w:val="18"/>
                <w:szCs w:val="18"/>
              </w:rPr>
              <w:t>13.18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6DFFE" w14:textId="47098EF1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sz w:val="18"/>
                <w:szCs w:val="18"/>
              </w:rPr>
              <w:t>12.88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BD86E" w14:textId="09362C5D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sz w:val="18"/>
                <w:szCs w:val="18"/>
              </w:rPr>
              <w:t>17.99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AE6E7" w14:textId="752BA852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sz w:val="18"/>
                <w:szCs w:val="18"/>
              </w:rPr>
              <w:t>5.11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8F7D3" w14:textId="77777777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落实上位国土空间规划或政策文件要求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80D33" w14:textId="77777777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10369" w:rsidRPr="00BA593F" w14:paraId="3A8C31BB" w14:textId="77777777" w:rsidTr="00B10369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FDA2AC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69574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城乡建设用地机动指标</w:t>
            </w:r>
          </w:p>
        </w:tc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02515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B7B54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4A83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26D51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87B37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9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BCF11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369BD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10369" w:rsidRPr="00BA593F" w14:paraId="4D6AFB9F" w14:textId="77777777" w:rsidTr="00B10369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F5CAF82" w14:textId="77777777" w:rsidR="00BA593F" w:rsidRPr="00BA593F" w:rsidRDefault="00BA593F" w:rsidP="00BA593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5E4D9" w14:textId="77777777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城镇建设用地面积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90B68" w14:textId="77777777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公顷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785EC" w14:textId="26346BC3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sz w:val="18"/>
                <w:szCs w:val="18"/>
              </w:rPr>
              <w:t>4.23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9935D" w14:textId="3B7F7D35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sz w:val="18"/>
                <w:szCs w:val="18"/>
              </w:rPr>
              <w:t>3.49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72E73" w14:textId="20FCF013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sz w:val="18"/>
                <w:szCs w:val="18"/>
              </w:rPr>
              <w:t>13.04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DDF8C" w14:textId="7487ED6E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sz w:val="18"/>
                <w:szCs w:val="18"/>
              </w:rPr>
              <w:t>9.56</w:t>
            </w:r>
          </w:p>
        </w:tc>
        <w:tc>
          <w:tcPr>
            <w:tcW w:w="9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5DBAC" w14:textId="77777777" w:rsidR="00BA593F" w:rsidRPr="00BA593F" w:rsidRDefault="00BA593F" w:rsidP="00BA593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918D9" w14:textId="77777777" w:rsidR="00BA593F" w:rsidRPr="00BA593F" w:rsidRDefault="00BA593F" w:rsidP="00BA593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10369" w:rsidRPr="00BA593F" w14:paraId="61E11852" w14:textId="77777777" w:rsidTr="00B10369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C43E4D8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AF0363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城镇建设用地机动指标</w:t>
            </w:r>
          </w:p>
        </w:tc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1F3C3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150FC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CC8E3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3712C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9947A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9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1F0F3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571F2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10369" w:rsidRPr="00BA593F" w14:paraId="6BD37F7C" w14:textId="77777777" w:rsidTr="00B10369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36EDF9A" w14:textId="77777777" w:rsidR="00BA593F" w:rsidRPr="00BA593F" w:rsidRDefault="00BA593F" w:rsidP="00BA593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4DA4F" w14:textId="77777777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村庄建设用地面积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7C77D" w14:textId="77777777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公顷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CE87F" w14:textId="0DF6C954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sz w:val="18"/>
                <w:szCs w:val="18"/>
              </w:rPr>
              <w:t>4.23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FFAB2" w14:textId="53F11CFD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sz w:val="18"/>
                <w:szCs w:val="18"/>
              </w:rPr>
              <w:t>3.49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15F18" w14:textId="548CFEA7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sz w:val="18"/>
                <w:szCs w:val="18"/>
              </w:rPr>
              <w:t>13.04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A1329" w14:textId="14956CCE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sz w:val="18"/>
                <w:szCs w:val="18"/>
              </w:rPr>
              <w:t>9.56</w:t>
            </w:r>
          </w:p>
        </w:tc>
        <w:tc>
          <w:tcPr>
            <w:tcW w:w="9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DAD89" w14:textId="77777777" w:rsidR="00BA593F" w:rsidRPr="00BA593F" w:rsidRDefault="00BA593F" w:rsidP="00BA593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74FF7" w14:textId="77777777" w:rsidR="00BA593F" w:rsidRPr="00BA593F" w:rsidRDefault="00BA593F" w:rsidP="00BA593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10369" w:rsidRPr="00BA593F" w14:paraId="5D998261" w14:textId="77777777" w:rsidTr="00B10369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BCEA033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E48A96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村庄建设用地机动指标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56FF6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流量新增地块机动指标</w:t>
            </w:r>
          </w:p>
        </w:tc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5178B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50DE7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35206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E9ACD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59697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F232E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根据实际情况确定</w:t>
            </w:r>
          </w:p>
        </w:tc>
        <w:tc>
          <w:tcPr>
            <w:tcW w:w="9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56D28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10369" w:rsidRPr="00BA593F" w14:paraId="21E87102" w14:textId="77777777" w:rsidTr="00B10369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52B9DD3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298A5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B6C87B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其他机动指标</w:t>
            </w:r>
          </w:p>
        </w:tc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60F04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B01B8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DADA9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C009D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0672B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9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2B82F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0BB90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10369" w:rsidRPr="00BA593F" w14:paraId="120B7BF4" w14:textId="77777777" w:rsidTr="00B10369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D443091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81885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18B40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7BD24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FCBF7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0C449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6DA3E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F5F6E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9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CCFD0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D11AA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10369" w:rsidRPr="00BA593F" w14:paraId="5179152E" w14:textId="77777777" w:rsidTr="00B10369">
        <w:trPr>
          <w:trHeight w:val="303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F0745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人口容量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6D4C8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DDA05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基期年人口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1B1BC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目标年人口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AC2A73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变化情况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55D9D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50FBA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B10369" w:rsidRPr="00BA593F" w14:paraId="512DBC11" w14:textId="77777777" w:rsidTr="00B10369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E71E9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4C1AC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户籍人口规模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6CF02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04C4D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C183C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5434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AB613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5798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7CF8B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364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1DCC4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预期性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F19CD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B10369" w:rsidRPr="00BA593F" w14:paraId="4E1C81A5" w14:textId="77777777" w:rsidTr="00B10369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4B5E9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38E66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常住人口规模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AC854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4204D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7DF05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8967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83B3BC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9327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319E0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360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4737A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预期性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EE5A3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B10369" w:rsidRPr="00BA593F" w14:paraId="330CEB82" w14:textId="77777777" w:rsidTr="00B10369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67234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817DF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户数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89DD4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户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BA35D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6D5FD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基期年户数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C3562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目标年户数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8E5B7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变化情况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0173B9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15CAB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B10369" w:rsidRPr="00BA593F" w14:paraId="0C841C19" w14:textId="77777777" w:rsidTr="00B10369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39679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054EF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E71868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A047D7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0D8E6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1989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DC892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2109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45ACA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120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BB161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预期性</w:t>
            </w:r>
          </w:p>
        </w:tc>
        <w:tc>
          <w:tcPr>
            <w:tcW w:w="9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0A058" w14:textId="77777777" w:rsidR="00B02B32" w:rsidRPr="00BA593F" w:rsidRDefault="00B02B32" w:rsidP="00B02B32">
            <w:pPr>
              <w:widowControl/>
              <w:spacing w:line="240" w:lineRule="auto"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</w:p>
        </w:tc>
      </w:tr>
      <w:tr w:rsidR="00B10369" w:rsidRPr="00BA593F" w14:paraId="7FFE72AD" w14:textId="77777777" w:rsidTr="00B10369">
        <w:trPr>
          <w:trHeight w:val="303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6B38A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利用效率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28169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7B6F8A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基期年面积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2C52B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目标年面积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2D9C3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变化情况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8F131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F9DF76" w14:textId="77777777" w:rsidR="00B02B32" w:rsidRPr="00BA593F" w:rsidRDefault="00B02B32" w:rsidP="00B02B32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B10369" w:rsidRPr="00BA593F" w14:paraId="2C214706" w14:textId="77777777" w:rsidTr="00B10369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25B9E" w14:textId="77777777" w:rsidR="00BA593F" w:rsidRPr="00BA593F" w:rsidRDefault="00BA593F" w:rsidP="00BA593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1B782" w14:textId="77777777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人均村庄建设用地面积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9BA6A" w14:textId="77777777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13339" w14:textId="77777777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6ECD2" w14:textId="0677772C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sz w:val="18"/>
                <w:szCs w:val="18"/>
              </w:rPr>
              <w:t>17.29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80955" w14:textId="5C634020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sz w:val="18"/>
                <w:szCs w:val="18"/>
              </w:rPr>
              <w:t>8.54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AE1F0" w14:textId="22A27055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sz w:val="18"/>
                <w:szCs w:val="18"/>
              </w:rPr>
              <w:t>-8.75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A88C8" w14:textId="77777777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宋体" w:hint="eastAsia"/>
                <w:kern w:val="0"/>
                <w:sz w:val="18"/>
                <w:szCs w:val="18"/>
              </w:rPr>
              <w:t>预期性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E3D45" w14:textId="77777777" w:rsidR="00BA593F" w:rsidRPr="00BA593F" w:rsidRDefault="00BA593F" w:rsidP="00BA593F">
            <w:pPr>
              <w:widowControl/>
              <w:spacing w:line="240" w:lineRule="auto"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BA593F">
              <w:rPr>
                <w:rFonts w:ascii="宋体" w:hAnsi="宋体" w:cs="Arial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6E53F1A7" w14:textId="77777777" w:rsidR="000816ED" w:rsidRDefault="000816ED" w:rsidP="00AC6B0B">
      <w:pPr>
        <w:rPr>
          <w:rFonts w:hint="eastAsia"/>
        </w:rPr>
      </w:pPr>
    </w:p>
    <w:sectPr w:rsidR="000816ED" w:rsidSect="00EC164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A740D" w14:textId="77777777" w:rsidR="007C7C0D" w:rsidRDefault="007C7C0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4CFCDE9" w14:textId="77777777" w:rsidR="007C7C0D" w:rsidRDefault="007C7C0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859762"/>
      <w:docPartObj>
        <w:docPartGallery w:val="Page Numbers (Bottom of Page)"/>
        <w:docPartUnique/>
      </w:docPartObj>
    </w:sdtPr>
    <w:sdtContent>
      <w:p w14:paraId="31073566" w14:textId="49A8A605" w:rsidR="00133748" w:rsidRDefault="00133748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FB5" w:rsidRPr="00521FB5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646B" w14:textId="77777777" w:rsidR="007C7C0D" w:rsidRDefault="007C7C0D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70953B7A" w14:textId="77777777" w:rsidR="007C7C0D" w:rsidRDefault="007C7C0D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F0C4" w14:textId="64B3D247" w:rsidR="00133748" w:rsidRPr="0031250C" w:rsidRDefault="00133748">
    <w:pPr>
      <w:pStyle w:val="a5"/>
      <w:rPr>
        <w:rFonts w:ascii="仿宋_GB2312" w:eastAsia="仿宋_GB2312" w:hint="eastAsia"/>
      </w:rPr>
    </w:pPr>
    <w:r w:rsidRPr="000B0CD3">
      <w:rPr>
        <w:rFonts w:ascii="仿宋_GB2312" w:eastAsia="仿宋_GB2312" w:hint="eastAsia"/>
      </w:rPr>
      <w:t>西青区</w:t>
    </w:r>
    <w:r>
      <w:rPr>
        <w:rFonts w:ascii="仿宋_GB2312" w:eastAsia="仿宋_GB2312" w:hint="eastAsia"/>
      </w:rPr>
      <w:t>大寺镇</w:t>
    </w:r>
    <w:r w:rsidR="000F21D2" w:rsidRPr="000F21D2">
      <w:rPr>
        <w:rFonts w:ascii="仿宋_GB2312" w:eastAsia="仿宋_GB2312" w:hint="eastAsia"/>
      </w:rPr>
      <w:t>大芦北口村</w:t>
    </w:r>
    <w:r w:rsidRPr="000B0CD3">
      <w:rPr>
        <w:rFonts w:ascii="仿宋_GB2312" w:eastAsia="仿宋_GB2312" w:hint="eastAsia"/>
      </w:rPr>
      <w:t>村庄规划（202</w:t>
    </w:r>
    <w:r w:rsidR="000F21D2">
      <w:rPr>
        <w:rFonts w:ascii="仿宋_GB2312" w:eastAsia="仿宋_GB2312"/>
      </w:rPr>
      <w:t>5</w:t>
    </w:r>
    <w:r w:rsidRPr="000B0CD3">
      <w:rPr>
        <w:rFonts w:ascii="仿宋_GB2312" w:eastAsia="仿宋_GB2312" w:hint="eastAsia"/>
      </w:rPr>
      <w:t>-2035年）</w:t>
    </w:r>
    <w:r w:rsidRPr="0031250C">
      <w:rPr>
        <w:rFonts w:ascii="仿宋_GB2312" w:eastAsia="仿宋_GB2312" w:hint="eastAsia"/>
      </w:rPr>
      <w:t xml:space="preserve"> 规划附表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U2MjRjNzM2YWJjODFiNWZhOTk3NThlZDM1MTJkMmIifQ=="/>
  </w:docVars>
  <w:rsids>
    <w:rsidRoot w:val="00176BA6"/>
    <w:rsid w:val="00010B7D"/>
    <w:rsid w:val="000241A5"/>
    <w:rsid w:val="000352B2"/>
    <w:rsid w:val="0005186D"/>
    <w:rsid w:val="000531DE"/>
    <w:rsid w:val="00053885"/>
    <w:rsid w:val="00065F91"/>
    <w:rsid w:val="00081500"/>
    <w:rsid w:val="000816ED"/>
    <w:rsid w:val="00085EBE"/>
    <w:rsid w:val="000B0CD3"/>
    <w:rsid w:val="000E522E"/>
    <w:rsid w:val="000E6598"/>
    <w:rsid w:val="000F21D2"/>
    <w:rsid w:val="00103F8E"/>
    <w:rsid w:val="001101A4"/>
    <w:rsid w:val="0011209D"/>
    <w:rsid w:val="0011319B"/>
    <w:rsid w:val="00113811"/>
    <w:rsid w:val="00127F0B"/>
    <w:rsid w:val="00130D76"/>
    <w:rsid w:val="00131107"/>
    <w:rsid w:val="00133748"/>
    <w:rsid w:val="001349A0"/>
    <w:rsid w:val="00174362"/>
    <w:rsid w:val="00176BA6"/>
    <w:rsid w:val="00177DB3"/>
    <w:rsid w:val="00191244"/>
    <w:rsid w:val="001A75EC"/>
    <w:rsid w:val="001B4B26"/>
    <w:rsid w:val="001B52BE"/>
    <w:rsid w:val="001C5D29"/>
    <w:rsid w:val="001D17AC"/>
    <w:rsid w:val="001F5271"/>
    <w:rsid w:val="0020325F"/>
    <w:rsid w:val="002032F4"/>
    <w:rsid w:val="00214634"/>
    <w:rsid w:val="00234EF1"/>
    <w:rsid w:val="00236A57"/>
    <w:rsid w:val="0024296E"/>
    <w:rsid w:val="00253A54"/>
    <w:rsid w:val="0025411A"/>
    <w:rsid w:val="002547A0"/>
    <w:rsid w:val="00264EAD"/>
    <w:rsid w:val="00265136"/>
    <w:rsid w:val="00270F7F"/>
    <w:rsid w:val="002748C4"/>
    <w:rsid w:val="002B7ED4"/>
    <w:rsid w:val="002E6516"/>
    <w:rsid w:val="002F10EF"/>
    <w:rsid w:val="002F5AD4"/>
    <w:rsid w:val="00302757"/>
    <w:rsid w:val="0031250C"/>
    <w:rsid w:val="0034506D"/>
    <w:rsid w:val="00371B5E"/>
    <w:rsid w:val="00375EA5"/>
    <w:rsid w:val="003944F3"/>
    <w:rsid w:val="00397AA9"/>
    <w:rsid w:val="00397CDF"/>
    <w:rsid w:val="00397DBE"/>
    <w:rsid w:val="003A363D"/>
    <w:rsid w:val="003A4CB1"/>
    <w:rsid w:val="003E169F"/>
    <w:rsid w:val="003E51D6"/>
    <w:rsid w:val="003E5AD9"/>
    <w:rsid w:val="0040386B"/>
    <w:rsid w:val="004150C5"/>
    <w:rsid w:val="00430333"/>
    <w:rsid w:val="00437CE5"/>
    <w:rsid w:val="00440502"/>
    <w:rsid w:val="0048245E"/>
    <w:rsid w:val="00497B31"/>
    <w:rsid w:val="004A3BF3"/>
    <w:rsid w:val="004B4EEF"/>
    <w:rsid w:val="004D5F7E"/>
    <w:rsid w:val="004E416E"/>
    <w:rsid w:val="004F0649"/>
    <w:rsid w:val="00500BAF"/>
    <w:rsid w:val="00521FB5"/>
    <w:rsid w:val="00531442"/>
    <w:rsid w:val="0053492C"/>
    <w:rsid w:val="005421E3"/>
    <w:rsid w:val="00553A51"/>
    <w:rsid w:val="0055511A"/>
    <w:rsid w:val="00555450"/>
    <w:rsid w:val="00573DB9"/>
    <w:rsid w:val="005A00D1"/>
    <w:rsid w:val="005B1D64"/>
    <w:rsid w:val="005C0624"/>
    <w:rsid w:val="005C61E4"/>
    <w:rsid w:val="005D3AEE"/>
    <w:rsid w:val="005E1C1D"/>
    <w:rsid w:val="005F696E"/>
    <w:rsid w:val="006040DF"/>
    <w:rsid w:val="00612DC0"/>
    <w:rsid w:val="00622075"/>
    <w:rsid w:val="0064772E"/>
    <w:rsid w:val="006578A4"/>
    <w:rsid w:val="006663BD"/>
    <w:rsid w:val="00680291"/>
    <w:rsid w:val="006914F9"/>
    <w:rsid w:val="00693390"/>
    <w:rsid w:val="00697BCE"/>
    <w:rsid w:val="006A7144"/>
    <w:rsid w:val="006D401F"/>
    <w:rsid w:val="006E3E68"/>
    <w:rsid w:val="006E4C7C"/>
    <w:rsid w:val="00702315"/>
    <w:rsid w:val="00731918"/>
    <w:rsid w:val="007437A8"/>
    <w:rsid w:val="00750C85"/>
    <w:rsid w:val="00774097"/>
    <w:rsid w:val="00785D9E"/>
    <w:rsid w:val="007B6F1E"/>
    <w:rsid w:val="007C130F"/>
    <w:rsid w:val="007C7C0D"/>
    <w:rsid w:val="00801889"/>
    <w:rsid w:val="00802AFD"/>
    <w:rsid w:val="00813828"/>
    <w:rsid w:val="00827851"/>
    <w:rsid w:val="00836CB4"/>
    <w:rsid w:val="00837D3B"/>
    <w:rsid w:val="008449A2"/>
    <w:rsid w:val="00847596"/>
    <w:rsid w:val="00851919"/>
    <w:rsid w:val="0086407D"/>
    <w:rsid w:val="008C5282"/>
    <w:rsid w:val="00922B6C"/>
    <w:rsid w:val="00934545"/>
    <w:rsid w:val="00934F1D"/>
    <w:rsid w:val="009406EA"/>
    <w:rsid w:val="00943283"/>
    <w:rsid w:val="00957826"/>
    <w:rsid w:val="00962544"/>
    <w:rsid w:val="009733B4"/>
    <w:rsid w:val="009837AC"/>
    <w:rsid w:val="00990F50"/>
    <w:rsid w:val="00997867"/>
    <w:rsid w:val="009A594D"/>
    <w:rsid w:val="009B61D5"/>
    <w:rsid w:val="009D5058"/>
    <w:rsid w:val="009E2B01"/>
    <w:rsid w:val="009F6340"/>
    <w:rsid w:val="00A01D80"/>
    <w:rsid w:val="00A05D53"/>
    <w:rsid w:val="00A14D37"/>
    <w:rsid w:val="00A20291"/>
    <w:rsid w:val="00A30474"/>
    <w:rsid w:val="00A35243"/>
    <w:rsid w:val="00A36EC9"/>
    <w:rsid w:val="00A43620"/>
    <w:rsid w:val="00A60FFB"/>
    <w:rsid w:val="00A742CC"/>
    <w:rsid w:val="00AA5C08"/>
    <w:rsid w:val="00AA7A44"/>
    <w:rsid w:val="00AC20AD"/>
    <w:rsid w:val="00AC6B0B"/>
    <w:rsid w:val="00AE2CF0"/>
    <w:rsid w:val="00AE5E36"/>
    <w:rsid w:val="00AF11A7"/>
    <w:rsid w:val="00B02B32"/>
    <w:rsid w:val="00B10369"/>
    <w:rsid w:val="00B15452"/>
    <w:rsid w:val="00B16DB1"/>
    <w:rsid w:val="00B219E1"/>
    <w:rsid w:val="00B43ECF"/>
    <w:rsid w:val="00B46A24"/>
    <w:rsid w:val="00B84455"/>
    <w:rsid w:val="00B84FBE"/>
    <w:rsid w:val="00B903E3"/>
    <w:rsid w:val="00BA593F"/>
    <w:rsid w:val="00BB27C5"/>
    <w:rsid w:val="00BC1693"/>
    <w:rsid w:val="00C00450"/>
    <w:rsid w:val="00C006C2"/>
    <w:rsid w:val="00C100C5"/>
    <w:rsid w:val="00C11DCB"/>
    <w:rsid w:val="00C32251"/>
    <w:rsid w:val="00C325C5"/>
    <w:rsid w:val="00C36AED"/>
    <w:rsid w:val="00C5309F"/>
    <w:rsid w:val="00C7059A"/>
    <w:rsid w:val="00C708C2"/>
    <w:rsid w:val="00C71729"/>
    <w:rsid w:val="00C73320"/>
    <w:rsid w:val="00C81A4F"/>
    <w:rsid w:val="00C965C1"/>
    <w:rsid w:val="00C96CA6"/>
    <w:rsid w:val="00CB550F"/>
    <w:rsid w:val="00CB7301"/>
    <w:rsid w:val="00CC1384"/>
    <w:rsid w:val="00CC77D1"/>
    <w:rsid w:val="00CF556F"/>
    <w:rsid w:val="00D114B3"/>
    <w:rsid w:val="00D33ECA"/>
    <w:rsid w:val="00D35598"/>
    <w:rsid w:val="00D45A65"/>
    <w:rsid w:val="00D54D3B"/>
    <w:rsid w:val="00D56532"/>
    <w:rsid w:val="00D62DE9"/>
    <w:rsid w:val="00D6736C"/>
    <w:rsid w:val="00D725CE"/>
    <w:rsid w:val="00D7786A"/>
    <w:rsid w:val="00D814FA"/>
    <w:rsid w:val="00DA5F41"/>
    <w:rsid w:val="00DB10E0"/>
    <w:rsid w:val="00DC4383"/>
    <w:rsid w:val="00DD16A2"/>
    <w:rsid w:val="00DD50D3"/>
    <w:rsid w:val="00DD6056"/>
    <w:rsid w:val="00DE57EB"/>
    <w:rsid w:val="00DF1892"/>
    <w:rsid w:val="00E05DAF"/>
    <w:rsid w:val="00E06ABC"/>
    <w:rsid w:val="00E26684"/>
    <w:rsid w:val="00E30785"/>
    <w:rsid w:val="00E309A5"/>
    <w:rsid w:val="00E3580E"/>
    <w:rsid w:val="00E45578"/>
    <w:rsid w:val="00E54E9C"/>
    <w:rsid w:val="00E6510A"/>
    <w:rsid w:val="00E727F1"/>
    <w:rsid w:val="00E84C28"/>
    <w:rsid w:val="00E94BCE"/>
    <w:rsid w:val="00EC1648"/>
    <w:rsid w:val="00EC3A4E"/>
    <w:rsid w:val="00ED3022"/>
    <w:rsid w:val="00F00D26"/>
    <w:rsid w:val="00F1107F"/>
    <w:rsid w:val="00F508BF"/>
    <w:rsid w:val="00F53AFB"/>
    <w:rsid w:val="00F80899"/>
    <w:rsid w:val="00FA3F18"/>
    <w:rsid w:val="00FA6A4E"/>
    <w:rsid w:val="00FD5AAB"/>
    <w:rsid w:val="00FD7771"/>
    <w:rsid w:val="00FE5467"/>
    <w:rsid w:val="00FE7D10"/>
    <w:rsid w:val="00FF55B4"/>
    <w:rsid w:val="00FF7C8A"/>
    <w:rsid w:val="19D81593"/>
    <w:rsid w:val="1B80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7BAFF"/>
  <w15:docId w15:val="{51AE65AA-4954-45DA-8AF6-AE323E5C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A7A44"/>
    <w:pPr>
      <w:keepNext/>
      <w:keepLines/>
      <w:spacing w:before="320" w:after="320" w:line="480" w:lineRule="auto"/>
      <w:ind w:firstLineChars="200" w:firstLine="200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30D76"/>
    <w:pPr>
      <w:keepNext/>
      <w:keepLines/>
      <w:spacing w:before="260" w:after="260" w:line="360" w:lineRule="auto"/>
      <w:ind w:firstLineChars="200" w:firstLine="200"/>
      <w:outlineLvl w:val="1"/>
    </w:pPr>
    <w:rPr>
      <w:rFonts w:asciiTheme="majorHAnsi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AA7A44"/>
    <w:rPr>
      <w:rFonts w:asciiTheme="minorHAnsi" w:hAnsiTheme="minorHAnsi" w:cstheme="minorBidi"/>
      <w:b/>
      <w:bCs/>
      <w:kern w:val="44"/>
      <w:sz w:val="36"/>
      <w:szCs w:val="44"/>
    </w:rPr>
  </w:style>
  <w:style w:type="paragraph" w:styleId="a8">
    <w:name w:val="List Paragraph"/>
    <w:basedOn w:val="a"/>
    <w:uiPriority w:val="34"/>
    <w:qFormat/>
    <w:pPr>
      <w:spacing w:line="400" w:lineRule="atLeast"/>
    </w:pPr>
  </w:style>
  <w:style w:type="character" w:customStyle="1" w:styleId="a6">
    <w:name w:val="页眉 字符"/>
    <w:basedOn w:val="a0"/>
    <w:link w:val="a5"/>
    <w:uiPriority w:val="99"/>
    <w:rPr>
      <w:rFonts w:eastAsia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eastAsia="宋体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130D76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font11">
    <w:name w:val="font11"/>
    <w:basedOn w:val="a0"/>
    <w:rsid w:val="005C0624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21">
    <w:name w:val="font21"/>
    <w:basedOn w:val="a0"/>
    <w:rsid w:val="00C006C2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404C9-527C-4D26-9D4C-0EBA3E1D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jing</dc:creator>
  <cp:lastModifiedBy>niu niu</cp:lastModifiedBy>
  <cp:revision>102</cp:revision>
  <cp:lastPrinted>2025-05-15T10:29:00Z</cp:lastPrinted>
  <dcterms:created xsi:type="dcterms:W3CDTF">2023-10-20T02:07:00Z</dcterms:created>
  <dcterms:modified xsi:type="dcterms:W3CDTF">2026-01-07T01:54:00Z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B94EA05044A14B8E87759E6E22FD06A1_13</vt:lpwstr>
  </property>
</Properties>
</file>