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eastAsia="方正小标宋简体"/>
          <w:sz w:val="44"/>
          <w:szCs w:val="44"/>
          <w:lang w:val="en" w:eastAsia="zh-CN"/>
        </w:rPr>
      </w:pPr>
      <w:r>
        <w:rPr>
          <w:rFonts w:hint="default" w:ascii="黑体" w:hAnsi="黑体" w:eastAsia="黑体" w:cs="宋体"/>
          <w:b/>
          <w:bCs/>
          <w:color w:val="FF0000"/>
          <w:kern w:val="0"/>
          <w:sz w:val="36"/>
          <w:szCs w:val="36"/>
        </w:rPr>
        <w:t xml:space="preserve">  </w:t>
      </w:r>
      <w:r>
        <w:rPr>
          <w:rFonts w:eastAsia="方正小标宋简体"/>
          <w:sz w:val="44"/>
          <w:szCs w:val="44"/>
          <w:lang w:val="en"/>
        </w:rPr>
        <w:t>2022年度</w:t>
      </w:r>
      <w:r>
        <w:rPr>
          <w:rFonts w:hint="eastAsia" w:eastAsia="方正小标宋简体"/>
          <w:sz w:val="44"/>
          <w:szCs w:val="44"/>
          <w:lang w:val="en" w:eastAsia="zh-CN"/>
        </w:rPr>
        <w:t>大寺镇法治政府工作报告</w:t>
      </w:r>
    </w:p>
    <w:p>
      <w:pPr>
        <w:spacing w:line="588" w:lineRule="exact"/>
        <w:ind w:firstLine="680" w:firstLineChars="200"/>
        <w:rPr>
          <w:sz w:val="34"/>
          <w:szCs w:val="34"/>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rPr>
      </w:pPr>
      <w:bookmarkStart w:id="0" w:name="_GoBack"/>
      <w:r>
        <w:rPr>
          <w:rFonts w:hint="eastAsia" w:ascii="仿宋_GB2312" w:hAnsi="仿宋_GB2312" w:eastAsia="仿宋_GB2312" w:cs="仿宋_GB2312"/>
          <w:color w:val="000000" w:themeColor="text1"/>
          <w:sz w:val="32"/>
          <w:szCs w:val="32"/>
        </w:rPr>
        <w:t>今年以来，在区委、区政府的正确领导下，</w:t>
      </w:r>
      <w:r>
        <w:rPr>
          <w:rFonts w:hint="eastAsia" w:ascii="仿宋_GB2312" w:hAnsi="仿宋_GB2312" w:eastAsia="仿宋_GB2312" w:cs="仿宋_GB2312"/>
          <w:color w:val="000000" w:themeColor="text1"/>
          <w:sz w:val="32"/>
          <w:szCs w:val="32"/>
          <w:lang w:val="en"/>
        </w:rPr>
        <w:t>大寺镇</w:t>
      </w:r>
      <w:r>
        <w:rPr>
          <w:rFonts w:hint="eastAsia" w:ascii="仿宋_GB2312" w:hAnsi="仿宋_GB2312" w:eastAsia="仿宋_GB2312" w:cs="仿宋_GB2312"/>
          <w:color w:val="000000" w:themeColor="text1"/>
          <w:sz w:val="32"/>
          <w:szCs w:val="32"/>
        </w:rPr>
        <w:t>坚持以习近平法治思想为引领，积极贯彻落实《西青区法治社会建设实施纲要（2021-2025年）》要求，严格履行推进法治建设第一责任人职责，圆满完成法治建设各项任务。现将</w:t>
      </w:r>
      <w:r>
        <w:rPr>
          <w:rFonts w:hint="eastAsia" w:ascii="仿宋_GB2312" w:hAnsi="仿宋_GB2312" w:eastAsia="仿宋_GB2312" w:cs="仿宋_GB2312"/>
          <w:color w:val="000000" w:themeColor="text1"/>
          <w:sz w:val="32"/>
          <w:szCs w:val="32"/>
          <w:lang w:val="en"/>
        </w:rPr>
        <w:t>2022年</w:t>
      </w:r>
      <w:r>
        <w:rPr>
          <w:rFonts w:hint="eastAsia" w:ascii="仿宋_GB2312" w:hAnsi="仿宋_GB2312" w:eastAsia="仿宋_GB2312" w:cs="仿宋_GB2312"/>
          <w:color w:val="000000" w:themeColor="text1"/>
          <w:sz w:val="32"/>
          <w:szCs w:val="32"/>
          <w:lang w:val="en" w:eastAsia="zh-CN"/>
        </w:rPr>
        <w:t>大寺镇</w:t>
      </w:r>
      <w:r>
        <w:rPr>
          <w:rFonts w:hint="eastAsia" w:ascii="仿宋_GB2312" w:hAnsi="仿宋_GB2312" w:eastAsia="仿宋_GB2312" w:cs="仿宋_GB2312"/>
          <w:color w:val="000000" w:themeColor="text1"/>
          <w:sz w:val="32"/>
          <w:szCs w:val="32"/>
        </w:rPr>
        <w:t>法治建设工作开展情况汇报如下：</w:t>
      </w:r>
    </w:p>
    <w:bookmarkEnd w:id="0"/>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一、主要举措和成效</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（一）强化理论武装，法治思想贯穿全局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扎实</w:t>
      </w:r>
      <w:r>
        <w:rPr>
          <w:rFonts w:hint="eastAsia" w:ascii="仿宋_GB2312" w:hAnsi="仿宋_GB2312" w:eastAsia="仿宋_GB2312" w:cs="仿宋_GB2312"/>
          <w:b/>
          <w:bCs/>
          <w:sz w:val="32"/>
          <w:szCs w:val="32"/>
          <w:lang w:val="en"/>
        </w:rPr>
        <w:t>理论学习</w:t>
      </w:r>
      <w:r>
        <w:rPr>
          <w:rFonts w:hint="eastAsia" w:ascii="仿宋_GB2312" w:hAnsi="仿宋_GB2312" w:eastAsia="仿宋_GB2312" w:cs="仿宋_GB2312"/>
          <w:b/>
          <w:bCs/>
          <w:sz w:val="32"/>
          <w:szCs w:val="32"/>
        </w:rPr>
        <w:t>，法治意识全面提升。</w:t>
      </w:r>
      <w:r>
        <w:rPr>
          <w:rFonts w:hint="eastAsia" w:ascii="仿宋_GB2312" w:hAnsi="仿宋_GB2312" w:eastAsia="仿宋_GB2312" w:cs="仿宋_GB2312"/>
          <w:sz w:val="32"/>
          <w:szCs w:val="32"/>
        </w:rPr>
        <w:t>强化党委理论学习中心组示范作用，通过集中培训、法治讲座、干部学法用法网络平台等多种形式，系统学习习近平法治思想、强化党史教育，提高领导干部运用法治思维和法治方式深化改革、推动发展、化解矛盾、维护稳定的能力。今年以来，</w:t>
      </w:r>
      <w:r>
        <w:rPr>
          <w:rFonts w:hint="eastAsia" w:ascii="仿宋_GB2312" w:hAnsi="仿宋_GB2312" w:eastAsia="仿宋_GB2312" w:cs="仿宋_GB2312"/>
          <w:sz w:val="32"/>
          <w:szCs w:val="32"/>
          <w:lang w:eastAsia="zh-CN"/>
        </w:rPr>
        <w:t>镇领导班子</w:t>
      </w:r>
      <w:r>
        <w:rPr>
          <w:rFonts w:hint="eastAsia" w:ascii="仿宋_GB2312" w:hAnsi="仿宋_GB2312" w:eastAsia="仿宋_GB2312" w:cs="仿宋_GB2312"/>
          <w:sz w:val="32"/>
          <w:szCs w:val="32"/>
        </w:rPr>
        <w:t>开展集中学习</w:t>
      </w:r>
      <w:r>
        <w:rPr>
          <w:rFonts w:hint="eastAsia" w:ascii="仿宋_GB2312" w:hAnsi="仿宋_GB2312" w:eastAsia="仿宋_GB2312" w:cs="仿宋_GB2312"/>
          <w:sz w:val="32"/>
          <w:szCs w:val="32"/>
          <w:lang w:val="en"/>
        </w:rPr>
        <w:t>24</w:t>
      </w:r>
      <w:r>
        <w:rPr>
          <w:rFonts w:hint="eastAsia" w:ascii="仿宋_GB2312" w:hAnsi="仿宋_GB2312" w:eastAsia="仿宋_GB2312" w:cs="仿宋_GB2312"/>
          <w:sz w:val="32"/>
          <w:szCs w:val="32"/>
        </w:rPr>
        <w:t>次，组织交流研讨</w:t>
      </w:r>
      <w:r>
        <w:rPr>
          <w:rFonts w:hint="eastAsia" w:ascii="仿宋_GB2312" w:hAnsi="仿宋_GB2312" w:eastAsia="仿宋_GB2312" w:cs="仿宋_GB2312"/>
          <w:sz w:val="32"/>
          <w:szCs w:val="32"/>
          <w:lang w:val="en"/>
        </w:rPr>
        <w:t>9</w:t>
      </w:r>
      <w:r>
        <w:rPr>
          <w:rFonts w:hint="eastAsia" w:ascii="仿宋_GB2312" w:hAnsi="仿宋_GB2312" w:eastAsia="仿宋_GB2312" w:cs="仿宋_GB2312"/>
          <w:sz w:val="32"/>
          <w:szCs w:val="32"/>
        </w:rPr>
        <w:t>次，确立贴合实际的调研课题。</w:t>
      </w:r>
      <w:r>
        <w:rPr>
          <w:rFonts w:hint="eastAsia" w:ascii="仿宋_GB2312" w:hAnsi="仿宋_GB2312" w:eastAsia="仿宋_GB2312" w:cs="仿宋_GB2312"/>
          <w:sz w:val="32"/>
          <w:szCs w:val="32"/>
          <w:lang w:eastAsia="zh-CN"/>
        </w:rPr>
        <w:t>全镇各级单位</w:t>
      </w:r>
      <w:r>
        <w:rPr>
          <w:rFonts w:hint="eastAsia" w:ascii="仿宋_GB2312" w:hAnsi="仿宋_GB2312" w:eastAsia="仿宋_GB2312" w:cs="仿宋_GB2312"/>
          <w:sz w:val="32"/>
          <w:szCs w:val="32"/>
        </w:rPr>
        <w:t>积极开展普法宣传教育，铺设展牌、悬挂布标千余件，充分发挥大众传媒在法</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宣传教育中的重要作用，利用微信平台《活力大寺》不断提高法</w:t>
      </w:r>
      <w:r>
        <w:rPr>
          <w:rFonts w:hint="eastAsia" w:ascii="仿宋_GB2312" w:hAnsi="仿宋_GB2312" w:eastAsia="仿宋_GB2312" w:cs="仿宋_GB2312"/>
          <w:sz w:val="32"/>
          <w:szCs w:val="32"/>
          <w:lang w:val="en"/>
        </w:rPr>
        <w:t>治</w:t>
      </w:r>
      <w:r>
        <w:rPr>
          <w:rFonts w:hint="eastAsia" w:ascii="仿宋_GB2312" w:hAnsi="仿宋_GB2312" w:eastAsia="仿宋_GB2312" w:cs="仿宋_GB2312"/>
          <w:sz w:val="32"/>
          <w:szCs w:val="32"/>
        </w:rPr>
        <w:t>宣传的质量和水平，努力把习近平法治思想转化为推进法治大寺建设的生动实践。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
        </w:rPr>
        <w:t>加强组织领导，</w:t>
      </w:r>
      <w:r>
        <w:rPr>
          <w:rFonts w:hint="eastAsia" w:ascii="仿宋_GB2312" w:hAnsi="仿宋_GB2312" w:eastAsia="仿宋_GB2312" w:cs="仿宋_GB2312"/>
          <w:b/>
          <w:bCs/>
          <w:sz w:val="32"/>
          <w:szCs w:val="32"/>
        </w:rPr>
        <w:t>建设机制</w:t>
      </w:r>
      <w:r>
        <w:rPr>
          <w:rFonts w:hint="eastAsia" w:ascii="仿宋_GB2312" w:hAnsi="仿宋_GB2312" w:eastAsia="仿宋_GB2312" w:cs="仿宋_GB2312"/>
          <w:b/>
          <w:bCs/>
          <w:sz w:val="32"/>
          <w:szCs w:val="32"/>
          <w:lang w:val="en"/>
        </w:rPr>
        <w:t>不断</w:t>
      </w:r>
      <w:r>
        <w:rPr>
          <w:rFonts w:hint="eastAsia" w:ascii="仿宋_GB2312" w:hAnsi="仿宋_GB2312" w:eastAsia="仿宋_GB2312" w:cs="仿宋_GB2312"/>
          <w:b/>
          <w:bCs/>
          <w:sz w:val="32"/>
          <w:szCs w:val="32"/>
        </w:rPr>
        <w:t>完善</w:t>
      </w:r>
      <w:r>
        <w:rPr>
          <w:rFonts w:hint="eastAsia" w:ascii="仿宋_GB2312" w:hAnsi="仿宋_GB2312" w:eastAsia="仿宋_GB2312" w:cs="仿宋_GB2312"/>
          <w:b/>
          <w:bCs/>
          <w:sz w:val="32"/>
          <w:szCs w:val="32"/>
          <w:lang w:val="en"/>
        </w:rPr>
        <w:t>。</w:t>
      </w:r>
      <w:r>
        <w:rPr>
          <w:rFonts w:hint="eastAsia" w:ascii="仿宋_GB2312" w:hAnsi="仿宋_GB2312" w:eastAsia="仿宋_GB2312" w:cs="仿宋_GB2312"/>
          <w:sz w:val="32"/>
          <w:szCs w:val="32"/>
        </w:rPr>
        <w:t>坚持党对法治建设的全面领导，将法治建设纳入党委年度工作要点，</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召开会议专题研究法治</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建设工作。专门成立组织机构，负责法治政府建设工作的组织实施和督导检查，坚决杜绝依法行政观念不牢、行政决策合法性审查走形式、执法不作为乱作为等问题出现。督促各村居、成员单位实行“一把手”牵头主抓的工作责任制，明确专人负责法治建设工作，形成镇村一体、上下联动的工作机制。</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筑牢防控网络，疫情防控无缝隙。</w:t>
      </w:r>
      <w:r>
        <w:rPr>
          <w:rFonts w:hint="eastAsia" w:ascii="仿宋_GB2312" w:hAnsi="仿宋_GB2312" w:eastAsia="仿宋_GB2312" w:cs="仿宋_GB2312"/>
          <w:kern w:val="2"/>
          <w:sz w:val="32"/>
          <w:szCs w:val="32"/>
          <w:lang w:val="en-US" w:eastAsia="zh-CN" w:bidi="ar-SA"/>
        </w:rPr>
        <w:t>大寺镇依法科学精准做好新冠疫情</w:t>
      </w: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32"/>
          <w:lang w:val="en-US" w:eastAsia="zh-CN" w:bidi="ar-SA"/>
        </w:rPr>
        <w:t>坚决贯彻“外防输入、内防反弹”总策略和“动态清零”总方针，高效处置本土疫情，高效开展全员核酸筛查，全面实施“敲门行动”“送苗行动”，为共筑全民免疫屏障奠定坚实基础。将“无疫小区”“无疫网格”创建作为疫情防控重要抓手，镇域内60余个小区均已完成“无疫小区”创建验收工作，全面织密疫情防控“安全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
        </w:rPr>
        <w:t xml:space="preserve">   </w:t>
      </w:r>
      <w:r>
        <w:rPr>
          <w:rFonts w:hint="eastAsia" w:ascii="仿宋_GB2312" w:hAnsi="仿宋_GB2312" w:eastAsia="仿宋_GB2312" w:cs="仿宋_GB2312"/>
          <w:b/>
          <w:bCs/>
          <w:kern w:val="2"/>
          <w:sz w:val="32"/>
          <w:szCs w:val="32"/>
          <w:lang w:val="en" w:eastAsia="zh-CN" w:bidi="ar-SA"/>
        </w:rPr>
        <w:t>（二）</w:t>
      </w:r>
      <w:r>
        <w:rPr>
          <w:rFonts w:hint="eastAsia" w:ascii="仿宋_GB2312" w:hAnsi="仿宋_GB2312" w:eastAsia="仿宋_GB2312" w:cs="仿宋_GB2312"/>
          <w:b/>
          <w:bCs/>
          <w:kern w:val="2"/>
          <w:sz w:val="32"/>
          <w:szCs w:val="32"/>
          <w:lang w:val="en-US" w:eastAsia="zh-CN" w:bidi="ar-SA"/>
        </w:rPr>
        <w:t>完善制度体系，权力规范透明运行</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严格执行“三重一大”集体决策，坚持“一把手”末位表态和回避，重大事项均经由党委会议集体讨论决定</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sz w:val="32"/>
          <w:szCs w:val="32"/>
        </w:rPr>
        <w:t>建立行政规范性文件清理长效机制，严格落实政府信息公开规定。2022年主动公</w:t>
      </w:r>
      <w:r>
        <w:rPr>
          <w:rFonts w:hint="eastAsia" w:ascii="仿宋_GB2312" w:hAnsi="仿宋_GB2312" w:eastAsia="仿宋_GB2312" w:cs="仿宋_GB2312"/>
          <w:color w:val="000000"/>
          <w:sz w:val="32"/>
          <w:szCs w:val="32"/>
        </w:rPr>
        <w:t>开政府信息12件、处理依申请公开9件，</w:t>
      </w:r>
      <w:r>
        <w:rPr>
          <w:rFonts w:hint="eastAsia" w:ascii="仿宋_GB2312" w:hAnsi="仿宋_GB2312" w:eastAsia="仿宋_GB2312" w:cs="仿宋_GB2312"/>
          <w:sz w:val="32"/>
          <w:szCs w:val="32"/>
        </w:rPr>
        <w:t>建立完善权责清单动态管理机制，梳理清单722条。</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建立完善重大行政决策合法性审查制度。设立村级资金监管体系，严格按照村级重大事项“六步决策”运行村级经济合同两级联审机制，联合法律顾问审核各类合同541件。我镇现有3名公职律师</w:t>
      </w:r>
      <w:r>
        <w:rPr>
          <w:rFonts w:hint="eastAsia" w:ascii="仿宋_GB2312" w:hAnsi="仿宋_GB2312" w:eastAsia="仿宋_GB2312" w:cs="仿宋_GB2312"/>
          <w:sz w:val="32"/>
          <w:szCs w:val="32"/>
          <w:lang w:eastAsia="zh-CN"/>
        </w:rPr>
        <w:t>与镇法律顾问单位</w:t>
      </w:r>
      <w:r>
        <w:rPr>
          <w:rFonts w:hint="eastAsia" w:ascii="仿宋_GB2312" w:hAnsi="仿宋_GB2312" w:eastAsia="仿宋_GB2312" w:cs="仿宋_GB2312"/>
          <w:sz w:val="32"/>
          <w:szCs w:val="32"/>
        </w:rPr>
        <w:t>为重大项目谈判、经济合同签订、分房方案制定等决策提供法律意见。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 xml:space="preserve"> </w:t>
      </w:r>
      <w:r>
        <w:rPr>
          <w:rFonts w:hint="eastAsia" w:ascii="仿宋_GB2312" w:hAnsi="仿宋_GB2312" w:eastAsia="仿宋_GB2312" w:cs="仿宋_GB2312"/>
          <w:b/>
          <w:bCs/>
          <w:kern w:val="2"/>
          <w:sz w:val="32"/>
          <w:szCs w:val="32"/>
          <w:lang w:val="en" w:eastAsia="zh-CN" w:bidi="ar-SA"/>
        </w:rPr>
        <w:t xml:space="preserve">  （三）坚持依法行政，打造高效政务环境</w:t>
      </w:r>
    </w:p>
    <w:p>
      <w:pPr>
        <w:pStyle w:val="2"/>
        <w:keepNext w:val="0"/>
        <w:keepLines w:val="0"/>
        <w:pageBreakBefore w:val="0"/>
        <w:widowControl w:val="0"/>
        <w:kinsoku/>
        <w:wordWrap/>
        <w:overflowPunct/>
        <w:topLinePunct w:val="0"/>
        <w:autoSpaceDE/>
        <w:autoSpaceDN/>
        <w:bidi w:val="0"/>
        <w:adjustRightInd/>
        <w:snapToGrid/>
        <w:spacing w:line="240" w:lineRule="auto"/>
        <w:ind w:firstLine="69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依法做好政务服务事项管理工作。综合便民服务中心深入推进“互联网+政府服务”，及时将行政许可事项取消、合并和承接等工作事项清单对外公开。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全面推行行政执法“三项制度”。2022年以来共进行执法巡查</w:t>
      </w:r>
      <w:r>
        <w:rPr>
          <w:rFonts w:hint="eastAsia" w:ascii="仿宋_GB2312" w:hAnsi="仿宋_GB2312" w:eastAsia="仿宋_GB2312" w:cs="仿宋_GB2312"/>
          <w:sz w:val="32"/>
          <w:szCs w:val="32"/>
          <w:lang w:val="en"/>
        </w:rPr>
        <w:t>1960</w:t>
      </w:r>
      <w:r>
        <w:rPr>
          <w:rFonts w:hint="eastAsia" w:ascii="仿宋_GB2312" w:hAnsi="仿宋_GB2312" w:eastAsia="仿宋_GB2312" w:cs="仿宋_GB2312"/>
          <w:sz w:val="32"/>
          <w:szCs w:val="32"/>
        </w:rPr>
        <w:t>起</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坚决防止运动式、“一刀切”执法和暴力执法、过激执法等问题，有效防范和化解执法风险。</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自觉维护司法权威。支持人民法院依法受理行政案件，认真做好案件的答辩举证，出庭应诉率100%。2022年以来我镇行政诉讼</w:t>
      </w:r>
      <w:r>
        <w:rPr>
          <w:rFonts w:hint="eastAsia" w:ascii="仿宋_GB2312" w:hAnsi="仿宋_GB2312" w:eastAsia="仿宋_GB2312" w:cs="仿宋_GB2312"/>
          <w:sz w:val="32"/>
          <w:szCs w:val="32"/>
          <w:lang w:val="en"/>
        </w:rPr>
        <w:t>54</w:t>
      </w:r>
      <w:r>
        <w:rPr>
          <w:rFonts w:hint="eastAsia" w:ascii="仿宋_GB2312" w:hAnsi="仿宋_GB2312" w:eastAsia="仿宋_GB2312" w:cs="仿宋_GB2312"/>
          <w:sz w:val="32"/>
          <w:szCs w:val="32"/>
        </w:rPr>
        <w:t>件（2021年结转行政案件30件），民事诉讼</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件，行政复议</w:t>
      </w:r>
      <w:r>
        <w:rPr>
          <w:rFonts w:hint="eastAsia" w:ascii="仿宋_GB2312" w:hAnsi="仿宋_GB2312" w:eastAsia="仿宋_GB2312" w:cs="仿宋_GB2312"/>
          <w:sz w:val="32"/>
          <w:szCs w:val="32"/>
          <w:lang w:val="en"/>
        </w:rPr>
        <w:t>4</w:t>
      </w:r>
      <w:r>
        <w:rPr>
          <w:rFonts w:hint="eastAsia" w:ascii="仿宋_GB2312" w:hAnsi="仿宋_GB2312" w:eastAsia="仿宋_GB2312" w:cs="仿宋_GB2312"/>
          <w:sz w:val="32"/>
          <w:szCs w:val="32"/>
        </w:rPr>
        <w:t>件，共计63件。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kern w:val="2"/>
          <w:sz w:val="32"/>
          <w:szCs w:val="32"/>
          <w:lang w:val="en" w:eastAsia="zh-CN" w:bidi="ar-SA"/>
        </w:rPr>
      </w:pPr>
      <w:r>
        <w:rPr>
          <w:rFonts w:hint="eastAsia" w:ascii="仿宋_GB2312" w:hAnsi="仿宋_GB2312" w:eastAsia="仿宋_GB2312" w:cs="仿宋_GB2312"/>
          <w:b/>
          <w:bCs/>
          <w:kern w:val="2"/>
          <w:sz w:val="32"/>
          <w:szCs w:val="32"/>
          <w:lang w:val="en" w:eastAsia="zh-CN" w:bidi="ar-SA"/>
        </w:rPr>
        <w:t xml:space="preserve">  （四）加大普法力度，科学推进矛盾化解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积极落实“谁执法谁普法”责任，运用微信公众号、户外广告牌、电子屏幕等多种媒介宣传法律法规，为全民普法工作营造良好舆论氛围。坚持“边执法边普法”，深入系统宣传执法工作职能和法律法规</w:t>
      </w:r>
      <w:r>
        <w:rPr>
          <w:rFonts w:hint="eastAsia" w:ascii="仿宋_GB2312" w:hAnsi="仿宋_GB2312" w:eastAsia="仿宋_GB2312" w:cs="仿宋_GB2312"/>
          <w:color w:val="000000" w:themeColor="text1"/>
          <w:sz w:val="32"/>
          <w:szCs w:val="32"/>
          <w:lang w:val="en"/>
        </w:rPr>
        <w:t>。</w:t>
      </w:r>
      <w:r>
        <w:rPr>
          <w:rFonts w:hint="eastAsia" w:ascii="仿宋_GB2312" w:hAnsi="仿宋_GB2312" w:eastAsia="仿宋_GB2312" w:cs="仿宋_GB2312"/>
          <w:color w:val="000000" w:themeColor="text1"/>
          <w:sz w:val="32"/>
          <w:szCs w:val="32"/>
        </w:rPr>
        <w:t>扎实推进矛盾风险防控化解</w:t>
      </w:r>
      <w:r>
        <w:rPr>
          <w:rFonts w:hint="eastAsia" w:ascii="仿宋_GB2312" w:hAnsi="仿宋_GB2312" w:eastAsia="仿宋_GB2312" w:cs="仿宋_GB2312"/>
          <w:color w:val="000000" w:themeColor="text1"/>
          <w:sz w:val="32"/>
          <w:szCs w:val="32"/>
          <w:lang w:val="en"/>
        </w:rPr>
        <w:t>，</w:t>
      </w:r>
      <w:r>
        <w:rPr>
          <w:rFonts w:hint="eastAsia" w:ascii="仿宋_GB2312" w:hAnsi="仿宋_GB2312" w:eastAsia="仿宋_GB2312" w:cs="仿宋_GB2312"/>
          <w:color w:val="000000" w:themeColor="text1"/>
          <w:sz w:val="32"/>
          <w:szCs w:val="32"/>
        </w:rPr>
        <w:t>全年信访接待</w:t>
      </w:r>
      <w:r>
        <w:rPr>
          <w:rFonts w:hint="eastAsia" w:ascii="仿宋_GB2312" w:hAnsi="仿宋_GB2312" w:eastAsia="仿宋_GB2312" w:cs="仿宋_GB2312"/>
          <w:color w:val="000000" w:themeColor="text1"/>
          <w:sz w:val="32"/>
          <w:szCs w:val="32"/>
          <w:lang w:val="en"/>
        </w:rPr>
        <w:t>1232批次，3167</w:t>
      </w:r>
      <w:r>
        <w:rPr>
          <w:rFonts w:hint="eastAsia" w:ascii="仿宋_GB2312" w:hAnsi="仿宋_GB2312" w:eastAsia="仿宋_GB2312" w:cs="仿宋_GB2312"/>
          <w:color w:val="000000" w:themeColor="text1"/>
          <w:sz w:val="32"/>
          <w:szCs w:val="32"/>
        </w:rPr>
        <w:t>人次，化解1158人次，2645批次；镇矛调中心接待52批次，327人次，其中</w:t>
      </w:r>
      <w:r>
        <w:rPr>
          <w:rFonts w:hint="eastAsia" w:ascii="仿宋_GB2312" w:hAnsi="仿宋_GB2312" w:eastAsia="仿宋_GB2312" w:cs="仿宋_GB2312"/>
          <w:color w:val="000000" w:themeColor="text1"/>
          <w:sz w:val="32"/>
          <w:szCs w:val="32"/>
          <w:lang w:val="en"/>
        </w:rPr>
        <w:t>党政主要负责人</w:t>
      </w:r>
      <w:r>
        <w:rPr>
          <w:rFonts w:hint="eastAsia" w:ascii="仿宋_GB2312" w:hAnsi="仿宋_GB2312" w:eastAsia="仿宋_GB2312" w:cs="仿宋_GB2312"/>
          <w:color w:val="000000" w:themeColor="text1"/>
          <w:sz w:val="32"/>
          <w:szCs w:val="32"/>
        </w:rPr>
        <w:t>接待8批次，127人次，面对面实时答复群众投诉问题，扎实推进矛盾风险防控化解。深化党建引领基层治理体制机制创新，全面开展网格化服务管理标准化建设，实现网格化管理“多网合一”、全域覆盖，高质高效运转12345便民服务专线工作，共受理事项 45240件。深入推进平安大寺建设，开展各类扫黑、防范电信诈骗、禁毒、交通安全等各类宣讲90余次。</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b/>
          <w:bCs/>
          <w:sz w:val="32"/>
          <w:szCs w:val="32"/>
          <w:lang w:val="en"/>
        </w:rPr>
        <w:t>（五）</w:t>
      </w:r>
      <w:r>
        <w:rPr>
          <w:rFonts w:hint="eastAsia" w:ascii="仿宋_GB2312" w:hAnsi="仿宋_GB2312" w:eastAsia="仿宋_GB2312" w:cs="仿宋_GB2312"/>
          <w:b/>
          <w:bCs/>
          <w:sz w:val="32"/>
          <w:szCs w:val="32"/>
        </w:rPr>
        <w:t>深化体制改革，明确权责公示公开。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深入开展法治政府建设集中攻坚专项行动，规范重大行政决策程序，依法行政水平显著提升。广泛听取各民主党派、工商联、人民团体和社会各界人士的意见，多渠道倾听并解决群众诉求，办理群众来信、来电和网络留言</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
        </w:rPr>
        <w:t>万余条。自觉接受镇人大监督，办理人大代表建议和政协提案</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val="en"/>
        </w:rPr>
        <w:t>件，满意率均保持100%。</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二、主要负责人履行推进法治建设第一责任人职责</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大寺镇主要负责人坚决履职担当，法治工作亲力亲为，认真落实《贯彻落实习近平总书记在中央全面依法治国工作会议上的重要讲话精神分工方案》各项任务，充分发挥镇党委在法治政府建设中的主导作用，重大疑难问题解决及时高效。成立并及时调整依法治镇工作领导小组, 明确法治建设主要事项及分工方案，细化工作内容，强化加强组织推动，确保各项工作落到实处。镇党委主要负责人积极承担法治建设第一责任人工作，认真履行第一责任人职责，坚决落实法治建设重要工作亲自部署、重大问题亲自过问、重点环节亲自协调、重要任务亲自督办的工作机制，推动行政执法不断规范化、标准化、法治化。 </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三、工作中存在的不足和原因</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sz w:val="32"/>
          <w:szCs w:val="32"/>
        </w:rPr>
        <w:t>履行推进法治建设意识不够强，</w:t>
      </w:r>
      <w:r>
        <w:rPr>
          <w:rFonts w:hint="eastAsia" w:ascii="仿宋_GB2312" w:hAnsi="仿宋_GB2312" w:eastAsia="仿宋_GB2312" w:cs="仿宋_GB2312"/>
          <w:color w:val="000000"/>
          <w:kern w:val="0"/>
          <w:sz w:val="32"/>
          <w:szCs w:val="32"/>
        </w:rPr>
        <w:t>学法的深度、广度不够，生搬硬套的多、透彻使用的少，践行法治思维不够积极主动和一以贯之，对法治工作研究不深不透，存在重业务轻法治问题，法治意识仍需加强。</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普法工作的针对性和实效性还不强，法治宣传形式比较单一，针对普法重点对象的普法工作不够深入，导致群众对政策的理解、把握上存在一定的“盲区”，普法宣传载体及普法阵地建设水平不够高。</w:t>
      </w:r>
    </w:p>
    <w:p>
      <w:pPr>
        <w:keepNext w:val="0"/>
        <w:keepLines w:val="0"/>
        <w:pageBreakBefore w:val="0"/>
        <w:widowControl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color w:val="000000"/>
          <w:kern w:val="0"/>
          <w:sz w:val="32"/>
          <w:szCs w:val="32"/>
        </w:rPr>
        <w:t>对基层法治人才队伍培养力度不够，个别执法人员执法知识储备不系统、不全面，经验不足，存在执法政策法规解释运用不到位，便民意识不强的问题，部分干部在想问题、作决策、办事情时，习惯于用熟人思维代替遵循依法办事的原则，法治思维较为薄弱。我</w:t>
      </w:r>
      <w:r>
        <w:rPr>
          <w:rFonts w:hint="eastAsia" w:ascii="仿宋_GB2312" w:hAnsi="仿宋_GB2312" w:eastAsia="仿宋_GB2312" w:cs="仿宋_GB2312"/>
          <w:sz w:val="32"/>
          <w:szCs w:val="32"/>
        </w:rPr>
        <w:t>对基层法治人才队伍建设方面不够重视，基层行政机关法治人才较为短缺，法律专业人才普遍缺乏，部分执法人员有简化程序、履行法定程序不严格等问题。</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四、下一年度推进法治政府建设的主要安排</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今后，大寺镇将继续提升法治化治理能力，通过多种方式持续开展工作，提升法治政府建设水平。</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一是强化法治政府建设与重点工作统筹协调。</w:t>
      </w:r>
      <w:r>
        <w:rPr>
          <w:rFonts w:hint="eastAsia" w:ascii="仿宋_GB2312" w:hAnsi="仿宋_GB2312" w:eastAsia="仿宋_GB2312" w:cs="仿宋_GB2312"/>
          <w:sz w:val="32"/>
          <w:szCs w:val="32"/>
        </w:rPr>
        <w:t>继续深化习近平法治思想对照法治政府建设总体要求，严格落实相关工作安排，将依法防控疫情与法治建设深入结合，把维护人民群众生命健康安全、维护人民合法权益摆在执行法律法规、提供法律服务等工作的首要位置，用法治精神助力疫情防控各项工作的顺利开展。</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二是持续深化行政体制机制改革。</w:t>
      </w:r>
      <w:r>
        <w:rPr>
          <w:rFonts w:hint="eastAsia" w:ascii="仿宋_GB2312" w:hAnsi="仿宋_GB2312" w:eastAsia="仿宋_GB2312" w:cs="仿宋_GB2312"/>
          <w:sz w:val="32"/>
          <w:szCs w:val="32"/>
        </w:rPr>
        <w:t>严格落实经济发达镇执法体制改革要求，着重深化街镇改革机构运行，健全完善执法体制机制，提升行政执法工作的标准化。进一步完善科学民主决策机制。持续规范和完善重大行政决策公开征集意见、专家咨询论证、听证等程序，继续巩固法治政府建设成果，树牢法治意识，坚持依法行政、依法履职，推进政府工作全面纳入法治轨道。</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三是继续加强法</w:t>
      </w:r>
      <w:r>
        <w:rPr>
          <w:rFonts w:hint="eastAsia" w:ascii="仿宋_GB2312" w:hAnsi="仿宋_GB2312" w:eastAsia="仿宋_GB2312" w:cs="仿宋_GB2312"/>
          <w:b/>
          <w:bCs/>
          <w:sz w:val="32"/>
          <w:szCs w:val="32"/>
          <w:lang w:val="en"/>
        </w:rPr>
        <w:t>治</w:t>
      </w:r>
      <w:r>
        <w:rPr>
          <w:rFonts w:hint="eastAsia" w:ascii="仿宋_GB2312" w:hAnsi="仿宋_GB2312" w:eastAsia="仿宋_GB2312" w:cs="仿宋_GB2312"/>
          <w:b/>
          <w:bCs/>
          <w:sz w:val="32"/>
          <w:szCs w:val="32"/>
        </w:rPr>
        <w:t>宣传教育。</w:t>
      </w:r>
      <w:r>
        <w:rPr>
          <w:rFonts w:hint="eastAsia" w:ascii="仿宋_GB2312" w:hAnsi="仿宋_GB2312" w:eastAsia="仿宋_GB2312" w:cs="仿宋_GB2312"/>
          <w:sz w:val="32"/>
          <w:szCs w:val="32"/>
        </w:rPr>
        <w:t>增强领导干部自身的法治教育和学习，牢固树立法律权威至上、法律大于权力、权力服从法律的观念，在发展经济社会事务、协调处理矛盾纠纷时，善于运用法律手段解决问题。不断拓展普法途径、平台和载体，开展形式多样的有特色的法律宣传活动；继续加强工作人员培训，积极强化法制意识、责任意识、服务意识，提升依法行政能力。</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四是重点着力做好信访纠纷排查。</w:t>
      </w:r>
      <w:r>
        <w:rPr>
          <w:rFonts w:hint="eastAsia" w:ascii="仿宋_GB2312" w:hAnsi="仿宋_GB2312" w:eastAsia="仿宋_GB2312" w:cs="仿宋_GB2312"/>
          <w:sz w:val="32"/>
          <w:szCs w:val="32"/>
        </w:rPr>
        <w:t>进一步健全和完善矛盾纠纷排查工作机制，着力抓好矛盾纠纷及信访隐患排查调处工作。真正做到各种矛盾纠纷和信访隐患发现得早、化解得了、控制得住、处理得好，很多纠纷隐患如果排查到位，可以直接化解在苗头，避免酝酿发酵，成为未来的信访隐患，从根本上减少行政复议、行政诉讼案发量，全面防范社会风险，实现辖区平安稳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天津市西青区大寺镇人民政府</w:t>
      </w:r>
    </w:p>
    <w:p>
      <w:pPr>
        <w:pStyle w:val="2"/>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val="en"/>
        </w:rPr>
        <w:t>25</w:t>
      </w:r>
      <w:r>
        <w:rPr>
          <w:rFonts w:hint="eastAsia" w:ascii="仿宋_GB2312" w:hAnsi="仿宋_GB2312" w:eastAsia="仿宋_GB2312" w:cs="仿宋_GB2312"/>
          <w:sz w:val="32"/>
          <w:szCs w:val="32"/>
        </w:rPr>
        <w:t>日</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296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Yjk3NjEzODQ1MTM4ZTFkNjRiZTJjZWExYzA4ZWYifQ=="/>
  </w:docVars>
  <w:rsids>
    <w:rsidRoot w:val="00697522"/>
    <w:rsid w:val="00007344"/>
    <w:rsid w:val="00014E02"/>
    <w:rsid w:val="00020A31"/>
    <w:rsid w:val="00021E98"/>
    <w:rsid w:val="000235C3"/>
    <w:rsid w:val="00027243"/>
    <w:rsid w:val="00033B03"/>
    <w:rsid w:val="00096509"/>
    <w:rsid w:val="000A4918"/>
    <w:rsid w:val="000A4BC0"/>
    <w:rsid w:val="000A7F40"/>
    <w:rsid w:val="000C1A34"/>
    <w:rsid w:val="000E0C2C"/>
    <w:rsid w:val="000F0D72"/>
    <w:rsid w:val="0010130A"/>
    <w:rsid w:val="00103EF0"/>
    <w:rsid w:val="00115A42"/>
    <w:rsid w:val="001200CE"/>
    <w:rsid w:val="001260E9"/>
    <w:rsid w:val="001333D7"/>
    <w:rsid w:val="00136937"/>
    <w:rsid w:val="00142545"/>
    <w:rsid w:val="0017113E"/>
    <w:rsid w:val="0017269D"/>
    <w:rsid w:val="00186BA3"/>
    <w:rsid w:val="001C27B6"/>
    <w:rsid w:val="001E151F"/>
    <w:rsid w:val="001E42FA"/>
    <w:rsid w:val="00201155"/>
    <w:rsid w:val="00202729"/>
    <w:rsid w:val="00204487"/>
    <w:rsid w:val="00212BD5"/>
    <w:rsid w:val="00245007"/>
    <w:rsid w:val="0024703F"/>
    <w:rsid w:val="00247A4A"/>
    <w:rsid w:val="0025729D"/>
    <w:rsid w:val="00293667"/>
    <w:rsid w:val="002952F7"/>
    <w:rsid w:val="002B00E4"/>
    <w:rsid w:val="002B27A5"/>
    <w:rsid w:val="002C2912"/>
    <w:rsid w:val="002D138E"/>
    <w:rsid w:val="003214FC"/>
    <w:rsid w:val="0032591F"/>
    <w:rsid w:val="003432D6"/>
    <w:rsid w:val="00353054"/>
    <w:rsid w:val="0035584B"/>
    <w:rsid w:val="00374EBC"/>
    <w:rsid w:val="00396446"/>
    <w:rsid w:val="003C2921"/>
    <w:rsid w:val="003C7E3E"/>
    <w:rsid w:val="00417C24"/>
    <w:rsid w:val="00435712"/>
    <w:rsid w:val="00444DEA"/>
    <w:rsid w:val="00447CC1"/>
    <w:rsid w:val="00451B18"/>
    <w:rsid w:val="00455BC5"/>
    <w:rsid w:val="0045685E"/>
    <w:rsid w:val="004664A9"/>
    <w:rsid w:val="00470F84"/>
    <w:rsid w:val="00490F09"/>
    <w:rsid w:val="004B6332"/>
    <w:rsid w:val="004C61FB"/>
    <w:rsid w:val="004E268B"/>
    <w:rsid w:val="004E5618"/>
    <w:rsid w:val="004E7C98"/>
    <w:rsid w:val="004F418F"/>
    <w:rsid w:val="00504227"/>
    <w:rsid w:val="00505E88"/>
    <w:rsid w:val="00522BF5"/>
    <w:rsid w:val="00545FB7"/>
    <w:rsid w:val="0055609A"/>
    <w:rsid w:val="0056341C"/>
    <w:rsid w:val="00572873"/>
    <w:rsid w:val="00581C67"/>
    <w:rsid w:val="00582653"/>
    <w:rsid w:val="00586E17"/>
    <w:rsid w:val="005C55F8"/>
    <w:rsid w:val="005D2254"/>
    <w:rsid w:val="005E70E7"/>
    <w:rsid w:val="006001F3"/>
    <w:rsid w:val="00601C63"/>
    <w:rsid w:val="00610A90"/>
    <w:rsid w:val="00615AB6"/>
    <w:rsid w:val="0064556D"/>
    <w:rsid w:val="00650102"/>
    <w:rsid w:val="00653EBE"/>
    <w:rsid w:val="00654E18"/>
    <w:rsid w:val="00655BD3"/>
    <w:rsid w:val="006734FB"/>
    <w:rsid w:val="0068246B"/>
    <w:rsid w:val="00684CA0"/>
    <w:rsid w:val="00686A7C"/>
    <w:rsid w:val="00687272"/>
    <w:rsid w:val="00697522"/>
    <w:rsid w:val="006B0B50"/>
    <w:rsid w:val="006B2C79"/>
    <w:rsid w:val="006B3E69"/>
    <w:rsid w:val="006B78EC"/>
    <w:rsid w:val="006E0596"/>
    <w:rsid w:val="006E1303"/>
    <w:rsid w:val="006E4AB6"/>
    <w:rsid w:val="006E4AB7"/>
    <w:rsid w:val="006F4696"/>
    <w:rsid w:val="00716861"/>
    <w:rsid w:val="007261EF"/>
    <w:rsid w:val="00726F73"/>
    <w:rsid w:val="00752CB4"/>
    <w:rsid w:val="0077100E"/>
    <w:rsid w:val="007743F4"/>
    <w:rsid w:val="00785B2B"/>
    <w:rsid w:val="007B6092"/>
    <w:rsid w:val="007D3A9A"/>
    <w:rsid w:val="00814E28"/>
    <w:rsid w:val="0082418F"/>
    <w:rsid w:val="0083549B"/>
    <w:rsid w:val="00866BEA"/>
    <w:rsid w:val="008841C4"/>
    <w:rsid w:val="008B2223"/>
    <w:rsid w:val="008B5155"/>
    <w:rsid w:val="008B6786"/>
    <w:rsid w:val="008B68F4"/>
    <w:rsid w:val="008B73B4"/>
    <w:rsid w:val="008C2E50"/>
    <w:rsid w:val="008E44EC"/>
    <w:rsid w:val="008F5699"/>
    <w:rsid w:val="00910E98"/>
    <w:rsid w:val="0092495A"/>
    <w:rsid w:val="00932A88"/>
    <w:rsid w:val="00956CC6"/>
    <w:rsid w:val="0095740D"/>
    <w:rsid w:val="0096552E"/>
    <w:rsid w:val="009959E9"/>
    <w:rsid w:val="009A3912"/>
    <w:rsid w:val="009B4406"/>
    <w:rsid w:val="009B7943"/>
    <w:rsid w:val="009E344A"/>
    <w:rsid w:val="00A004E2"/>
    <w:rsid w:val="00A0065C"/>
    <w:rsid w:val="00A568CD"/>
    <w:rsid w:val="00A845F2"/>
    <w:rsid w:val="00A97612"/>
    <w:rsid w:val="00AB25AD"/>
    <w:rsid w:val="00AB756D"/>
    <w:rsid w:val="00AC4A5C"/>
    <w:rsid w:val="00AD7FB4"/>
    <w:rsid w:val="00AE782D"/>
    <w:rsid w:val="00AF766E"/>
    <w:rsid w:val="00B130E6"/>
    <w:rsid w:val="00B13775"/>
    <w:rsid w:val="00B13B4D"/>
    <w:rsid w:val="00B16070"/>
    <w:rsid w:val="00B20607"/>
    <w:rsid w:val="00B32763"/>
    <w:rsid w:val="00B95F01"/>
    <w:rsid w:val="00BF45AB"/>
    <w:rsid w:val="00BF6962"/>
    <w:rsid w:val="00BF72F8"/>
    <w:rsid w:val="00C41128"/>
    <w:rsid w:val="00C41BCB"/>
    <w:rsid w:val="00C565A6"/>
    <w:rsid w:val="00C56C90"/>
    <w:rsid w:val="00C57F72"/>
    <w:rsid w:val="00C73266"/>
    <w:rsid w:val="00C85A43"/>
    <w:rsid w:val="00C93E80"/>
    <w:rsid w:val="00CB7AA1"/>
    <w:rsid w:val="00CC25B4"/>
    <w:rsid w:val="00CE6B21"/>
    <w:rsid w:val="00CE6FC9"/>
    <w:rsid w:val="00D067A1"/>
    <w:rsid w:val="00D311DC"/>
    <w:rsid w:val="00D46E95"/>
    <w:rsid w:val="00D70B2A"/>
    <w:rsid w:val="00D80024"/>
    <w:rsid w:val="00D92045"/>
    <w:rsid w:val="00DA72C8"/>
    <w:rsid w:val="00DC3AFD"/>
    <w:rsid w:val="00DE0BB6"/>
    <w:rsid w:val="00DE6AF4"/>
    <w:rsid w:val="00E02838"/>
    <w:rsid w:val="00E111F9"/>
    <w:rsid w:val="00E126AD"/>
    <w:rsid w:val="00E17D40"/>
    <w:rsid w:val="00E21640"/>
    <w:rsid w:val="00E43763"/>
    <w:rsid w:val="00E4566C"/>
    <w:rsid w:val="00E5116E"/>
    <w:rsid w:val="00E56263"/>
    <w:rsid w:val="00E803EF"/>
    <w:rsid w:val="00E81F01"/>
    <w:rsid w:val="00E81F06"/>
    <w:rsid w:val="00E84437"/>
    <w:rsid w:val="00E91641"/>
    <w:rsid w:val="00E941FF"/>
    <w:rsid w:val="00E95328"/>
    <w:rsid w:val="00EC1C79"/>
    <w:rsid w:val="00ED4F91"/>
    <w:rsid w:val="00ED6336"/>
    <w:rsid w:val="00EE661F"/>
    <w:rsid w:val="00EF2628"/>
    <w:rsid w:val="00EF674A"/>
    <w:rsid w:val="00F0753E"/>
    <w:rsid w:val="00F43D58"/>
    <w:rsid w:val="00F44106"/>
    <w:rsid w:val="00F57D9C"/>
    <w:rsid w:val="00F62B2E"/>
    <w:rsid w:val="00F7578F"/>
    <w:rsid w:val="00F77437"/>
    <w:rsid w:val="00F81EBD"/>
    <w:rsid w:val="00F850F0"/>
    <w:rsid w:val="00F866F7"/>
    <w:rsid w:val="00F966CB"/>
    <w:rsid w:val="00FA213A"/>
    <w:rsid w:val="00FB675F"/>
    <w:rsid w:val="00FD0C0A"/>
    <w:rsid w:val="00FD4773"/>
    <w:rsid w:val="00FE37FF"/>
    <w:rsid w:val="00FF2565"/>
    <w:rsid w:val="1FE77549"/>
    <w:rsid w:val="289B4AD2"/>
    <w:rsid w:val="36F30646"/>
    <w:rsid w:val="3B398C22"/>
    <w:rsid w:val="3CAE04F8"/>
    <w:rsid w:val="4B3FA30A"/>
    <w:rsid w:val="4DCE93CB"/>
    <w:rsid w:val="5EFC258C"/>
    <w:rsid w:val="5FF731C8"/>
    <w:rsid w:val="63CDBB36"/>
    <w:rsid w:val="68FF3A93"/>
    <w:rsid w:val="6BFBEF84"/>
    <w:rsid w:val="6EBFEF7D"/>
    <w:rsid w:val="6ECC70A0"/>
    <w:rsid w:val="6EEEA506"/>
    <w:rsid w:val="6FFBACCF"/>
    <w:rsid w:val="71F5DFB7"/>
    <w:rsid w:val="76DECB5A"/>
    <w:rsid w:val="77F74324"/>
    <w:rsid w:val="7AAC9AF0"/>
    <w:rsid w:val="7B9EAA0C"/>
    <w:rsid w:val="7CEAA10B"/>
    <w:rsid w:val="7DED7B1E"/>
    <w:rsid w:val="7DFB9554"/>
    <w:rsid w:val="7EB74427"/>
    <w:rsid w:val="7ED71673"/>
    <w:rsid w:val="7F1EFFAD"/>
    <w:rsid w:val="7FB6E851"/>
    <w:rsid w:val="7FCB9812"/>
    <w:rsid w:val="7FDF3270"/>
    <w:rsid w:val="7FEB2A87"/>
    <w:rsid w:val="7FF8EB2C"/>
    <w:rsid w:val="8BBE7677"/>
    <w:rsid w:val="9CA3CCA3"/>
    <w:rsid w:val="9F3A0213"/>
    <w:rsid w:val="9FFE2EBA"/>
    <w:rsid w:val="ADDF585F"/>
    <w:rsid w:val="B1723A40"/>
    <w:rsid w:val="BA8EF774"/>
    <w:rsid w:val="BBFBE849"/>
    <w:rsid w:val="BFBF7423"/>
    <w:rsid w:val="BFFF59BC"/>
    <w:rsid w:val="CDBFD206"/>
    <w:rsid w:val="DDEB105B"/>
    <w:rsid w:val="E6FF8862"/>
    <w:rsid w:val="EDBFC91E"/>
    <w:rsid w:val="EF335425"/>
    <w:rsid w:val="EFDD7F11"/>
    <w:rsid w:val="EFFF7E4D"/>
    <w:rsid w:val="F2F37318"/>
    <w:rsid w:val="F5FF051B"/>
    <w:rsid w:val="F6FB8C3E"/>
    <w:rsid w:val="F7FB3165"/>
    <w:rsid w:val="F7FBB754"/>
    <w:rsid w:val="FB4D2839"/>
    <w:rsid w:val="FCCE915D"/>
    <w:rsid w:val="FDDE4F66"/>
    <w:rsid w:val="FDE709BB"/>
    <w:rsid w:val="FDFD4A0D"/>
    <w:rsid w:val="FDFE5149"/>
    <w:rsid w:val="FEF7654B"/>
    <w:rsid w:val="FEFCB80B"/>
    <w:rsid w:val="FF5AD271"/>
    <w:rsid w:val="FF7CC714"/>
    <w:rsid w:val="FF7E9A9D"/>
    <w:rsid w:val="FFE99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p0"/>
    <w:basedOn w:val="1"/>
    <w:qFormat/>
    <w:uiPriority w:val="0"/>
    <w:pPr>
      <w:widowControl/>
    </w:pPr>
    <w:rPr>
      <w:rFonts w:ascii="Times New Roman" w:hAnsi="Times New Roman" w:eastAsia="宋体" w:cs="Times New Roman"/>
      <w:color w:val="000000"/>
      <w:kern w:val="0"/>
      <w:szCs w:val="21"/>
    </w:rPr>
  </w:style>
  <w:style w:type="character" w:customStyle="1" w:styleId="12">
    <w:name w:val="apple-style-spa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3185</Words>
  <Characters>3261</Characters>
  <Lines>34</Lines>
  <Paragraphs>9</Paragraphs>
  <TotalTime>18</TotalTime>
  <ScaleCrop>false</ScaleCrop>
  <LinksUpToDate>false</LinksUpToDate>
  <CharactersWithSpaces>3309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2017-08-15T00:33:00Z</dcterms:created>
  <dc:creator>lenovo</dc:creator>
  <cp:lastModifiedBy>WPS_1648515506</cp:lastModifiedBy>
  <cp:lastPrinted>2021-12-28T22:25:00Z</cp:lastPrinted>
  <dcterms:modified xsi:type="dcterms:W3CDTF">2023-01-16T07:32:02Z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DD07D2E857E140B6ADEE6470BCFFEDA5</vt:lpwstr>
  </property>
</Properties>
</file>