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天津市西青区李七庄街教育服务中心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天津市西青区李七庄街教育服务中心是全额拨款事业单位，单位的主要职责是开展科技培训与推广；人力资源开发与推介就业；农村实用技术培训与劳动力转移培训；社区教育与服务；精神文明建设等工作。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天津市西青区李七庄街教育服务中心部门内设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纳入天津市西青区李七庄街教育服务中心单位2025年部门预算编制范围的预算单位包括：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1.天津市西青区李七庄街教育服务中心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按照综合预算的原则，天津市西青区李七庄街教育服务中心单位所有收入和支出均纳入部门预算管理。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一般公共预算拨款收入1,135.08万元、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教育支出1,135.08万元。</w:t>
      </w:r>
      <w:r>
        <w:rPr>
          <w:rFonts w:ascii="仿宋" w:hAnsi="仿宋" w:cs="仿宋" w:eastAsia="仿宋"/>
          <w:sz w:val="30"/>
          <w:b w:val="off"/>
          <w:color w:val="000000"/>
        </w:rPr>
        <w:t>天津市西青区李七庄街教育服务中心单位2025年收支总预算</w:t>
      </w:r>
      <w:r>
        <w:rPr>
          <w:rFonts w:ascii="仿宋" w:hAnsi="仿宋" w:cs="仿宋" w:eastAsia="仿宋"/>
          <w:sz w:val="30"/>
          <w:b w:val="off"/>
          <w:color w:val="000000"/>
        </w:rPr>
        <w:t>1,135.08</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天津市西青区李七庄街教育服务中心单位2025年部门预算收入1,135.08万元</w:t>
      </w:r>
      <w:r>
        <w:rPr>
          <w:rFonts w:ascii="仿宋" w:hAnsi="仿宋" w:cs="仿宋" w:eastAsia="仿宋"/>
          <w:sz w:val="30"/>
          <w:b w:val="off"/>
          <w:color w:val="000000"/>
        </w:rPr>
        <w:t>，与上年预算相比减少9.84万元，主要原因是</w:t>
      </w:r>
      <w:r>
        <w:rPr>
          <w:rFonts w:ascii="仿宋" w:hAnsi="仿宋" w:cs="仿宋" w:eastAsia="仿宋"/>
          <w:sz w:val="30"/>
          <w:b w:val="off"/>
          <w:color w:val="000000"/>
        </w:rPr>
        <w:t>2025年李七庄街第四幼儿园托管运营费减少，玉带路小学装修项目款增加，玉带路小学水电费减少，与2024年相比减少玉带路南侧道路修缮及西青区第五幼儿园质保金项目。</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一般公共预算1,135.08万元，占100.00%；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天津市西青区李七庄街教育服务中心单位2025年支出预算1,135.08万元</w:t>
      </w:r>
      <w:r>
        <w:rPr>
          <w:rFonts w:ascii="仿宋" w:hAnsi="仿宋" w:cs="仿宋" w:eastAsia="仿宋"/>
          <w:sz w:val="30"/>
          <w:b w:val="off"/>
          <w:color w:val="000000"/>
        </w:rPr>
        <w:t>，与上年预算相比减少9.84万元，主要原因是</w:t>
      </w:r>
      <w:r>
        <w:rPr>
          <w:rFonts w:ascii="仿宋" w:hAnsi="仿宋" w:cs="仿宋" w:eastAsia="仿宋"/>
          <w:sz w:val="30"/>
          <w:b w:val="off"/>
          <w:color w:val="000000"/>
        </w:rPr>
        <w:t>2025年李七庄街第四幼儿园托管运营费减少，玉带路小学装修项目款增加，玉带路小学水电费减少，与2024年相比减少玉带路南侧道路修缮及西青区第五幼儿园质保金项目。</w:t>
      </w:r>
      <w:r>
        <w:rPr>
          <w:rFonts w:ascii="仿宋" w:hAnsi="仿宋" w:cs="仿宋" w:eastAsia="仿宋"/>
          <w:sz w:val="30"/>
          <w:b w:val="off"/>
          <w:color w:val="000000"/>
        </w:rPr>
        <w:t>其中：</w:t>
      </w:r>
      <w:r>
        <w:rPr>
          <w:rFonts w:ascii="仿宋" w:hAnsi="仿宋" w:cs="仿宋" w:eastAsia="仿宋"/>
          <w:sz w:val="30"/>
          <w:b w:val="off"/>
          <w:color w:val="000000"/>
        </w:rPr>
        <w:t>基本支出92.08万元，占8.11%；</w:t>
      </w:r>
      <w:r>
        <w:rPr>
          <w:rFonts w:ascii="仿宋" w:hAnsi="仿宋" w:cs="仿宋" w:eastAsia="仿宋"/>
          <w:sz w:val="30"/>
          <w:b w:val="off"/>
          <w:color w:val="000000"/>
        </w:rPr>
        <w:t>项目支出1,043.00万元，占91.89%；</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天津市西青区李七庄街教育服务中心单位2025年财政拨款收入预算1,135.08万元</w:t>
      </w:r>
      <w:r>
        <w:rPr>
          <w:rFonts w:ascii="仿宋" w:hAnsi="仿宋" w:cs="仿宋" w:eastAsia="仿宋"/>
          <w:sz w:val="30"/>
          <w:b w:val="off"/>
          <w:color w:val="000000"/>
        </w:rPr>
        <w:t>，与上年预算相比减少9.84万元，主要原因是</w:t>
      </w:r>
      <w:r>
        <w:rPr>
          <w:rFonts w:ascii="仿宋" w:hAnsi="仿宋" w:cs="仿宋" w:eastAsia="仿宋"/>
          <w:sz w:val="30"/>
          <w:b w:val="off"/>
          <w:color w:val="000000"/>
        </w:rPr>
        <w:t>2025年李七庄街第四幼儿园托管运营费减少，玉带路小学装修项目款增加，玉带路小学水电费减少，与2024年相比减少玉带路南侧道路修缮及西青区第五幼儿园质保金项目。</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一般公共预算拨款收入1,135.08万元、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2025年财政拨款支出预算1,135.08万元</w:t>
      </w:r>
      <w:r>
        <w:rPr>
          <w:rFonts w:ascii="仿宋" w:hAnsi="仿宋" w:cs="仿宋" w:eastAsia="仿宋"/>
          <w:sz w:val="30"/>
          <w:b w:val="off"/>
          <w:color w:val="000000"/>
        </w:rPr>
        <w:t>，与上年预算相比减少9.84万元，主要原因是</w:t>
      </w:r>
      <w:r>
        <w:rPr>
          <w:rFonts w:ascii="仿宋" w:hAnsi="仿宋" w:cs="仿宋" w:eastAsia="仿宋"/>
          <w:sz w:val="30"/>
          <w:b w:val="off"/>
          <w:color w:val="000000"/>
        </w:rPr>
        <w:t>2025年李七庄街第四幼儿园托管运营费减少，玉带路小学装修项目款增加，玉带路小学水电费减少，与2024年相比减少玉带路南侧道路修缮及西青区第五幼儿园质保金项目。</w:t>
      </w:r>
      <w:r>
        <w:rPr>
          <w:rFonts w:ascii="仿宋" w:hAnsi="仿宋" w:cs="仿宋" w:eastAsia="仿宋"/>
          <w:sz w:val="30"/>
          <w:b w:val="off"/>
          <w:color w:val="000000"/>
        </w:rPr>
        <w:t>支出包括：</w:t>
      </w:r>
      <w:r>
        <w:rPr>
          <w:rFonts w:ascii="仿宋" w:hAnsi="仿宋" w:cs="仿宋" w:eastAsia="仿宋"/>
          <w:sz w:val="30"/>
          <w:b w:val="off"/>
          <w:color w:val="000000"/>
        </w:rPr>
        <w:t>教育支出1,135.08万元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天津市西青区李七庄街教育服务中心单位2025年一般公共预算支出1,135.08万元</w:t>
      </w:r>
      <w:r>
        <w:rPr>
          <w:rFonts w:ascii="仿宋" w:hAnsi="仿宋" w:cs="仿宋" w:eastAsia="仿宋"/>
          <w:sz w:val="30"/>
          <w:b w:val="off"/>
          <w:color w:val="000000"/>
        </w:rPr>
        <w:t>(上年</w:t>
      </w:r>
      <w:r>
        <w:rPr>
          <w:rFonts w:ascii="仿宋" w:hAnsi="仿宋" w:cs="仿宋" w:eastAsia="仿宋"/>
          <w:sz w:val="30"/>
          <w:b w:val="off"/>
          <w:color w:val="000000"/>
        </w:rPr>
        <w:t>1144.92</w:t>
      </w:r>
      <w:r>
        <w:rPr>
          <w:rFonts w:ascii="仿宋" w:hAnsi="仿宋" w:cs="仿宋" w:eastAsia="仿宋"/>
          <w:sz w:val="30"/>
          <w:b w:val="off"/>
          <w:color w:val="000000"/>
        </w:rPr>
        <w:t>万元）</w:t>
      </w:r>
      <w:r>
        <w:rPr>
          <w:rFonts w:ascii="仿宋" w:hAnsi="仿宋" w:cs="仿宋" w:eastAsia="仿宋"/>
          <w:sz w:val="30"/>
          <w:b w:val="off"/>
          <w:color w:val="000000"/>
        </w:rPr>
        <w:t>，与上年预算相比减少9.84万元，主要原因是</w:t>
      </w:r>
      <w:r>
        <w:rPr>
          <w:rFonts w:ascii="仿宋" w:hAnsi="仿宋" w:cs="仿宋" w:eastAsia="仿宋"/>
          <w:sz w:val="30"/>
          <w:b w:val="off"/>
          <w:color w:val="000000"/>
        </w:rPr>
        <w:t>2025年李七庄街第四幼儿园托管运营费减少，玉带路小学装修项目款增加，玉带路小学水电费减少，与2024年相比减少玉带路南侧道路修缮及西青区第五幼儿园质保金项目。</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1、“教育支出（类）”1,135.08万元</w:t>
      </w:r>
      <w:r>
        <w:rPr>
          <w:rFonts w:ascii="仿宋" w:hAnsi="仿宋" w:cs="仿宋" w:eastAsia="仿宋"/>
          <w:sz w:val="30"/>
          <w:b w:val="off"/>
          <w:color w:val="000000"/>
        </w:rPr>
        <w:t>，与上年预算相比增加5.94万元，主要原因是</w:t>
      </w:r>
      <w:r>
        <w:rPr>
          <w:rFonts w:ascii="仿宋" w:hAnsi="仿宋" w:cs="仿宋" w:eastAsia="仿宋"/>
          <w:sz w:val="30"/>
          <w:b w:val="off"/>
          <w:color w:val="000000"/>
        </w:rPr>
        <w:t>2025年养老保险、医疗保险、职业年金均记在教育支出中。</w:t>
      </w:r>
      <w:r>
        <w:rPr>
          <w:rFonts w:ascii="仿宋" w:hAnsi="仿宋" w:cs="仿宋" w:eastAsia="仿宋"/>
          <w:sz w:val="30"/>
          <w:b w:val="off"/>
          <w:color w:val="000000"/>
        </w:rPr>
        <w:t>其中：</w:t>
      </w:r>
      <w:r>
        <w:rPr>
          <w:rFonts w:ascii="仿宋" w:hAnsi="仿宋" w:cs="仿宋" w:eastAsia="仿宋"/>
          <w:sz w:val="30"/>
          <w:b w:val="off"/>
          <w:color w:val="000000"/>
        </w:rPr>
        <w:t>“普通教育（款）”1,043.00万元，包括：</w:t>
      </w:r>
      <w:r>
        <w:rPr>
          <w:rFonts w:ascii="仿宋" w:hAnsi="仿宋" w:cs="仿宋" w:eastAsia="仿宋"/>
          <w:sz w:val="30"/>
          <w:b w:val="off"/>
          <w:color w:val="000000"/>
        </w:rPr>
        <w:t>“学前教育（项）”921.00万元，</w:t>
      </w:r>
      <w:r>
        <w:rPr>
          <w:rFonts w:ascii="仿宋" w:hAnsi="仿宋" w:cs="仿宋" w:eastAsia="仿宋"/>
          <w:sz w:val="30"/>
          <w:b w:val="off"/>
          <w:color w:val="000000"/>
        </w:rPr>
        <w:t>主要用于</w:t>
      </w:r>
      <w:r>
        <w:rPr>
          <w:rFonts w:ascii="仿宋" w:hAnsi="仿宋" w:cs="仿宋" w:eastAsia="仿宋"/>
          <w:sz w:val="30"/>
          <w:b w:val="off"/>
          <w:color w:val="000000"/>
        </w:rPr>
        <w:t>支付李七庄街第四幼儿园及李七庄街第三幼儿园新都分园托管运营费。</w:t>
      </w:r>
      <w:r>
        <w:rPr>
          <w:rFonts w:ascii="仿宋" w:hAnsi="仿宋" w:cs="仿宋" w:eastAsia="仿宋"/>
          <w:sz w:val="30"/>
          <w:b w:val="off"/>
          <w:color w:val="000000"/>
        </w:rPr>
        <w:t>；</w:t>
      </w:r>
      <w:r>
        <w:rPr>
          <w:rFonts w:ascii="仿宋" w:hAnsi="仿宋" w:cs="仿宋" w:eastAsia="仿宋"/>
          <w:sz w:val="30"/>
          <w:b w:val="off"/>
          <w:color w:val="000000"/>
        </w:rPr>
        <w:t>“小学教育（项）”122.00万元，</w:t>
      </w:r>
      <w:r>
        <w:rPr>
          <w:rFonts w:ascii="仿宋" w:hAnsi="仿宋" w:cs="仿宋" w:eastAsia="仿宋"/>
          <w:sz w:val="30"/>
          <w:b w:val="off"/>
          <w:color w:val="000000"/>
        </w:rPr>
        <w:t>主要用于</w:t>
      </w:r>
      <w:r>
        <w:rPr>
          <w:rFonts w:ascii="仿宋" w:hAnsi="仿宋" w:cs="仿宋" w:eastAsia="仿宋"/>
          <w:sz w:val="30"/>
          <w:b w:val="off"/>
          <w:color w:val="000000"/>
        </w:rPr>
        <w:t>支付玉带路小学装修项目款和玉带路小学水电费款。</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“其他教育支出（款）”92.08万元，包括：</w:t>
      </w:r>
      <w:r>
        <w:rPr>
          <w:rFonts w:ascii="仿宋" w:hAnsi="仿宋" w:cs="仿宋" w:eastAsia="仿宋"/>
          <w:sz w:val="30"/>
          <w:b w:val="off"/>
          <w:color w:val="000000"/>
        </w:rPr>
        <w:t>“其他教育支出（项）”92.08万元，</w:t>
      </w:r>
      <w:r>
        <w:rPr>
          <w:rFonts w:ascii="仿宋" w:hAnsi="仿宋" w:cs="仿宋" w:eastAsia="仿宋"/>
          <w:sz w:val="30"/>
          <w:b w:val="off"/>
          <w:color w:val="000000"/>
        </w:rPr>
        <w:t>主要用于</w:t>
      </w:r>
      <w:r>
        <w:rPr>
          <w:rFonts w:ascii="仿宋" w:hAnsi="仿宋" w:cs="仿宋" w:eastAsia="仿宋"/>
          <w:sz w:val="30"/>
          <w:b w:val="off"/>
          <w:color w:val="000000"/>
        </w:rPr>
        <w:t>支付天津市西青区李七庄街教育服务中心在职人员工资、保险、公积金及日常办公费用。</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天津市西青区李七庄街教育服务中心单位2025年一般公共预算基本支出 92.08万元</w:t>
      </w:r>
      <w:r>
        <w:rPr>
          <w:rFonts w:ascii="仿宋" w:hAnsi="仿宋" w:cs="仿宋" w:eastAsia="仿宋"/>
          <w:sz w:val="30"/>
          <w:b w:val="off"/>
          <w:color w:val="000000"/>
        </w:rPr>
        <w:t>，与上年预算相比增加0.16万元，主要原因是</w:t>
      </w:r>
      <w:r>
        <w:rPr>
          <w:rFonts w:ascii="仿宋" w:hAnsi="仿宋" w:cs="仿宋" w:eastAsia="仿宋"/>
          <w:sz w:val="30"/>
          <w:b w:val="off"/>
          <w:color w:val="000000"/>
        </w:rPr>
        <w:t>在职人员工资调整增资。</w:t>
      </w:r>
      <w:r>
        <w:rPr>
          <w:rFonts w:ascii="仿宋" w:hAnsi="仿宋" w:cs="仿宋" w:eastAsia="仿宋"/>
          <w:sz w:val="30"/>
          <w:b w:val="off"/>
          <w:color w:val="000000"/>
        </w:rPr>
        <w:t>其中：</w:t>
      </w:r>
      <w:r>
        <w:rPr>
          <w:rFonts w:ascii="仿宋" w:hAnsi="仿宋" w:cs="仿宋" w:eastAsia="仿宋"/>
          <w:sz w:val="30"/>
          <w:b w:val="off"/>
          <w:color w:val="000000"/>
        </w:rPr>
        <w:t>人员经费 83.41万元，主要包括：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公用经费8.67万元，主要包括：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w:t>
      </w:r>
      <w:r>
        <w:rPr>
          <w:rFonts w:ascii="仿宋" w:hAnsi="仿宋" w:cs="仿宋" w:eastAsia="仿宋"/>
          <w:sz w:val="30"/>
          <w:b w:val="off"/>
          <w:color w:val="000000"/>
        </w:rPr>
        <w:t>办公设备购置</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0。</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0</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0</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0</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2025年天津市西青区李七庄街教育服务中心单位预算中没有使用政府性基金预算安排的支出。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2025年天津市西青区李七庄街教育服务中心单位预算中没有使用国有资本经营预算安排的支出。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1041</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120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921</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李七庄街第四幼儿园托管运营费项目465万、李七庄街第三幼儿园新都分园托管运营费项目456万及玉带路小学装修项目款120万。</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天津市西青区李七庄街教育服务中心单位2025年实行绩效目标管理的项目</w:t>
      </w:r>
      <w:r>
        <w:rPr>
          <w:rFonts w:ascii="仿宋" w:hAnsi="仿宋" w:cs="仿宋" w:eastAsia="仿宋"/>
          <w:sz w:val="30"/>
          <w:b w:val="off"/>
          <w:color w:val="000000"/>
        </w:rPr>
        <w:t>4</w:t>
      </w:r>
      <w:r>
        <w:rPr>
          <w:rFonts w:ascii="仿宋" w:hAnsi="仿宋" w:cs="仿宋" w:eastAsia="仿宋"/>
          <w:sz w:val="30"/>
          <w:b w:val="off"/>
          <w:color w:val="000000"/>
        </w:rPr>
        <w:t>个，涉及预算金额</w:t>
      </w:r>
      <w:r>
        <w:rPr>
          <w:rFonts w:ascii="仿宋" w:hAnsi="仿宋" w:cs="仿宋" w:eastAsia="仿宋"/>
          <w:sz w:val="30"/>
          <w:b w:val="off"/>
          <w:color w:val="000000"/>
        </w:rPr>
        <w:t>1043</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2025-03-25T07:07:53Z</dcterms:created>
  <dc:creator>Apache POI</dc:creator>
</cp:coreProperties>
</file>