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8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天津市西青区西营门街道办事处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8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2022年度法治政府建设情况报告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8" w:lineRule="exact"/>
        <w:ind w:firstLine="680" w:firstLineChars="200"/>
        <w:textAlignment w:val="auto"/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8" w:lineRule="exact"/>
        <w:ind w:firstLine="680" w:firstLineChars="200"/>
        <w:textAlignment w:val="auto"/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2022年以来，西营门街在区委、区政府的正确领导下，在区司法局的业务指导下，深入学习贯彻习近平总书记关于全面依法治国的重要论述思想，坚定落实党和国家关于依法治国的相关决策，深入开展依法行政相关工作，不断提升辖区依法行政工作和科学民主决策水平，为建设法治街道营建良好的社会法治氛围。现结合本单位承担的职能任务，将本单位开展的法治政府建设工作情况报告如下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8" w:lineRule="exact"/>
        <w:textAlignment w:val="auto"/>
        <w:rPr>
          <w:rFonts w:hint="default" w:ascii="Times New Roman" w:hAnsi="Times New Roman" w:eastAsia="黑体" w:cs="Times New Roman"/>
          <w:sz w:val="34"/>
          <w:szCs w:val="34"/>
          <w:lang w:val="en-US" w:eastAsia="zh-CN"/>
        </w:rPr>
      </w:pPr>
      <w:r>
        <w:rPr>
          <w:rFonts w:hint="default" w:ascii="Times New Roman" w:hAnsi="Times New Roman" w:eastAsia="黑体" w:cs="Times New Roman"/>
          <w:sz w:val="34"/>
          <w:szCs w:val="34"/>
          <w:lang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4"/>
          <w:szCs w:val="34"/>
          <w:lang w:val="en-US" w:eastAsia="zh-CN"/>
        </w:rPr>
        <w:t>一、主要举措和成效</w:t>
      </w:r>
    </w:p>
    <w:p>
      <w:pPr>
        <w:ind w:firstLine="680" w:firstLineChars="200"/>
        <w:contextualSpacing/>
        <w:rPr>
          <w:rFonts w:hint="default" w:ascii="Times New Roman" w:hAnsi="Times New Roman" w:eastAsia="楷体" w:cs="Times New Roman"/>
          <w:sz w:val="34"/>
          <w:szCs w:val="34"/>
          <w:lang w:val="en-US" w:eastAsia="zh-CN"/>
        </w:rPr>
      </w:pPr>
      <w:r>
        <w:rPr>
          <w:rFonts w:hint="default" w:ascii="Times New Roman" w:hAnsi="Times New Roman" w:eastAsia="楷体" w:cs="Times New Roman"/>
          <w:sz w:val="34"/>
          <w:szCs w:val="34"/>
          <w:lang w:val="en-US" w:eastAsia="zh-CN"/>
        </w:rPr>
        <w:t>（一）加强制度建设，深化推进依法行政责任制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</w:pPr>
      <w:r>
        <w:rPr>
          <w:rFonts w:hint="default" w:ascii="Times New Roman" w:hAnsi="Times New Roman" w:cs="Times New Roman"/>
          <w:sz w:val="34"/>
          <w:szCs w:val="34"/>
          <w:lang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为确保依法行政工作的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顺利开展</w:t>
      </w: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，我街不断完善和规范各项行政行为和行政决策的依法化流程，对于重大或者关系人民群众切身利益的相关行政决策，采取座谈会、听证会、论证会或向社会公布等方式，广泛听取社会公众意见，确保行政行为的科学性、民主性。</w:t>
      </w:r>
    </w:p>
    <w:p>
      <w:pPr>
        <w:ind w:firstLine="680" w:firstLineChars="200"/>
        <w:contextualSpacing/>
        <w:rPr>
          <w:rFonts w:hint="default" w:ascii="Times New Roman" w:hAnsi="Times New Roman" w:eastAsia="楷体" w:cs="Times New Roman"/>
          <w:sz w:val="34"/>
          <w:szCs w:val="34"/>
          <w:lang w:val="en-US" w:eastAsia="zh-CN"/>
        </w:rPr>
      </w:pPr>
      <w:r>
        <w:rPr>
          <w:rFonts w:hint="default" w:ascii="Times New Roman" w:hAnsi="Times New Roman" w:eastAsia="楷体" w:cs="Times New Roman"/>
          <w:sz w:val="34"/>
          <w:szCs w:val="34"/>
          <w:lang w:val="en-US" w:eastAsia="zh-CN"/>
        </w:rPr>
        <w:t>（</w:t>
      </w:r>
      <w:r>
        <w:rPr>
          <w:rFonts w:hint="default" w:ascii="Times New Roman" w:hAnsi="Times New Roman" w:eastAsia="楷体" w:cs="Times New Roman"/>
          <w:sz w:val="34"/>
          <w:szCs w:val="34"/>
          <w:lang w:eastAsia="zh-CN"/>
        </w:rPr>
        <w:t>二</w:t>
      </w:r>
      <w:r>
        <w:rPr>
          <w:rFonts w:hint="default" w:ascii="Times New Roman" w:hAnsi="Times New Roman" w:eastAsia="楷体" w:cs="Times New Roman"/>
          <w:sz w:val="34"/>
          <w:szCs w:val="34"/>
          <w:lang w:val="en-US" w:eastAsia="zh-CN"/>
        </w:rPr>
        <w:t>）加强政务信息公开，打造阳光行政空间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</w:pPr>
      <w:r>
        <w:rPr>
          <w:rFonts w:hint="default" w:ascii="Times New Roman" w:hAnsi="Times New Roman" w:cs="Times New Roman"/>
          <w:sz w:val="34"/>
          <w:szCs w:val="34"/>
          <w:lang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严格按照政府信息公开的相关要求审核</w:t>
      </w: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公开内容，做到该公开的及时全面公开。建立健全政府信息公开接受、登记、办理、审核、答复、归档等环节的制度规范，充分运用现有的网络、宣传资料、公开栏、户外电子显示屏以及微信和社区服务等途径，加强政务信息的公开传递，为公众提供快捷、方便的服务，保证政务公开和办事公开及时有效。</w:t>
      </w:r>
    </w:p>
    <w:p>
      <w:pPr>
        <w:ind w:firstLine="680" w:firstLineChars="200"/>
        <w:contextualSpacing/>
        <w:rPr>
          <w:rFonts w:hint="default" w:ascii="Times New Roman" w:hAnsi="Times New Roman" w:eastAsia="楷体" w:cs="Times New Roman"/>
          <w:sz w:val="34"/>
          <w:szCs w:val="34"/>
          <w:lang w:val="en-US" w:eastAsia="zh-CN"/>
        </w:rPr>
      </w:pPr>
      <w:r>
        <w:rPr>
          <w:rFonts w:hint="default" w:ascii="Times New Roman" w:hAnsi="Times New Roman" w:eastAsia="楷体" w:cs="Times New Roman"/>
          <w:sz w:val="34"/>
          <w:szCs w:val="34"/>
          <w:lang w:val="en-US" w:eastAsia="zh-CN"/>
        </w:rPr>
        <w:t>（</w:t>
      </w:r>
      <w:r>
        <w:rPr>
          <w:rFonts w:hint="default" w:ascii="Times New Roman" w:hAnsi="Times New Roman" w:eastAsia="楷体" w:cs="Times New Roman"/>
          <w:sz w:val="34"/>
          <w:szCs w:val="34"/>
          <w:lang w:eastAsia="zh-CN"/>
        </w:rPr>
        <w:t>三</w:t>
      </w:r>
      <w:r>
        <w:rPr>
          <w:rFonts w:hint="default" w:ascii="Times New Roman" w:hAnsi="Times New Roman" w:eastAsia="楷体" w:cs="Times New Roman"/>
          <w:sz w:val="34"/>
          <w:szCs w:val="34"/>
          <w:lang w:val="en-US" w:eastAsia="zh-CN"/>
        </w:rPr>
        <w:t>）依法化解社会矛盾，巩固社会和谐稳定</w:t>
      </w:r>
    </w:p>
    <w:p>
      <w:pPr>
        <w:keepNext w:val="0"/>
        <w:keepLines w:val="0"/>
        <w:widowControl/>
        <w:suppressLineNumbers w:val="0"/>
        <w:jc w:val="both"/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</w:pPr>
      <w:r>
        <w:rPr>
          <w:rFonts w:hint="default" w:ascii="Times New Roman" w:hAnsi="Times New Roman" w:cs="Times New Roman"/>
          <w:sz w:val="34"/>
          <w:szCs w:val="34"/>
          <w:lang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 xml:space="preserve"> 1.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全力做好信访接待工作。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全年我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街矛调中心共接待群众107批次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，共计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537人次，解决信访事项13件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。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网上信访共接收247件，办结242件。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2.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加大矛盾纠纷排查化解力度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做好重点时期维稳安保工作。每逢</w:t>
      </w:r>
      <w:r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  <w:t>重大节日、重大政治活动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来临之际，</w:t>
      </w:r>
      <w:r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  <w:t>我街都会提前召开维稳工作会议，对辖区内不稳定因素进行摸排，制定相关维稳工作方案，妥善处置好敏感时间节点期间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的</w:t>
      </w:r>
      <w:r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  <w:t>突发性事件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。按照相关</w:t>
      </w:r>
      <w:r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  <w:t>要求，明确职责、强化意识，确保达到零非访、零滞留的工作目标。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3.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扎实开展人民调解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工作。我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街现有人民调解组织</w:t>
      </w:r>
      <w:r>
        <w:rPr>
          <w:rFonts w:hint="default" w:ascii="Times New Roman" w:hAnsi="Times New Roman" w:eastAsia="仿宋_GB2312" w:cs="Times New Roman"/>
          <w:sz w:val="34"/>
          <w:szCs w:val="34"/>
          <w:lang w:val="en" w:eastAsia="zh-CN"/>
        </w:rPr>
        <w:t>15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个，人民调解员132人。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全年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共调解矛盾纠纷</w:t>
      </w:r>
      <w:r>
        <w:rPr>
          <w:rFonts w:hint="default" w:ascii="Times New Roman" w:hAnsi="Times New Roman" w:eastAsia="仿宋_GB2312" w:cs="Times New Roman"/>
          <w:sz w:val="34"/>
          <w:szCs w:val="34"/>
          <w:lang w:val="en" w:eastAsia="zh-CN"/>
        </w:rPr>
        <w:t>42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起，成功调解</w:t>
      </w:r>
      <w:r>
        <w:rPr>
          <w:rFonts w:hint="default" w:ascii="Times New Roman" w:hAnsi="Times New Roman" w:eastAsia="仿宋_GB2312" w:cs="Times New Roman"/>
          <w:sz w:val="34"/>
          <w:szCs w:val="34"/>
          <w:lang w:val="en" w:eastAsia="zh-CN"/>
        </w:rPr>
        <w:t>36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起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。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其中邻里纠纷</w:t>
      </w:r>
      <w:r>
        <w:rPr>
          <w:rFonts w:hint="default" w:ascii="Times New Roman" w:hAnsi="Times New Roman" w:eastAsia="仿宋_GB2312" w:cs="Times New Roman"/>
          <w:sz w:val="34"/>
          <w:szCs w:val="34"/>
          <w:lang w:val="en" w:eastAsia="zh-CN"/>
        </w:rPr>
        <w:t>24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起，物业纠纷</w:t>
      </w:r>
      <w:r>
        <w:rPr>
          <w:rFonts w:hint="default" w:ascii="Times New Roman" w:hAnsi="Times New Roman" w:eastAsia="仿宋_GB2312" w:cs="Times New Roman"/>
          <w:sz w:val="34"/>
          <w:szCs w:val="34"/>
          <w:lang w:val="en" w:eastAsia="zh-CN"/>
        </w:rPr>
        <w:t>6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起，家庭矛盾纠纷</w:t>
      </w:r>
      <w:r>
        <w:rPr>
          <w:rFonts w:hint="default" w:ascii="Times New Roman" w:hAnsi="Times New Roman" w:eastAsia="仿宋_GB2312" w:cs="Times New Roman"/>
          <w:sz w:val="34"/>
          <w:szCs w:val="34"/>
          <w:lang w:val="en" w:eastAsia="zh-CN"/>
        </w:rPr>
        <w:t>4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起，损害赔偿纠纷3起，成功率达到了85.7%。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楷体" w:cs="Times New Roman"/>
          <w:sz w:val="34"/>
          <w:szCs w:val="34"/>
          <w:lang w:val="en-US" w:eastAsia="zh-CN"/>
        </w:rPr>
      </w:pPr>
      <w:r>
        <w:rPr>
          <w:rFonts w:hint="default" w:ascii="Times New Roman" w:hAnsi="Times New Roman" w:cs="Times New Roman"/>
          <w:sz w:val="34"/>
          <w:szCs w:val="34"/>
          <w:lang w:eastAsia="zh-CN"/>
        </w:rPr>
        <w:t xml:space="preserve">   </w:t>
      </w:r>
      <w:r>
        <w:rPr>
          <w:rFonts w:hint="default" w:ascii="Times New Roman" w:hAnsi="Times New Roman" w:eastAsia="楷体" w:cs="Times New Roman"/>
          <w:sz w:val="34"/>
          <w:szCs w:val="34"/>
          <w:lang w:val="en-US" w:eastAsia="zh-CN"/>
        </w:rPr>
        <w:t xml:space="preserve"> （</w:t>
      </w:r>
      <w:r>
        <w:rPr>
          <w:rFonts w:hint="default" w:ascii="Times New Roman" w:hAnsi="Times New Roman" w:eastAsia="楷体" w:cs="Times New Roman"/>
          <w:sz w:val="34"/>
          <w:szCs w:val="34"/>
          <w:lang w:eastAsia="zh-CN"/>
        </w:rPr>
        <w:t>四</w:t>
      </w:r>
      <w:r>
        <w:rPr>
          <w:rFonts w:hint="default" w:ascii="Times New Roman" w:hAnsi="Times New Roman" w:eastAsia="楷体" w:cs="Times New Roman"/>
          <w:sz w:val="34"/>
          <w:szCs w:val="34"/>
          <w:lang w:val="en-US" w:eastAsia="zh-CN"/>
        </w:rPr>
        <w:t>）深化法治宣传，加强宣传效应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创新普法载体和工作方法，积极开展法制进社区、法制进校园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法制进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企业</w:t>
      </w: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等活动，切实加大普法宣传教育力度，引导全民自觉守法、遇事找法、解决问题靠法。结合“法律服务月”、“以案释法”等宣传活动，以普法宣传为载体，宣讲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群众</w:t>
      </w: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关心的法律问题，切实维护了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社会</w:t>
      </w: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的安全稳定。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全年共</w:t>
      </w: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开展各类法治宣传活动20余场，发放宣传资料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1</w:t>
      </w: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000余份，受众人群达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3</w:t>
      </w: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000余人。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8" w:lineRule="exact"/>
        <w:jc w:val="both"/>
        <w:textAlignment w:val="auto"/>
        <w:rPr>
          <w:rFonts w:hint="default" w:ascii="Times New Roman" w:hAnsi="Times New Roman" w:eastAsia="黑体" w:cs="Times New Roman"/>
          <w:sz w:val="34"/>
          <w:szCs w:val="34"/>
          <w:lang w:val="en-US" w:eastAsia="zh-CN"/>
        </w:rPr>
      </w:pPr>
      <w:r>
        <w:rPr>
          <w:rFonts w:hint="default" w:ascii="Times New Roman" w:hAnsi="Times New Roman" w:eastAsia="黑体" w:cs="Times New Roman"/>
          <w:sz w:val="34"/>
          <w:szCs w:val="34"/>
          <w:lang w:eastAsia="zh-CN"/>
        </w:rPr>
        <w:t xml:space="preserve">    二</w:t>
      </w:r>
      <w:r>
        <w:rPr>
          <w:rFonts w:hint="default" w:ascii="Times New Roman" w:hAnsi="Times New Roman" w:eastAsia="黑体" w:cs="Times New Roman"/>
          <w:sz w:val="34"/>
          <w:szCs w:val="34"/>
          <w:lang w:val="en-US" w:eastAsia="zh-CN"/>
        </w:rPr>
        <w:t>、履行第一责任人职责情况</w:t>
      </w:r>
    </w:p>
    <w:p>
      <w:pPr>
        <w:keepNext w:val="0"/>
        <w:keepLines w:val="0"/>
        <w:widowControl/>
        <w:suppressLineNumbers w:val="0"/>
        <w:ind w:firstLine="680"/>
        <w:jc w:val="both"/>
        <w:rPr>
          <w:rFonts w:hint="eastAsia" w:ascii="Times New Roman" w:hAnsi="Times New Roman" w:eastAsia="楷体" w:cs="Times New Roman"/>
          <w:sz w:val="34"/>
          <w:szCs w:val="34"/>
          <w:lang w:val="en-US" w:eastAsia="zh-CN"/>
        </w:rPr>
      </w:pPr>
      <w:r>
        <w:rPr>
          <w:rFonts w:hint="default" w:ascii="Times New Roman" w:hAnsi="Times New Roman" w:eastAsia="楷体" w:cs="Times New Roman"/>
          <w:sz w:val="34"/>
          <w:szCs w:val="34"/>
          <w:lang w:eastAsia="zh-CN"/>
        </w:rPr>
        <w:t>（一）认真落实</w:t>
      </w:r>
      <w:r>
        <w:rPr>
          <w:rFonts w:hint="eastAsia" w:ascii="Times New Roman" w:hAnsi="Times New Roman" w:eastAsia="楷体" w:cs="Times New Roman"/>
          <w:sz w:val="34"/>
          <w:szCs w:val="34"/>
          <w:lang w:val="en-US" w:eastAsia="zh-CN"/>
        </w:rPr>
        <w:t>党政主要负责人述法</w:t>
      </w:r>
      <w:r>
        <w:rPr>
          <w:rFonts w:hint="default" w:ascii="Times New Roman" w:hAnsi="Times New Roman" w:eastAsia="楷体" w:cs="Times New Roman"/>
          <w:sz w:val="34"/>
          <w:szCs w:val="34"/>
          <w:lang w:eastAsia="zh-CN"/>
        </w:rPr>
        <w:t>工作</w:t>
      </w:r>
      <w:r>
        <w:rPr>
          <w:rFonts w:hint="eastAsia" w:ascii="Times New Roman" w:hAnsi="Times New Roman" w:eastAsia="楷体" w:cs="Times New Roman"/>
          <w:sz w:val="34"/>
          <w:szCs w:val="34"/>
          <w:lang w:val="en-US" w:eastAsia="zh-CN"/>
        </w:rPr>
        <w:t>，抓牢抓好领导干部这个“关键少数”</w:t>
      </w:r>
    </w:p>
    <w:p>
      <w:pPr>
        <w:keepNext w:val="0"/>
        <w:keepLines w:val="0"/>
        <w:widowControl/>
        <w:suppressLineNumbers w:val="0"/>
        <w:jc w:val="both"/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党政主要负责人的态度在一定程度上决定了地方法治建设的水平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，要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坚持统筹推进，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确保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述法工作有序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开展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我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街在开展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法治政府建设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过程中，牢牢抓住领导干部这个关键少数，为工作开展奠定基础。党政主要负责人重点结合人民群众反映强烈的突出问题，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制定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明确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的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改进提高目标和可行的措施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使党政主要负责人把思想认识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放在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首位，做到内化于心、外化于行，真正把第一责任扛起来。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both"/>
        <w:rPr>
          <w:rFonts w:hint="eastAsia" w:ascii="Times New Roman" w:hAnsi="Times New Roman" w:eastAsia="楷体" w:cs="Times New Roman"/>
          <w:sz w:val="34"/>
          <w:szCs w:val="34"/>
          <w:lang w:val="en-US" w:eastAsia="zh-CN"/>
        </w:rPr>
      </w:pPr>
      <w:r>
        <w:rPr>
          <w:rFonts w:hint="default" w:ascii="Times New Roman" w:hAnsi="Times New Roman" w:eastAsia="楷体" w:cs="Times New Roman"/>
          <w:sz w:val="34"/>
          <w:szCs w:val="34"/>
          <w:lang w:eastAsia="zh-CN"/>
        </w:rPr>
        <w:t xml:space="preserve">    （二）</w:t>
      </w:r>
      <w:r>
        <w:rPr>
          <w:rFonts w:hint="eastAsia" w:ascii="Times New Roman" w:hAnsi="Times New Roman" w:eastAsia="楷体" w:cs="Times New Roman"/>
          <w:sz w:val="34"/>
          <w:szCs w:val="34"/>
          <w:lang w:val="en-US" w:eastAsia="zh-CN"/>
        </w:rPr>
        <w:t>以推进街镇法治政府建设为着重点，打准打通法治建设“最后一公里”</w:t>
      </w:r>
    </w:p>
    <w:p>
      <w:pPr>
        <w:keepNext w:val="0"/>
        <w:keepLines w:val="0"/>
        <w:widowControl/>
        <w:suppressLineNumbers w:val="0"/>
        <w:jc w:val="both"/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我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街高度重视法治政府建设工作，认真落实推进法治建设第一责任人职责</w:t>
      </w: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成立了由主要领导任组长、分管领导任副组长、各办公室、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社区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和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村股份经济合作社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负责人为成员的领导小组，明确目标任务，切实增强贯彻执行的思想自觉和行动自觉。同时，将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街道党工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委书记履行推进法治建设第一责任人职责情况列入年终述职内容。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both"/>
        <w:rPr>
          <w:rFonts w:hint="eastAsia" w:ascii="Times New Roman" w:hAnsi="Times New Roman" w:eastAsia="楷体" w:cs="Times New Roman"/>
          <w:sz w:val="34"/>
          <w:szCs w:val="34"/>
          <w:lang w:val="en-US" w:eastAsia="zh-CN"/>
        </w:rPr>
      </w:pPr>
      <w:r>
        <w:rPr>
          <w:rFonts w:hint="default" w:ascii="Times New Roman" w:hAnsi="Times New Roman" w:eastAsia="楷体" w:cs="Times New Roman"/>
          <w:sz w:val="34"/>
          <w:szCs w:val="34"/>
          <w:lang w:eastAsia="zh-CN"/>
        </w:rPr>
        <w:t xml:space="preserve">    （三）落实</w:t>
      </w:r>
      <w:r>
        <w:rPr>
          <w:rFonts w:hint="eastAsia" w:ascii="Times New Roman" w:hAnsi="Times New Roman" w:eastAsia="楷体" w:cs="Times New Roman"/>
          <w:sz w:val="34"/>
          <w:szCs w:val="34"/>
          <w:lang w:val="en-US" w:eastAsia="zh-CN"/>
        </w:rPr>
        <w:t>法治建设报告制度，发挥第一责任人核心作用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both"/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我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街严格落实法治政府建设情况报告制度</w:t>
      </w: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定期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向上级机关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进行法治政府建设情况汇报，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并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对法治政府建设考核</w:t>
      </w: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结果进行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通报，实现了法治政府建设工作报告制度常态化。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8" w:lineRule="atLeast"/>
        <w:jc w:val="left"/>
        <w:textAlignment w:val="auto"/>
        <w:outlineLvl w:val="9"/>
        <w:rPr>
          <w:rFonts w:hint="default" w:ascii="Times New Roman" w:hAnsi="Times New Roman" w:eastAsia="方正黑体简体" w:cs="Times New Roman"/>
          <w:sz w:val="34"/>
          <w:szCs w:val="34"/>
          <w:lang w:val="en-US" w:eastAsia="zh-CN"/>
        </w:rPr>
      </w:pPr>
      <w:r>
        <w:rPr>
          <w:rFonts w:hint="default" w:ascii="Times New Roman" w:hAnsi="Times New Roman" w:eastAsia="方正黑体简体" w:cs="Times New Roman"/>
          <w:sz w:val="34"/>
          <w:szCs w:val="34"/>
          <w:lang w:eastAsia="zh-CN"/>
        </w:rPr>
        <w:t xml:space="preserve">  </w:t>
      </w:r>
      <w:r>
        <w:rPr>
          <w:rFonts w:hint="default" w:ascii="Times New Roman" w:hAnsi="Times New Roman" w:eastAsia="黑体" w:cs="Times New Roman"/>
          <w:sz w:val="34"/>
          <w:szCs w:val="34"/>
          <w:lang w:val="en-US" w:eastAsia="zh-CN"/>
        </w:rPr>
        <w:t xml:space="preserve">  三、工作中存在的</w:t>
      </w:r>
      <w:r>
        <w:rPr>
          <w:rFonts w:hint="default" w:ascii="Times New Roman" w:hAnsi="Times New Roman" w:eastAsia="黑体" w:cs="Times New Roman"/>
          <w:sz w:val="34"/>
          <w:szCs w:val="34"/>
          <w:lang w:eastAsia="zh-CN"/>
        </w:rPr>
        <w:t>问题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楷体" w:cs="Times New Roman"/>
          <w:sz w:val="34"/>
          <w:szCs w:val="34"/>
          <w:lang w:val="en-US" w:eastAsia="zh-CN"/>
        </w:rPr>
      </w:pPr>
      <w:r>
        <w:rPr>
          <w:rFonts w:hint="default" w:ascii="Times New Roman" w:hAnsi="Times New Roman" w:eastAsia="楷体" w:cs="Times New Roman"/>
          <w:sz w:val="34"/>
          <w:szCs w:val="34"/>
          <w:lang w:eastAsia="zh-CN"/>
        </w:rPr>
        <w:t xml:space="preserve">    </w:t>
      </w:r>
      <w:r>
        <w:rPr>
          <w:rFonts w:hint="default" w:ascii="Times New Roman" w:hAnsi="Times New Roman" w:eastAsia="楷体" w:cs="Times New Roman"/>
          <w:sz w:val="34"/>
          <w:szCs w:val="34"/>
          <w:lang w:val="en-US" w:eastAsia="zh-CN"/>
        </w:rPr>
        <w:t>（一）调解员队伍存在不稳定的现象</w:t>
      </w:r>
    </w:p>
    <w:p>
      <w:pPr>
        <w:keepNext w:val="0"/>
        <w:keepLines w:val="0"/>
        <w:widowControl/>
        <w:suppressLineNumbers w:val="0"/>
        <w:ind w:firstLine="680"/>
        <w:jc w:val="both"/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目前基层人民调解员依托社区开展相关工作，除部分骨干调解员较为稳定外，其他基层人民调解员存在更替频繁的问题，往往一名基层人民调解员刚刚符合岗位要求，对调解工作刚刚熟悉，就因各种原因离开了岗位，新的调解员到岗后，对调解工作需要一定时间的积累，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导致</w:t>
      </w: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调解成功率不高。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both"/>
        <w:rPr>
          <w:rFonts w:hint="default" w:ascii="Times New Roman" w:hAnsi="Times New Roman" w:eastAsia="楷体" w:cs="Times New Roman"/>
          <w:sz w:val="34"/>
          <w:szCs w:val="34"/>
          <w:lang w:val="en-US" w:eastAsia="zh-CN"/>
        </w:rPr>
      </w:pPr>
      <w:r>
        <w:rPr>
          <w:rFonts w:hint="default" w:ascii="Times New Roman" w:hAnsi="Times New Roman" w:eastAsia="楷体" w:cs="Times New Roman"/>
          <w:sz w:val="34"/>
          <w:szCs w:val="34"/>
          <w:lang w:eastAsia="zh-CN"/>
        </w:rPr>
        <w:t xml:space="preserve">    （二）</w:t>
      </w:r>
      <w:r>
        <w:rPr>
          <w:rFonts w:hint="default" w:ascii="Times New Roman" w:hAnsi="Times New Roman" w:eastAsia="楷体" w:cs="Times New Roman"/>
          <w:sz w:val="34"/>
          <w:szCs w:val="34"/>
          <w:lang w:val="en-US" w:eastAsia="zh-CN"/>
        </w:rPr>
        <w:t>行政执法协调配合机制尚不健全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80"/>
        <w:jc w:val="both"/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在培训方面执法部门内部协调沟通较为松散，未能按照年度执法培训计划的时间开展培训。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同时</w:t>
      </w: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内部建设机构设置不完善，自我完善自我提高的动力与能力尚需进一步加强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both"/>
        <w:rPr>
          <w:rFonts w:hint="eastAsia" w:ascii="Times New Roman" w:hAnsi="Times New Roman" w:eastAsia="楷体" w:cs="Times New Roman"/>
          <w:sz w:val="34"/>
          <w:szCs w:val="3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 xml:space="preserve">    </w:t>
      </w:r>
      <w:r>
        <w:rPr>
          <w:rFonts w:hint="default" w:ascii="Times New Roman" w:hAnsi="Times New Roman" w:eastAsia="楷体" w:cs="Times New Roman"/>
          <w:sz w:val="34"/>
          <w:szCs w:val="34"/>
          <w:lang w:val="en-US" w:eastAsia="zh-CN"/>
        </w:rPr>
        <w:t>（三）队伍建设滞后于实际工作需要，</w:t>
      </w:r>
      <w:r>
        <w:rPr>
          <w:rFonts w:hint="eastAsia" w:ascii="Times New Roman" w:hAnsi="Times New Roman" w:eastAsia="楷体" w:cs="Times New Roman"/>
          <w:sz w:val="34"/>
          <w:szCs w:val="34"/>
          <w:lang w:val="en-US" w:eastAsia="zh-CN"/>
        </w:rPr>
        <w:t>案卷公示存在延时现象</w:t>
      </w:r>
    </w:p>
    <w:p>
      <w:pPr>
        <w:keepNext w:val="0"/>
        <w:keepLines w:val="0"/>
        <w:widowControl/>
        <w:suppressLineNumbers w:val="0"/>
        <w:ind w:firstLine="680"/>
        <w:jc w:val="both"/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法治政府建设对履职能力提出新要求，随着法治政府的深入推进，法治监督、法制审核工作力量配置不足，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导致出现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案卷录入不及时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的情况，</w:t>
      </w: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法制审核、法治监督、执法监管等工作人员的数量和素养亟待提升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。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黑体" w:cs="Times New Roman"/>
          <w:sz w:val="34"/>
          <w:szCs w:val="34"/>
          <w:lang w:eastAsia="zh-CN"/>
        </w:rPr>
      </w:pPr>
      <w:r>
        <w:rPr>
          <w:rFonts w:hint="default" w:ascii="Times New Roman" w:hAnsi="Times New Roman" w:eastAsia="黑体" w:cs="Times New Roman"/>
          <w:sz w:val="34"/>
          <w:szCs w:val="34"/>
          <w:lang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4"/>
          <w:szCs w:val="34"/>
          <w:lang w:val="en-US" w:eastAsia="zh-CN"/>
        </w:rPr>
        <w:t>四、下一步工作</w:t>
      </w:r>
      <w:r>
        <w:rPr>
          <w:rFonts w:hint="default" w:ascii="Times New Roman" w:hAnsi="Times New Roman" w:eastAsia="黑体" w:cs="Times New Roman"/>
          <w:sz w:val="34"/>
          <w:szCs w:val="34"/>
          <w:lang w:eastAsia="zh-CN"/>
        </w:rPr>
        <w:t>举措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楷体" w:cs="Times New Roman"/>
          <w:sz w:val="34"/>
          <w:szCs w:val="34"/>
          <w:lang w:val="en-US" w:eastAsia="zh-CN"/>
        </w:rPr>
      </w:pPr>
      <w:r>
        <w:rPr>
          <w:rFonts w:hint="default" w:ascii="Times New Roman" w:hAnsi="Times New Roman" w:eastAsia="楷体" w:cs="Times New Roman"/>
          <w:sz w:val="34"/>
          <w:szCs w:val="34"/>
          <w:lang w:eastAsia="zh-CN"/>
        </w:rPr>
        <w:t xml:space="preserve">    （一）</w:t>
      </w:r>
      <w:r>
        <w:rPr>
          <w:rFonts w:hint="default" w:ascii="Times New Roman" w:hAnsi="Times New Roman" w:eastAsia="楷体" w:cs="Times New Roman"/>
          <w:sz w:val="34"/>
          <w:szCs w:val="34"/>
          <w:lang w:val="en-US" w:eastAsia="zh-CN"/>
        </w:rPr>
        <w:t>狠抓法治政府建设责任，提升法治政府建设意识</w:t>
      </w:r>
    </w:p>
    <w:p>
      <w:pPr>
        <w:keepNext w:val="0"/>
        <w:keepLines w:val="0"/>
        <w:widowControl/>
        <w:suppressLineNumbers w:val="0"/>
        <w:ind w:firstLine="680"/>
        <w:jc w:val="both"/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认真贯彻落实习近平法治思想和党的二十大精神，切实把习近平法治思想贯彻到法治政府建设的全过程和各方面。推动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街道办事处</w:t>
      </w: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在党工委统一领导下，谋划和落实好法治政府建设的各项任务，持续落实党政主要负责人履行法治建设第一责任人职责。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firstLine="680"/>
        <w:jc w:val="both"/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</w:pPr>
      <w:r>
        <w:rPr>
          <w:rFonts w:hint="default" w:ascii="Times New Roman" w:hAnsi="Times New Roman" w:eastAsia="楷体" w:cs="Times New Roman"/>
          <w:sz w:val="34"/>
          <w:szCs w:val="34"/>
          <w:lang w:eastAsia="zh-CN"/>
        </w:rPr>
        <w:t xml:space="preserve">加强队伍建设，提升执法能力水平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both"/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</w:pPr>
      <w:r>
        <w:rPr>
          <w:rFonts w:hint="default" w:ascii="Times New Roman" w:hAnsi="Times New Roman" w:eastAsia="楷体" w:cs="Times New Roman"/>
          <w:sz w:val="34"/>
          <w:szCs w:val="34"/>
          <w:lang w:eastAsia="zh-CN"/>
        </w:rPr>
        <w:t xml:space="preserve">    1.</w:t>
      </w: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努力提升行政执法队伍法律专业化水平。通过鼓励在职在编人员取得国家法律职业资格、定向招录、补充调入等方式，持续优化队伍结构，发展具有法律背景的新晋力量，努力构建老中青梯次配备合理的行政执法队伍。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2.</w:t>
      </w: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完善公职律师和法律顾问队伍建设。持续发挥公职律师和法律顾问在重大行政执法决定法制审核、防范化解执法风险中的作用，建立配套制度。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80"/>
        <w:jc w:val="both"/>
        <w:rPr>
          <w:rFonts w:hint="default" w:ascii="Times New Roman" w:hAnsi="Times New Roman" w:eastAsia="楷体" w:cs="Times New Roman"/>
          <w:sz w:val="34"/>
          <w:szCs w:val="34"/>
          <w:lang w:eastAsia="zh-CN"/>
        </w:rPr>
      </w:pPr>
      <w:r>
        <w:rPr>
          <w:rFonts w:hint="default" w:ascii="Times New Roman" w:hAnsi="Times New Roman" w:eastAsia="楷体" w:cs="Times New Roman"/>
          <w:sz w:val="34"/>
          <w:szCs w:val="34"/>
          <w:lang w:eastAsia="zh-CN"/>
        </w:rPr>
        <w:t>（三）强化人员保障，稳定执法工作运行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both"/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</w:pPr>
      <w:r>
        <w:rPr>
          <w:rFonts w:hint="default" w:ascii="Times New Roman" w:hAnsi="Times New Roman" w:eastAsia="楷体" w:cs="Times New Roman"/>
          <w:sz w:val="34"/>
          <w:szCs w:val="34"/>
          <w:lang w:eastAsia="zh-CN"/>
        </w:rPr>
        <w:t xml:space="preserve">    1.</w:t>
      </w: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强化一线执法保障。根据工作需要为一线行政执法人员购买人身意外伤害保险，解决一线执法人员后顾之忧，保障行政执法工作规范开展。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2.</w:t>
      </w: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关爱行政执法人员心理健康。大力开展心理健康教育，不断优化心理咨询和疏导，根据工作需要进行心理健康辅导测试和评估，及时调整不适合岗位要求的行政执法人员，保障行政执法工作队伍整体精神面貌，确保每名行政执法人员顺利完成执法工作，切实回应群众行政执法工作的关心关切。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3.</w:t>
      </w: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坚持预防为主，守牢廉洁底线。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定期开展党风廉政教育，增强行政执法人员守纪律讲规矩的坚定性和自觉性。</w:t>
      </w: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结合本地区、本单位实际查找廉政风险点，逐一制定防控措施，确保责任到人、责任到岗。制定行政执法人员廉洁自律制度，以制度规范推动行政执法人员自重、自警、自励，努力保障行政执法在人员上保持清正廉洁、公平正义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both"/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</w:pPr>
    </w:p>
    <w:p>
      <w:pPr>
        <w:spacing w:line="600" w:lineRule="exact"/>
        <w:ind w:firstLine="660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660"/>
        <w:rPr>
          <w:rFonts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方正书宋_GBK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简体">
    <w:altName w:val="方正仿宋_GBK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文星仿宋">
    <w:altName w:val="仿宋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altName w:val="方正小标宋简体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490572"/>
      <w:docPartObj>
        <w:docPartGallery w:val="autotext"/>
      </w:docPartObj>
    </w:sdtPr>
    <w:sdtContent>
      <w:p>
        <w:pPr>
          <w:pStyle w:val="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6</w:t>
        </w:r>
        <w:r>
          <w:fldChar w:fldCharType="end"/>
        </w:r>
      </w:p>
    </w:sdtContent>
  </w:sdt>
  <w:p>
    <w:pPr>
      <w:pStyle w:val="7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60AF515"/>
    <w:multiLevelType w:val="singleLevel"/>
    <w:tmpl w:val="B60AF515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E0F4D"/>
    <w:rsid w:val="00012E42"/>
    <w:rsid w:val="0002299F"/>
    <w:rsid w:val="000A769F"/>
    <w:rsid w:val="000C5969"/>
    <w:rsid w:val="000C6C4E"/>
    <w:rsid w:val="000D1C03"/>
    <w:rsid w:val="000D4A1F"/>
    <w:rsid w:val="000E1591"/>
    <w:rsid w:val="00142EF2"/>
    <w:rsid w:val="001659BE"/>
    <w:rsid w:val="00191C90"/>
    <w:rsid w:val="00193A80"/>
    <w:rsid w:val="0019749E"/>
    <w:rsid w:val="001A1C03"/>
    <w:rsid w:val="001D0B8A"/>
    <w:rsid w:val="0023299D"/>
    <w:rsid w:val="002577B6"/>
    <w:rsid w:val="00281FDC"/>
    <w:rsid w:val="002831DD"/>
    <w:rsid w:val="00290CD8"/>
    <w:rsid w:val="002B4A50"/>
    <w:rsid w:val="002C7FF4"/>
    <w:rsid w:val="00344EDF"/>
    <w:rsid w:val="00366353"/>
    <w:rsid w:val="003845BB"/>
    <w:rsid w:val="003C1564"/>
    <w:rsid w:val="003C60BD"/>
    <w:rsid w:val="003E0CCC"/>
    <w:rsid w:val="00404736"/>
    <w:rsid w:val="004529F6"/>
    <w:rsid w:val="00481D40"/>
    <w:rsid w:val="004F7925"/>
    <w:rsid w:val="005036E9"/>
    <w:rsid w:val="00526946"/>
    <w:rsid w:val="00583C60"/>
    <w:rsid w:val="005917BA"/>
    <w:rsid w:val="00645B84"/>
    <w:rsid w:val="006529C8"/>
    <w:rsid w:val="00676E97"/>
    <w:rsid w:val="006975FC"/>
    <w:rsid w:val="006E7E89"/>
    <w:rsid w:val="006F2ED2"/>
    <w:rsid w:val="006F6EB5"/>
    <w:rsid w:val="0071235C"/>
    <w:rsid w:val="007140E0"/>
    <w:rsid w:val="0072252C"/>
    <w:rsid w:val="00723ECB"/>
    <w:rsid w:val="007255AC"/>
    <w:rsid w:val="00736CE5"/>
    <w:rsid w:val="00756289"/>
    <w:rsid w:val="0078544E"/>
    <w:rsid w:val="00786FC3"/>
    <w:rsid w:val="00787B5E"/>
    <w:rsid w:val="007B1AAD"/>
    <w:rsid w:val="007C1EE7"/>
    <w:rsid w:val="00825A7D"/>
    <w:rsid w:val="008367B6"/>
    <w:rsid w:val="00852ADD"/>
    <w:rsid w:val="00875A98"/>
    <w:rsid w:val="008C229D"/>
    <w:rsid w:val="008D62F8"/>
    <w:rsid w:val="008F58C0"/>
    <w:rsid w:val="00912E9B"/>
    <w:rsid w:val="00916639"/>
    <w:rsid w:val="00961B01"/>
    <w:rsid w:val="00995E13"/>
    <w:rsid w:val="009C48D8"/>
    <w:rsid w:val="009E0F4D"/>
    <w:rsid w:val="009F67D6"/>
    <w:rsid w:val="00A11A3E"/>
    <w:rsid w:val="00A36AEC"/>
    <w:rsid w:val="00A41AED"/>
    <w:rsid w:val="00A66E7F"/>
    <w:rsid w:val="00A73EB1"/>
    <w:rsid w:val="00A95A77"/>
    <w:rsid w:val="00AC00C3"/>
    <w:rsid w:val="00B04B58"/>
    <w:rsid w:val="00B107A1"/>
    <w:rsid w:val="00B2157C"/>
    <w:rsid w:val="00B33ABD"/>
    <w:rsid w:val="00B52F88"/>
    <w:rsid w:val="00B56909"/>
    <w:rsid w:val="00B754B4"/>
    <w:rsid w:val="00B8656B"/>
    <w:rsid w:val="00BA5677"/>
    <w:rsid w:val="00BB1B7D"/>
    <w:rsid w:val="00BB63C5"/>
    <w:rsid w:val="00C106B1"/>
    <w:rsid w:val="00C9773C"/>
    <w:rsid w:val="00CD5717"/>
    <w:rsid w:val="00D621F3"/>
    <w:rsid w:val="00D66176"/>
    <w:rsid w:val="00D87FBC"/>
    <w:rsid w:val="00DE2A55"/>
    <w:rsid w:val="00E342CA"/>
    <w:rsid w:val="00E40E24"/>
    <w:rsid w:val="00E42283"/>
    <w:rsid w:val="00E43926"/>
    <w:rsid w:val="00E7122A"/>
    <w:rsid w:val="00E95D70"/>
    <w:rsid w:val="00EF55CC"/>
    <w:rsid w:val="00F4107C"/>
    <w:rsid w:val="00F7213F"/>
    <w:rsid w:val="00F80F74"/>
    <w:rsid w:val="00FA3293"/>
    <w:rsid w:val="00FB030E"/>
    <w:rsid w:val="00FF17DA"/>
    <w:rsid w:val="139814B7"/>
    <w:rsid w:val="3CFD598D"/>
    <w:rsid w:val="3EBD4F35"/>
    <w:rsid w:val="3EFBDE5F"/>
    <w:rsid w:val="3F7B72A7"/>
    <w:rsid w:val="4BBF538F"/>
    <w:rsid w:val="4BEB61E7"/>
    <w:rsid w:val="4FAD1DFB"/>
    <w:rsid w:val="59EB9394"/>
    <w:rsid w:val="5F641F93"/>
    <w:rsid w:val="5FE6E5F8"/>
    <w:rsid w:val="655DFBDE"/>
    <w:rsid w:val="6FD58EF4"/>
    <w:rsid w:val="73DB4E12"/>
    <w:rsid w:val="757F7B18"/>
    <w:rsid w:val="771BC7C5"/>
    <w:rsid w:val="77B92ABC"/>
    <w:rsid w:val="7DA7EF17"/>
    <w:rsid w:val="7DF6FB53"/>
    <w:rsid w:val="7E5F943E"/>
    <w:rsid w:val="7FBCB01E"/>
    <w:rsid w:val="7FF31591"/>
    <w:rsid w:val="7FFF1F7B"/>
    <w:rsid w:val="8B9F42AA"/>
    <w:rsid w:val="9A7DF1B7"/>
    <w:rsid w:val="9F78030D"/>
    <w:rsid w:val="AC7B99EC"/>
    <w:rsid w:val="AFF7BCEE"/>
    <w:rsid w:val="B1F636AA"/>
    <w:rsid w:val="B4F77C3E"/>
    <w:rsid w:val="BB647C3F"/>
    <w:rsid w:val="BD96268A"/>
    <w:rsid w:val="BF67460D"/>
    <w:rsid w:val="BF72949C"/>
    <w:rsid w:val="BF7E35D0"/>
    <w:rsid w:val="CFF6C486"/>
    <w:rsid w:val="D685D891"/>
    <w:rsid w:val="DCBF53E4"/>
    <w:rsid w:val="DFF73E94"/>
    <w:rsid w:val="DFFE0C86"/>
    <w:rsid w:val="E4FE5090"/>
    <w:rsid w:val="EB9F3C2D"/>
    <w:rsid w:val="ECFFEB4B"/>
    <w:rsid w:val="EDF77E41"/>
    <w:rsid w:val="EDFE20D5"/>
    <w:rsid w:val="F3FC1A65"/>
    <w:rsid w:val="F656338D"/>
    <w:rsid w:val="F6FF0C39"/>
    <w:rsid w:val="FDCE03CA"/>
    <w:rsid w:val="FEFC6487"/>
    <w:rsid w:val="FEFE11B7"/>
    <w:rsid w:val="FF8FBD4F"/>
    <w:rsid w:val="FFAFBCE4"/>
    <w:rsid w:val="FFFBE9E7"/>
    <w:rsid w:val="FFFFA15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方正仿宋简体" w:eastAsia="方正仿宋简体" w:hAnsiTheme="minorHAnsi" w:cstheme="minorBidi"/>
      <w:kern w:val="2"/>
      <w:sz w:val="34"/>
      <w:szCs w:val="3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spacing w:after="0"/>
      <w:ind w:left="0" w:leftChars="0" w:firstLine="420" w:firstLineChars="200"/>
    </w:pPr>
    <w:rPr>
      <w:sz w:val="32"/>
      <w:szCs w:val="20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Date"/>
    <w:basedOn w:val="1"/>
    <w:next w:val="1"/>
    <w:unhideWhenUsed/>
    <w:qFormat/>
    <w:uiPriority w:val="99"/>
    <w:pPr>
      <w:ind w:left="100" w:leftChars="2500"/>
    </w:pPr>
  </w:style>
  <w:style w:type="paragraph" w:styleId="5">
    <w:name w:val="Body Text"/>
    <w:basedOn w:val="1"/>
    <w:qFormat/>
    <w:uiPriority w:val="99"/>
    <w:rPr>
      <w:rFonts w:eastAsia="文星仿宋"/>
      <w:sz w:val="32"/>
      <w:szCs w:val="32"/>
    </w:rPr>
  </w:style>
  <w:style w:type="paragraph" w:styleId="6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2">
    <w:name w:val="Strong"/>
    <w:basedOn w:val="11"/>
    <w:qFormat/>
    <w:uiPriority w:val="22"/>
    <w:rPr>
      <w:b/>
      <w:bCs/>
    </w:rPr>
  </w:style>
  <w:style w:type="character" w:customStyle="1" w:styleId="13">
    <w:name w:val="页眉 Char"/>
    <w:basedOn w:val="11"/>
    <w:link w:val="8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1"/>
    <w:link w:val="7"/>
    <w:qFormat/>
    <w:uiPriority w:val="99"/>
    <w:rPr>
      <w:sz w:val="18"/>
      <w:szCs w:val="18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仿宋_GB2312" w:eastAsia="宋体" w:cs="仿宋_GB2312"/>
      <w:color w:val="000000"/>
      <w:sz w:val="24"/>
      <w:szCs w:val="24"/>
      <w:lang w:val="en-US" w:eastAsia="zh-CN" w:bidi="ar-SA"/>
    </w:rPr>
  </w:style>
  <w:style w:type="character" w:customStyle="1" w:styleId="16">
    <w:name w:val="批注框文本 Char"/>
    <w:basedOn w:val="11"/>
    <w:link w:val="6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6</Pages>
  <Words>470</Words>
  <Characters>2682</Characters>
  <Lines>22</Lines>
  <Paragraphs>6</Paragraphs>
  <TotalTime>8</TotalTime>
  <ScaleCrop>false</ScaleCrop>
  <LinksUpToDate>false</LinksUpToDate>
  <CharactersWithSpaces>3146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2020-01-04T14:43:00Z</dcterms:created>
  <dc:creator>lenovo</dc:creator>
  <cp:lastModifiedBy>kylin</cp:lastModifiedBy>
  <cp:lastPrinted>2020-01-06T11:27:00Z</cp:lastPrinted>
  <dcterms:modified xsi:type="dcterms:W3CDTF">2025-03-21T10:22:01Z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</Properties>
</file>