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6F" w:rsidRPr="008F653E" w:rsidRDefault="008323B9" w:rsidP="008323B9">
      <w:pPr>
        <w:spacing w:after="240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F653E">
        <w:rPr>
          <w:rFonts w:ascii="宋体" w:eastAsia="宋体" w:hAnsi="宋体" w:cs="Times New Roman" w:hint="eastAsia"/>
          <w:b/>
          <w:sz w:val="32"/>
          <w:szCs w:val="32"/>
        </w:rPr>
        <w:t>西青区11</w:t>
      </w:r>
      <w:r w:rsidR="00AB7D3D">
        <w:rPr>
          <w:rFonts w:ascii="宋体" w:eastAsia="宋体" w:hAnsi="宋体" w:cs="Times New Roman" w:hint="eastAsia"/>
          <w:b/>
          <w:sz w:val="32"/>
          <w:szCs w:val="32"/>
        </w:rPr>
        <w:t>P</w:t>
      </w:r>
      <w:r w:rsidRPr="008F653E">
        <w:rPr>
          <w:rFonts w:ascii="宋体" w:eastAsia="宋体" w:hAnsi="宋体" w:cs="Times New Roman"/>
          <w:b/>
          <w:sz w:val="32"/>
          <w:szCs w:val="32"/>
        </w:rPr>
        <w:t>-10-0</w:t>
      </w:r>
      <w:r w:rsidR="00F752C2">
        <w:rPr>
          <w:rFonts w:ascii="宋体" w:eastAsia="宋体" w:hAnsi="宋体" w:cs="Times New Roman" w:hint="eastAsia"/>
          <w:b/>
          <w:sz w:val="32"/>
          <w:szCs w:val="32"/>
        </w:rPr>
        <w:t>6</w:t>
      </w:r>
      <w:r w:rsidRPr="008F653E">
        <w:rPr>
          <w:rFonts w:ascii="宋体" w:eastAsia="宋体" w:hAnsi="宋体" w:cs="Times New Roman" w:hint="eastAsia"/>
          <w:b/>
          <w:sz w:val="32"/>
          <w:szCs w:val="32"/>
        </w:rPr>
        <w:t>单元</w:t>
      </w:r>
      <w:r w:rsidRPr="008F653E">
        <w:rPr>
          <w:rFonts w:ascii="宋体" w:eastAsia="宋体" w:hAnsi="宋体" w:cs="Times New Roman"/>
          <w:b/>
          <w:sz w:val="32"/>
          <w:szCs w:val="32"/>
        </w:rPr>
        <w:t>部分用地</w:t>
      </w:r>
      <w:r w:rsidR="00F752C2">
        <w:rPr>
          <w:rFonts w:ascii="宋体" w:eastAsia="宋体" w:hAnsi="宋体" w:cs="Times New Roman" w:hint="eastAsia"/>
          <w:b/>
          <w:sz w:val="32"/>
          <w:szCs w:val="32"/>
        </w:rPr>
        <w:t>张家</w:t>
      </w:r>
      <w:proofErr w:type="gramStart"/>
      <w:r w:rsidR="00F752C2">
        <w:rPr>
          <w:rFonts w:ascii="宋体" w:eastAsia="宋体" w:hAnsi="宋体" w:cs="Times New Roman" w:hint="eastAsia"/>
          <w:b/>
          <w:sz w:val="32"/>
          <w:szCs w:val="32"/>
        </w:rPr>
        <w:t>窝八郎爷庙</w:t>
      </w:r>
      <w:proofErr w:type="gramEnd"/>
      <w:r w:rsidR="00F752C2">
        <w:rPr>
          <w:rFonts w:ascii="宋体" w:eastAsia="宋体" w:hAnsi="宋体" w:cs="Times New Roman" w:hint="eastAsia"/>
          <w:b/>
          <w:sz w:val="32"/>
          <w:szCs w:val="32"/>
        </w:rPr>
        <w:t>地块</w:t>
      </w:r>
      <w:r w:rsidR="00494103" w:rsidRPr="008F653E">
        <w:rPr>
          <w:rFonts w:ascii="宋体" w:eastAsia="宋体" w:hAnsi="宋体" w:cs="Times New Roman" w:hint="eastAsia"/>
          <w:b/>
          <w:sz w:val="32"/>
          <w:szCs w:val="32"/>
        </w:rPr>
        <w:t>控制性</w:t>
      </w:r>
      <w:r w:rsidR="00494103" w:rsidRPr="008F653E">
        <w:rPr>
          <w:rFonts w:asciiTheme="minorEastAsia" w:hAnsiTheme="minorEastAsia" w:hint="eastAsia"/>
          <w:b/>
          <w:sz w:val="32"/>
          <w:szCs w:val="32"/>
          <w:lang w:bidi="en-US"/>
        </w:rPr>
        <w:t>详细规划修改</w:t>
      </w:r>
      <w:r w:rsidR="00410D3D">
        <w:rPr>
          <w:rFonts w:asciiTheme="minorEastAsia" w:hAnsiTheme="minorEastAsia" w:hint="eastAsia"/>
          <w:b/>
          <w:sz w:val="32"/>
          <w:szCs w:val="32"/>
          <w:lang w:bidi="en-US"/>
        </w:rPr>
        <w:t>方案</w:t>
      </w:r>
      <w:r w:rsidR="00BC3FAD" w:rsidRPr="008F653E">
        <w:rPr>
          <w:rFonts w:ascii="宋体" w:eastAsia="宋体" w:hAnsi="宋体" w:cs="Times New Roman" w:hint="eastAsia"/>
          <w:b/>
          <w:sz w:val="32"/>
          <w:szCs w:val="32"/>
        </w:rPr>
        <w:t>控制指标</w:t>
      </w:r>
      <w:r w:rsidR="00F55564">
        <w:rPr>
          <w:rFonts w:ascii="宋体" w:eastAsia="宋体" w:hAnsi="宋体" w:cs="Times New Roman" w:hint="eastAsia"/>
          <w:b/>
          <w:sz w:val="32"/>
          <w:szCs w:val="32"/>
        </w:rPr>
        <w:t>一览</w:t>
      </w:r>
      <w:r w:rsidR="003A212C" w:rsidRPr="008F653E">
        <w:rPr>
          <w:rFonts w:ascii="宋体" w:eastAsia="宋体" w:hAnsi="宋体" w:cs="Times New Roman" w:hint="eastAsia"/>
          <w:b/>
          <w:sz w:val="32"/>
          <w:szCs w:val="32"/>
        </w:rPr>
        <w:t>表</w:t>
      </w:r>
    </w:p>
    <w:p w:rsidR="00B55254" w:rsidRPr="008F653E" w:rsidRDefault="00B55254" w:rsidP="00B55254">
      <w:pPr>
        <w:autoSpaceDE w:val="0"/>
        <w:autoSpaceDN w:val="0"/>
        <w:adjustRightInd w:val="0"/>
        <w:ind w:firstLineChars="150" w:firstLine="315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1206"/>
        <w:gridCol w:w="1206"/>
        <w:gridCol w:w="3316"/>
        <w:gridCol w:w="1358"/>
        <w:gridCol w:w="1358"/>
        <w:gridCol w:w="1358"/>
        <w:gridCol w:w="2263"/>
        <w:gridCol w:w="1358"/>
        <w:gridCol w:w="2013"/>
        <w:gridCol w:w="4315"/>
      </w:tblGrid>
      <w:tr w:rsidR="00410D3D" w:rsidRPr="008F653E" w:rsidTr="002E59BB">
        <w:trPr>
          <w:cantSplit/>
          <w:trHeight w:val="832"/>
          <w:tblHeader/>
        </w:trPr>
        <w:tc>
          <w:tcPr>
            <w:tcW w:w="331" w:type="pct"/>
            <w:shd w:val="clear" w:color="auto" w:fill="F2F2F2"/>
            <w:vAlign w:val="center"/>
          </w:tcPr>
          <w:p w:rsidR="00410D3D" w:rsidRPr="002E59BB" w:rsidRDefault="00410D3D" w:rsidP="008157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9BB">
              <w:rPr>
                <w:rFonts w:asciiTheme="minorEastAsia" w:hAnsiTheme="minorEastAsia" w:hint="eastAsia"/>
                <w:sz w:val="24"/>
                <w:szCs w:val="24"/>
              </w:rPr>
              <w:t>单元号</w:t>
            </w:r>
          </w:p>
        </w:tc>
        <w:tc>
          <w:tcPr>
            <w:tcW w:w="285" w:type="pct"/>
            <w:shd w:val="clear" w:color="auto" w:fill="F2F2F2"/>
            <w:vAlign w:val="center"/>
          </w:tcPr>
          <w:p w:rsidR="00410D3D" w:rsidRPr="002E59BB" w:rsidRDefault="00410D3D" w:rsidP="008157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9BB">
              <w:rPr>
                <w:rFonts w:asciiTheme="minorEastAsia" w:hAnsiTheme="minorEastAsia" w:hint="eastAsia"/>
                <w:sz w:val="24"/>
                <w:szCs w:val="24"/>
              </w:rPr>
              <w:t>地块</w:t>
            </w:r>
          </w:p>
          <w:p w:rsidR="00410D3D" w:rsidRPr="002E59BB" w:rsidRDefault="00410D3D" w:rsidP="008157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9BB">
              <w:rPr>
                <w:rFonts w:asciiTheme="minorEastAsia" w:hAnsiTheme="minorEastAsia" w:hint="eastAsia"/>
                <w:sz w:val="24"/>
                <w:szCs w:val="24"/>
              </w:rPr>
              <w:t>编号</w:t>
            </w:r>
          </w:p>
        </w:tc>
        <w:tc>
          <w:tcPr>
            <w:tcW w:w="285" w:type="pct"/>
            <w:shd w:val="clear" w:color="auto" w:fill="F2F2F2"/>
            <w:vAlign w:val="center"/>
          </w:tcPr>
          <w:p w:rsidR="00410D3D" w:rsidRPr="002E59BB" w:rsidRDefault="00410D3D" w:rsidP="008157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9BB">
              <w:rPr>
                <w:rFonts w:asciiTheme="minorEastAsia" w:hAnsiTheme="minorEastAsia" w:hint="eastAsia"/>
                <w:sz w:val="24"/>
                <w:szCs w:val="24"/>
              </w:rPr>
              <w:t>用地性质代码</w:t>
            </w:r>
          </w:p>
        </w:tc>
        <w:tc>
          <w:tcPr>
            <w:tcW w:w="784" w:type="pct"/>
            <w:shd w:val="clear" w:color="auto" w:fill="F2F2F2"/>
            <w:vAlign w:val="center"/>
          </w:tcPr>
          <w:p w:rsidR="00410D3D" w:rsidRPr="002E59BB" w:rsidRDefault="00410D3D" w:rsidP="008157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9BB">
              <w:rPr>
                <w:rFonts w:asciiTheme="minorEastAsia" w:hAnsiTheme="minorEastAsia" w:hint="eastAsia"/>
                <w:sz w:val="24"/>
                <w:szCs w:val="24"/>
              </w:rPr>
              <w:t>用地性质</w:t>
            </w:r>
          </w:p>
        </w:tc>
        <w:tc>
          <w:tcPr>
            <w:tcW w:w="321" w:type="pct"/>
            <w:shd w:val="clear" w:color="auto" w:fill="F2F2F2"/>
            <w:vAlign w:val="center"/>
          </w:tcPr>
          <w:p w:rsidR="00410D3D" w:rsidRPr="002E59BB" w:rsidRDefault="00410D3D" w:rsidP="008157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9BB">
              <w:rPr>
                <w:rFonts w:asciiTheme="minorEastAsia" w:hAnsiTheme="minorEastAsia" w:hint="eastAsia"/>
                <w:sz w:val="24"/>
                <w:szCs w:val="24"/>
              </w:rPr>
              <w:t>用地面积</w:t>
            </w:r>
          </w:p>
          <w:p w:rsidR="00410D3D" w:rsidRPr="002E59BB" w:rsidRDefault="00410D3D" w:rsidP="008157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9B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proofErr w:type="gramStart"/>
            <w:r w:rsidRPr="002E59BB">
              <w:rPr>
                <w:rFonts w:asciiTheme="minorEastAsia" w:hAnsiTheme="minorEastAsia" w:hint="eastAsia"/>
                <w:sz w:val="24"/>
                <w:szCs w:val="24"/>
              </w:rPr>
              <w:t>公顷)</w:t>
            </w:r>
            <w:proofErr w:type="gramEnd"/>
          </w:p>
        </w:tc>
        <w:tc>
          <w:tcPr>
            <w:tcW w:w="321" w:type="pct"/>
            <w:shd w:val="clear" w:color="auto" w:fill="F2F2F2"/>
            <w:vAlign w:val="center"/>
          </w:tcPr>
          <w:p w:rsidR="00410D3D" w:rsidRPr="002E59BB" w:rsidRDefault="00410D3D" w:rsidP="008157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9BB">
              <w:rPr>
                <w:rFonts w:asciiTheme="minorEastAsia" w:hAnsiTheme="minorEastAsia" w:hint="eastAsia"/>
                <w:sz w:val="24"/>
                <w:szCs w:val="24"/>
              </w:rPr>
              <w:t>容积率</w:t>
            </w:r>
          </w:p>
        </w:tc>
        <w:tc>
          <w:tcPr>
            <w:tcW w:w="321" w:type="pct"/>
            <w:shd w:val="clear" w:color="auto" w:fill="F2F2F2"/>
            <w:vAlign w:val="center"/>
          </w:tcPr>
          <w:p w:rsidR="00410D3D" w:rsidRPr="002E59BB" w:rsidRDefault="00410D3D" w:rsidP="008157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9BB">
              <w:rPr>
                <w:rFonts w:asciiTheme="minorEastAsia" w:hAnsiTheme="minorEastAsia" w:hint="eastAsia"/>
                <w:sz w:val="24"/>
                <w:szCs w:val="24"/>
              </w:rPr>
              <w:t>建筑密度</w:t>
            </w:r>
          </w:p>
          <w:p w:rsidR="00410D3D" w:rsidRPr="002E59BB" w:rsidRDefault="00410D3D" w:rsidP="008157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9BB">
              <w:rPr>
                <w:rFonts w:asciiTheme="minorEastAsia" w:hAnsiTheme="minorEastAsia" w:hint="eastAsia"/>
                <w:sz w:val="24"/>
                <w:szCs w:val="24"/>
              </w:rPr>
              <w:t>(%)</w:t>
            </w:r>
          </w:p>
        </w:tc>
        <w:tc>
          <w:tcPr>
            <w:tcW w:w="535" w:type="pct"/>
            <w:shd w:val="clear" w:color="auto" w:fill="F2F2F2"/>
            <w:vAlign w:val="center"/>
          </w:tcPr>
          <w:p w:rsidR="00410D3D" w:rsidRPr="002E59BB" w:rsidRDefault="00410D3D" w:rsidP="008157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9BB">
              <w:rPr>
                <w:rFonts w:asciiTheme="minorEastAsia" w:hAnsiTheme="minorEastAsia" w:hint="eastAsia"/>
                <w:sz w:val="24"/>
                <w:szCs w:val="24"/>
              </w:rPr>
              <w:t>建筑限高</w:t>
            </w:r>
          </w:p>
          <w:p w:rsidR="00410D3D" w:rsidRPr="002E59BB" w:rsidRDefault="00410D3D" w:rsidP="008157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9BB">
              <w:rPr>
                <w:rFonts w:asciiTheme="minorEastAsia" w:hAnsiTheme="minorEastAsia" w:hint="eastAsia"/>
                <w:sz w:val="24"/>
                <w:szCs w:val="24"/>
              </w:rPr>
              <w:t>(m)</w:t>
            </w:r>
          </w:p>
        </w:tc>
        <w:tc>
          <w:tcPr>
            <w:tcW w:w="321" w:type="pct"/>
            <w:shd w:val="clear" w:color="auto" w:fill="F2F2F2"/>
            <w:vAlign w:val="center"/>
          </w:tcPr>
          <w:p w:rsidR="00410D3D" w:rsidRPr="002E59BB" w:rsidRDefault="00410D3D" w:rsidP="008157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9BB">
              <w:rPr>
                <w:rFonts w:asciiTheme="minorEastAsia" w:hAnsiTheme="minorEastAsia" w:hint="eastAsia"/>
                <w:sz w:val="24"/>
                <w:szCs w:val="24"/>
              </w:rPr>
              <w:t>绿地率</w:t>
            </w:r>
          </w:p>
          <w:p w:rsidR="00410D3D" w:rsidRPr="002E59BB" w:rsidRDefault="00410D3D" w:rsidP="008157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9BB">
              <w:rPr>
                <w:rFonts w:asciiTheme="minorEastAsia" w:hAnsiTheme="minorEastAsia" w:hint="eastAsia"/>
                <w:sz w:val="24"/>
                <w:szCs w:val="24"/>
              </w:rPr>
              <w:t>(%)</w:t>
            </w:r>
          </w:p>
        </w:tc>
        <w:tc>
          <w:tcPr>
            <w:tcW w:w="476" w:type="pct"/>
            <w:shd w:val="clear" w:color="auto" w:fill="F2F2F2"/>
            <w:vAlign w:val="center"/>
          </w:tcPr>
          <w:p w:rsidR="00410D3D" w:rsidRPr="002E59BB" w:rsidRDefault="00410D3D" w:rsidP="008157B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9BB">
              <w:rPr>
                <w:rFonts w:asciiTheme="minorEastAsia" w:hAnsiTheme="minorEastAsia" w:hint="eastAsia"/>
                <w:sz w:val="24"/>
                <w:szCs w:val="24"/>
              </w:rPr>
              <w:t>配套设施项目</w:t>
            </w:r>
          </w:p>
        </w:tc>
        <w:tc>
          <w:tcPr>
            <w:tcW w:w="1020" w:type="pct"/>
            <w:shd w:val="clear" w:color="auto" w:fill="F2F2F2"/>
            <w:vAlign w:val="center"/>
          </w:tcPr>
          <w:p w:rsidR="00410D3D" w:rsidRPr="002E59BB" w:rsidRDefault="00410D3D" w:rsidP="008157B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59BB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DB27B9" w:rsidRPr="008F653E" w:rsidTr="002E59BB">
        <w:tc>
          <w:tcPr>
            <w:tcW w:w="331" w:type="pct"/>
            <w:vMerge w:val="restart"/>
            <w:vAlign w:val="center"/>
          </w:tcPr>
          <w:p w:rsidR="00DB27B9" w:rsidRPr="008F653E" w:rsidRDefault="00DB27B9" w:rsidP="008157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  <w:r w:rsidRPr="008F653E">
              <w:rPr>
                <w:rFonts w:asciiTheme="minorEastAsia" w:hAnsiTheme="minorEastAsia"/>
                <w:sz w:val="20"/>
                <w:szCs w:val="20"/>
              </w:rPr>
              <w:t>p</w:t>
            </w:r>
            <w:r w:rsidRPr="008F653E">
              <w:rPr>
                <w:rFonts w:asciiTheme="minorEastAsia" w:hAnsiTheme="minorEastAsia" w:hint="eastAsia"/>
                <w:sz w:val="20"/>
                <w:szCs w:val="20"/>
              </w:rPr>
              <w:t>-10-0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285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/>
                <w:sz w:val="20"/>
                <w:szCs w:val="20"/>
              </w:rPr>
              <w:t>02-01</w:t>
            </w:r>
          </w:p>
        </w:tc>
        <w:tc>
          <w:tcPr>
            <w:tcW w:w="285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 w:hint="eastAsia"/>
                <w:sz w:val="20"/>
                <w:szCs w:val="20"/>
              </w:rPr>
              <w:t>G1</w:t>
            </w:r>
          </w:p>
        </w:tc>
        <w:tc>
          <w:tcPr>
            <w:tcW w:w="784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 w:hint="eastAsia"/>
                <w:sz w:val="20"/>
                <w:szCs w:val="20"/>
              </w:rPr>
              <w:t>公园绿地</w:t>
            </w:r>
          </w:p>
        </w:tc>
        <w:tc>
          <w:tcPr>
            <w:tcW w:w="321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2.02</w:t>
            </w:r>
          </w:p>
        </w:tc>
        <w:tc>
          <w:tcPr>
            <w:tcW w:w="321" w:type="pct"/>
            <w:vAlign w:val="bottom"/>
          </w:tcPr>
          <w:p w:rsidR="00DB27B9" w:rsidRPr="008F653E" w:rsidRDefault="00DB27B9" w:rsidP="005C67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/>
                <w:sz w:val="20"/>
                <w:szCs w:val="20"/>
              </w:rPr>
              <w:t>-</w:t>
            </w:r>
          </w:p>
        </w:tc>
        <w:tc>
          <w:tcPr>
            <w:tcW w:w="321" w:type="pct"/>
            <w:vAlign w:val="bottom"/>
          </w:tcPr>
          <w:p w:rsidR="00DB27B9" w:rsidRPr="008F653E" w:rsidRDefault="00DB27B9" w:rsidP="005C67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/>
                <w:sz w:val="20"/>
                <w:szCs w:val="20"/>
              </w:rPr>
              <w:t>-</w:t>
            </w:r>
          </w:p>
        </w:tc>
        <w:tc>
          <w:tcPr>
            <w:tcW w:w="535" w:type="pct"/>
            <w:vAlign w:val="bottom"/>
          </w:tcPr>
          <w:p w:rsidR="00DB27B9" w:rsidRPr="008F653E" w:rsidRDefault="00DB27B9" w:rsidP="005C67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</w:p>
        </w:tc>
        <w:tc>
          <w:tcPr>
            <w:tcW w:w="321" w:type="pct"/>
            <w:vAlign w:val="bottom"/>
          </w:tcPr>
          <w:p w:rsidR="00DB27B9" w:rsidRPr="008F653E" w:rsidRDefault="00DB27B9" w:rsidP="005C67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≥</w:t>
            </w:r>
            <w:r w:rsidRPr="008F653E">
              <w:rPr>
                <w:rFonts w:asciiTheme="minorEastAsia" w:hAnsiTheme="minorEastAsia"/>
                <w:sz w:val="20"/>
                <w:szCs w:val="20"/>
              </w:rPr>
              <w:t>75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pct"/>
            <w:vAlign w:val="bottom"/>
          </w:tcPr>
          <w:p w:rsidR="00DB27B9" w:rsidRPr="008F653E" w:rsidRDefault="00DB27B9" w:rsidP="008157B1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</w:tr>
      <w:tr w:rsidR="00DB27B9" w:rsidRPr="008F653E" w:rsidTr="002E59BB">
        <w:tc>
          <w:tcPr>
            <w:tcW w:w="331" w:type="pct"/>
            <w:vMerge/>
            <w:vAlign w:val="center"/>
          </w:tcPr>
          <w:p w:rsidR="00DB27B9" w:rsidRPr="008F653E" w:rsidRDefault="00DB27B9" w:rsidP="008157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 w:hint="eastAsia"/>
                <w:sz w:val="20"/>
                <w:szCs w:val="20"/>
              </w:rPr>
              <w:t>02</w:t>
            </w:r>
            <w:r w:rsidRPr="008F653E">
              <w:rPr>
                <w:rFonts w:asciiTheme="minorEastAsia" w:hAnsiTheme="minorEastAsia"/>
                <w:sz w:val="20"/>
                <w:szCs w:val="20"/>
              </w:rPr>
              <w:t>-02</w:t>
            </w:r>
          </w:p>
        </w:tc>
        <w:tc>
          <w:tcPr>
            <w:tcW w:w="285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/>
                <w:sz w:val="20"/>
                <w:szCs w:val="20"/>
              </w:rPr>
              <w:t>R</w:t>
            </w:r>
          </w:p>
        </w:tc>
        <w:tc>
          <w:tcPr>
            <w:tcW w:w="784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 w:hint="eastAsia"/>
                <w:sz w:val="20"/>
                <w:szCs w:val="20"/>
              </w:rPr>
              <w:t>居住用地</w:t>
            </w:r>
          </w:p>
        </w:tc>
        <w:tc>
          <w:tcPr>
            <w:tcW w:w="321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10.19</w:t>
            </w:r>
          </w:p>
        </w:tc>
        <w:tc>
          <w:tcPr>
            <w:tcW w:w="321" w:type="pct"/>
            <w:vAlign w:val="center"/>
          </w:tcPr>
          <w:p w:rsidR="00DB27B9" w:rsidRPr="008F653E" w:rsidRDefault="00DB27B9" w:rsidP="005C674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≤1.5</w:t>
            </w:r>
          </w:p>
        </w:tc>
        <w:tc>
          <w:tcPr>
            <w:tcW w:w="321" w:type="pct"/>
            <w:vAlign w:val="center"/>
          </w:tcPr>
          <w:p w:rsidR="00DB27B9" w:rsidRPr="008F653E" w:rsidRDefault="00DB27B9" w:rsidP="005C674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≤20</w:t>
            </w:r>
          </w:p>
        </w:tc>
        <w:tc>
          <w:tcPr>
            <w:tcW w:w="535" w:type="pct"/>
            <w:vAlign w:val="center"/>
          </w:tcPr>
          <w:p w:rsidR="00DB27B9" w:rsidRPr="008F653E" w:rsidRDefault="00DB27B9" w:rsidP="005C674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</w:p>
        </w:tc>
        <w:tc>
          <w:tcPr>
            <w:tcW w:w="321" w:type="pct"/>
            <w:vAlign w:val="center"/>
          </w:tcPr>
          <w:p w:rsidR="00DB27B9" w:rsidRPr="008F653E" w:rsidRDefault="00DB27B9" w:rsidP="005C674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≥45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pct"/>
            <w:vAlign w:val="bottom"/>
          </w:tcPr>
          <w:p w:rsidR="00DB27B9" w:rsidRPr="008F653E" w:rsidRDefault="00DB27B9" w:rsidP="008157B1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现状，2</w:t>
            </w:r>
            <w:r>
              <w:rPr>
                <w:rFonts w:asciiTheme="minorEastAsia" w:hAnsiTheme="minorEastAsia" w:cs="宋体"/>
                <w:sz w:val="20"/>
                <w:szCs w:val="20"/>
              </w:rPr>
              <w:t>011</w:t>
            </w:r>
            <w:r>
              <w:rPr>
                <w:rFonts w:asciiTheme="minorEastAsia" w:hAnsiTheme="minorEastAsia" w:cs="宋体" w:hint="eastAsia"/>
                <w:sz w:val="20"/>
                <w:szCs w:val="20"/>
              </w:rPr>
              <w:t>西青规条申字0</w:t>
            </w:r>
            <w:r>
              <w:rPr>
                <w:rFonts w:asciiTheme="minorEastAsia" w:hAnsiTheme="minorEastAsia" w:cs="宋体"/>
                <w:sz w:val="20"/>
                <w:szCs w:val="20"/>
              </w:rPr>
              <w:t>059</w:t>
            </w:r>
            <w:r>
              <w:rPr>
                <w:rFonts w:asciiTheme="minorEastAsia" w:hAnsiTheme="minorEastAsia" w:cs="宋体" w:hint="eastAsia"/>
                <w:sz w:val="20"/>
                <w:szCs w:val="20"/>
              </w:rPr>
              <w:t>变更</w:t>
            </w:r>
          </w:p>
        </w:tc>
      </w:tr>
      <w:tr w:rsidR="00DB27B9" w:rsidRPr="008F653E" w:rsidTr="002E59BB">
        <w:tc>
          <w:tcPr>
            <w:tcW w:w="331" w:type="pct"/>
            <w:vMerge/>
            <w:vAlign w:val="center"/>
          </w:tcPr>
          <w:p w:rsidR="00DB27B9" w:rsidRPr="008F653E" w:rsidRDefault="00DB27B9" w:rsidP="008157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/>
                <w:sz w:val="20"/>
                <w:szCs w:val="20"/>
              </w:rPr>
              <w:t>02-0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85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/>
                <w:sz w:val="20"/>
                <w:szCs w:val="20"/>
              </w:rPr>
              <w:t>A</w:t>
            </w:r>
          </w:p>
        </w:tc>
        <w:tc>
          <w:tcPr>
            <w:tcW w:w="784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 w:hint="eastAsia"/>
                <w:sz w:val="20"/>
                <w:szCs w:val="20"/>
              </w:rPr>
              <w:t>公共管理</w:t>
            </w:r>
            <w:r w:rsidRPr="008F653E">
              <w:rPr>
                <w:rFonts w:asciiTheme="minorEastAsia" w:hAnsiTheme="minorEastAsia"/>
                <w:sz w:val="20"/>
                <w:szCs w:val="20"/>
              </w:rPr>
              <w:t>与公共服务设施用地</w:t>
            </w:r>
          </w:p>
        </w:tc>
        <w:tc>
          <w:tcPr>
            <w:tcW w:w="321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0.98</w:t>
            </w:r>
          </w:p>
        </w:tc>
        <w:tc>
          <w:tcPr>
            <w:tcW w:w="321" w:type="pct"/>
            <w:vAlign w:val="center"/>
          </w:tcPr>
          <w:p w:rsidR="00DB27B9" w:rsidRPr="008F653E" w:rsidRDefault="00DB27B9" w:rsidP="005C674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≤0.3</w:t>
            </w:r>
          </w:p>
        </w:tc>
        <w:tc>
          <w:tcPr>
            <w:tcW w:w="321" w:type="pct"/>
            <w:vAlign w:val="center"/>
          </w:tcPr>
          <w:p w:rsidR="00DB27B9" w:rsidRPr="008F653E" w:rsidRDefault="00DB27B9" w:rsidP="005C674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 w:hint="eastAsia"/>
                <w:sz w:val="20"/>
                <w:szCs w:val="20"/>
              </w:rPr>
              <w:t>-</w:t>
            </w:r>
          </w:p>
        </w:tc>
        <w:tc>
          <w:tcPr>
            <w:tcW w:w="535" w:type="pct"/>
            <w:vAlign w:val="center"/>
          </w:tcPr>
          <w:p w:rsidR="00DB27B9" w:rsidRPr="008F653E" w:rsidRDefault="00DB27B9" w:rsidP="005C674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不得高于山门和大殿</w:t>
            </w:r>
          </w:p>
        </w:tc>
        <w:tc>
          <w:tcPr>
            <w:tcW w:w="321" w:type="pct"/>
            <w:vAlign w:val="center"/>
          </w:tcPr>
          <w:p w:rsidR="00DB27B9" w:rsidRPr="008F653E" w:rsidRDefault="00DB27B9" w:rsidP="005C674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≥40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文物风貌保护建筑</w:t>
            </w:r>
          </w:p>
        </w:tc>
        <w:tc>
          <w:tcPr>
            <w:tcW w:w="1020" w:type="pct"/>
            <w:vAlign w:val="bottom"/>
          </w:tcPr>
          <w:p w:rsidR="00DB27B9" w:rsidRPr="008F653E" w:rsidRDefault="00DB27B9" w:rsidP="008157B1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现状</w:t>
            </w:r>
          </w:p>
        </w:tc>
      </w:tr>
      <w:tr w:rsidR="00DB27B9" w:rsidRPr="008F653E" w:rsidTr="002E59BB">
        <w:tc>
          <w:tcPr>
            <w:tcW w:w="331" w:type="pct"/>
            <w:vMerge/>
            <w:vAlign w:val="center"/>
          </w:tcPr>
          <w:p w:rsidR="00DB27B9" w:rsidRPr="008F653E" w:rsidRDefault="00DB27B9" w:rsidP="00815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 w:hint="eastAsia"/>
                <w:sz w:val="20"/>
                <w:szCs w:val="20"/>
              </w:rPr>
              <w:t>02</w:t>
            </w:r>
            <w:r w:rsidRPr="008F653E">
              <w:rPr>
                <w:rFonts w:asciiTheme="minorEastAsia" w:hAnsiTheme="minorEastAsia"/>
                <w:sz w:val="20"/>
                <w:szCs w:val="20"/>
              </w:rPr>
              <w:t>-0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85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/>
                <w:sz w:val="20"/>
                <w:szCs w:val="20"/>
              </w:rPr>
              <w:t>B</w:t>
            </w:r>
          </w:p>
        </w:tc>
        <w:tc>
          <w:tcPr>
            <w:tcW w:w="784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 w:hint="eastAsia"/>
                <w:sz w:val="20"/>
                <w:szCs w:val="20"/>
              </w:rPr>
              <w:t>商业服务业</w:t>
            </w:r>
            <w:r w:rsidRPr="008F653E">
              <w:rPr>
                <w:rFonts w:asciiTheme="minorEastAsia" w:hAnsiTheme="minorEastAsia"/>
                <w:sz w:val="20"/>
                <w:szCs w:val="20"/>
              </w:rPr>
              <w:t>设施用地</w:t>
            </w:r>
          </w:p>
        </w:tc>
        <w:tc>
          <w:tcPr>
            <w:tcW w:w="321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4.01</w:t>
            </w:r>
          </w:p>
        </w:tc>
        <w:tc>
          <w:tcPr>
            <w:tcW w:w="321" w:type="pct"/>
            <w:vAlign w:val="center"/>
          </w:tcPr>
          <w:p w:rsidR="00DB27B9" w:rsidRPr="008F653E" w:rsidRDefault="00DB27B9" w:rsidP="005C674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≤2.34</w:t>
            </w:r>
          </w:p>
        </w:tc>
        <w:tc>
          <w:tcPr>
            <w:tcW w:w="321" w:type="pct"/>
            <w:vAlign w:val="center"/>
          </w:tcPr>
          <w:p w:rsidR="00DB27B9" w:rsidRPr="008F653E" w:rsidRDefault="00DB27B9" w:rsidP="005C67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≤60</w:t>
            </w:r>
          </w:p>
        </w:tc>
        <w:tc>
          <w:tcPr>
            <w:tcW w:w="535" w:type="pct"/>
            <w:vAlign w:val="center"/>
          </w:tcPr>
          <w:p w:rsidR="00DB27B9" w:rsidRPr="008F653E" w:rsidRDefault="00DB27B9" w:rsidP="005C67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DB27B9" w:rsidRPr="008F653E" w:rsidRDefault="00DB27B9" w:rsidP="005C67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≥</w:t>
            </w:r>
            <w:r w:rsidRPr="008F653E">
              <w:rPr>
                <w:rFonts w:ascii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20" w:type="pct"/>
            <w:vAlign w:val="bottom"/>
          </w:tcPr>
          <w:p w:rsidR="00DB27B9" w:rsidRPr="008F653E" w:rsidRDefault="00DB27B9" w:rsidP="008157B1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现状，2</w:t>
            </w:r>
            <w:r>
              <w:rPr>
                <w:rFonts w:asciiTheme="minorEastAsia" w:hAnsiTheme="minorEastAsia" w:cs="宋体"/>
                <w:sz w:val="20"/>
                <w:szCs w:val="20"/>
              </w:rPr>
              <w:t>011</w:t>
            </w:r>
            <w:r>
              <w:rPr>
                <w:rFonts w:asciiTheme="minorEastAsia" w:hAnsiTheme="minorEastAsia" w:cs="宋体" w:hint="eastAsia"/>
                <w:sz w:val="20"/>
                <w:szCs w:val="20"/>
              </w:rPr>
              <w:t>西青规条申字0</w:t>
            </w:r>
            <w:r>
              <w:rPr>
                <w:rFonts w:asciiTheme="minorEastAsia" w:hAnsiTheme="minorEastAsia" w:cs="宋体"/>
                <w:sz w:val="20"/>
                <w:szCs w:val="20"/>
              </w:rPr>
              <w:t>059</w:t>
            </w:r>
            <w:r>
              <w:rPr>
                <w:rFonts w:asciiTheme="minorEastAsia" w:hAnsiTheme="minorEastAsia" w:cs="宋体" w:hint="eastAsia"/>
                <w:sz w:val="20"/>
                <w:szCs w:val="20"/>
              </w:rPr>
              <w:t>变更</w:t>
            </w:r>
          </w:p>
        </w:tc>
      </w:tr>
      <w:tr w:rsidR="00DB27B9" w:rsidRPr="008F653E" w:rsidTr="002E59BB">
        <w:tc>
          <w:tcPr>
            <w:tcW w:w="331" w:type="pct"/>
            <w:vMerge/>
            <w:vAlign w:val="center"/>
          </w:tcPr>
          <w:p w:rsidR="00DB27B9" w:rsidRPr="008F653E" w:rsidRDefault="00DB27B9" w:rsidP="008157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/>
                <w:sz w:val="20"/>
                <w:szCs w:val="20"/>
              </w:rPr>
              <w:t>02-0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85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/>
                <w:sz w:val="20"/>
                <w:szCs w:val="20"/>
              </w:rPr>
              <w:t>B</w:t>
            </w:r>
          </w:p>
        </w:tc>
        <w:tc>
          <w:tcPr>
            <w:tcW w:w="784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F653E">
              <w:rPr>
                <w:rFonts w:asciiTheme="minorEastAsia" w:hAnsiTheme="minorEastAsia" w:hint="eastAsia"/>
                <w:sz w:val="20"/>
                <w:szCs w:val="20"/>
              </w:rPr>
              <w:t>商业服务业</w:t>
            </w:r>
            <w:r w:rsidRPr="008F653E">
              <w:rPr>
                <w:rFonts w:asciiTheme="minorEastAsia" w:hAnsiTheme="minorEastAsia"/>
                <w:sz w:val="20"/>
                <w:szCs w:val="20"/>
              </w:rPr>
              <w:t>设施用地</w:t>
            </w:r>
          </w:p>
        </w:tc>
        <w:tc>
          <w:tcPr>
            <w:tcW w:w="321" w:type="pct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0.88</w:t>
            </w:r>
          </w:p>
        </w:tc>
        <w:tc>
          <w:tcPr>
            <w:tcW w:w="321" w:type="pct"/>
            <w:vAlign w:val="bottom"/>
          </w:tcPr>
          <w:p w:rsidR="00DB27B9" w:rsidRPr="008F653E" w:rsidRDefault="00DB27B9" w:rsidP="005C674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≤1.5</w:t>
            </w:r>
          </w:p>
        </w:tc>
        <w:tc>
          <w:tcPr>
            <w:tcW w:w="321" w:type="pct"/>
            <w:vAlign w:val="bottom"/>
          </w:tcPr>
          <w:p w:rsidR="00DB27B9" w:rsidRPr="008F653E" w:rsidRDefault="00DB27B9" w:rsidP="005C67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≤</w:t>
            </w:r>
            <w:r w:rsidRPr="008F653E">
              <w:rPr>
                <w:rFonts w:asciiTheme="minorEastAsia" w:hAnsiTheme="minorEastAsia"/>
                <w:sz w:val="20"/>
                <w:szCs w:val="20"/>
              </w:rPr>
              <w:t>50</w:t>
            </w:r>
          </w:p>
        </w:tc>
        <w:tc>
          <w:tcPr>
            <w:tcW w:w="535" w:type="pct"/>
            <w:vAlign w:val="bottom"/>
          </w:tcPr>
          <w:p w:rsidR="00DB27B9" w:rsidRPr="008F653E" w:rsidRDefault="00DB27B9" w:rsidP="005C67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≤</w:t>
            </w:r>
            <w:r>
              <w:rPr>
                <w:rFonts w:asciiTheme="minorEastAsia" w:hAnsiTheme="minorEastAsia"/>
                <w:sz w:val="20"/>
                <w:szCs w:val="20"/>
              </w:rPr>
              <w:t>24</w:t>
            </w:r>
          </w:p>
        </w:tc>
        <w:tc>
          <w:tcPr>
            <w:tcW w:w="321" w:type="pct"/>
            <w:vAlign w:val="bottom"/>
          </w:tcPr>
          <w:p w:rsidR="00DB27B9" w:rsidRPr="008F653E" w:rsidRDefault="00DB27B9" w:rsidP="005C674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≥15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DB27B9" w:rsidRPr="008F653E" w:rsidRDefault="00DB27B9" w:rsidP="008157B1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4152A">
              <w:rPr>
                <w:rFonts w:asciiTheme="minorEastAsia" w:hAnsiTheme="minorEastAsia" w:hint="eastAsia"/>
                <w:sz w:val="20"/>
                <w:szCs w:val="20"/>
              </w:rPr>
              <w:t>社区综合服务中心</w:t>
            </w:r>
          </w:p>
        </w:tc>
        <w:tc>
          <w:tcPr>
            <w:tcW w:w="1020" w:type="pct"/>
            <w:vAlign w:val="center"/>
          </w:tcPr>
          <w:p w:rsidR="00DB27B9" w:rsidRPr="008F653E" w:rsidRDefault="00DB27B9" w:rsidP="008157B1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64152A">
              <w:rPr>
                <w:rFonts w:asciiTheme="minorEastAsia" w:hAnsiTheme="minorEastAsia" w:hint="eastAsia"/>
                <w:sz w:val="20"/>
                <w:szCs w:val="20"/>
              </w:rPr>
              <w:t>社区综合服务中心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建筑面积不低于1000平方米</w:t>
            </w:r>
          </w:p>
        </w:tc>
      </w:tr>
    </w:tbl>
    <w:p w:rsidR="00410D3D" w:rsidRDefault="00410D3D" w:rsidP="00C95E7D">
      <w:pPr>
        <w:widowControl/>
        <w:spacing w:line="360" w:lineRule="auto"/>
        <w:ind w:firstLineChars="250" w:firstLine="525"/>
        <w:jc w:val="left"/>
      </w:pPr>
    </w:p>
    <w:p w:rsidR="00C95E7D" w:rsidRPr="008F653E" w:rsidRDefault="00B55254" w:rsidP="00C95E7D">
      <w:pPr>
        <w:widowControl/>
        <w:spacing w:line="360" w:lineRule="auto"/>
        <w:ind w:firstLineChars="250" w:firstLine="525"/>
        <w:jc w:val="left"/>
        <w:rPr>
          <w:rFonts w:asciiTheme="minorEastAsia" w:hAnsiTheme="minorEastAsia" w:cs="Times New Roman"/>
          <w:kern w:val="0"/>
          <w:szCs w:val="24"/>
        </w:rPr>
      </w:pPr>
      <w:r w:rsidRPr="008F653E">
        <w:rPr>
          <w:rFonts w:hint="eastAsia"/>
        </w:rPr>
        <w:t>注：</w:t>
      </w:r>
      <w:r w:rsidR="00C95E7D" w:rsidRPr="008F653E">
        <w:rPr>
          <w:rFonts w:asciiTheme="minorEastAsia" w:hAnsiTheme="minorEastAsia" w:cs="Times New Roman" w:hint="eastAsia"/>
          <w:kern w:val="0"/>
          <w:szCs w:val="24"/>
        </w:rPr>
        <w:t>1、</w:t>
      </w:r>
      <w:r w:rsidR="00410D3D" w:rsidRPr="008F653E">
        <w:rPr>
          <w:rFonts w:asciiTheme="minorEastAsia" w:hAnsiTheme="minorEastAsia" w:cs="Times New Roman" w:hint="eastAsia"/>
          <w:kern w:val="0"/>
          <w:szCs w:val="24"/>
        </w:rPr>
        <w:t>规划实施中，用地面积以核定面积为准，现状保留地块</w:t>
      </w:r>
      <w:r w:rsidR="00410D3D">
        <w:rPr>
          <w:rFonts w:asciiTheme="minorEastAsia" w:hAnsiTheme="minorEastAsia" w:cs="Times New Roman" w:hint="eastAsia"/>
          <w:kern w:val="0"/>
          <w:szCs w:val="24"/>
        </w:rPr>
        <w:t>有核定用地的以核定用地为准，无</w:t>
      </w:r>
      <w:bookmarkStart w:id="0" w:name="_GoBack"/>
      <w:bookmarkEnd w:id="0"/>
      <w:r w:rsidR="00410D3D">
        <w:rPr>
          <w:rFonts w:asciiTheme="minorEastAsia" w:hAnsiTheme="minorEastAsia" w:cs="Times New Roman" w:hint="eastAsia"/>
          <w:kern w:val="0"/>
          <w:szCs w:val="24"/>
        </w:rPr>
        <w:t>核定用地</w:t>
      </w:r>
      <w:r w:rsidR="00410D3D" w:rsidRPr="008F653E">
        <w:rPr>
          <w:rFonts w:asciiTheme="minorEastAsia" w:hAnsiTheme="minorEastAsia" w:cs="Times New Roman" w:hint="eastAsia"/>
          <w:kern w:val="0"/>
          <w:szCs w:val="24"/>
        </w:rPr>
        <w:t>以实测面积为准；</w:t>
      </w:r>
    </w:p>
    <w:p w:rsidR="00381BF6" w:rsidRPr="008F653E" w:rsidRDefault="00C95E7D" w:rsidP="004F4B4A">
      <w:pPr>
        <w:widowControl/>
        <w:spacing w:line="360" w:lineRule="auto"/>
        <w:ind w:firstLineChars="450" w:firstLine="945"/>
        <w:jc w:val="left"/>
        <w:outlineLvl w:val="0"/>
        <w:rPr>
          <w:rFonts w:ascii="Times New Roman" w:hAnsi="Times New Roman" w:cs="Times New Roman"/>
          <w:sz w:val="24"/>
          <w:szCs w:val="24"/>
        </w:rPr>
      </w:pPr>
      <w:r w:rsidRPr="008F653E">
        <w:rPr>
          <w:rFonts w:asciiTheme="minorEastAsia" w:hAnsiTheme="minorEastAsia" w:cs="Times New Roman" w:hint="eastAsia"/>
          <w:kern w:val="0"/>
          <w:szCs w:val="24"/>
        </w:rPr>
        <w:t>2、本表格中全部用地的容积率、建筑密度和建筑限高均为上限，绿地率为下限。</w:t>
      </w:r>
    </w:p>
    <w:sectPr w:rsidR="00381BF6" w:rsidRPr="008F653E" w:rsidSect="00E72F89">
      <w:headerReference w:type="default" r:id="rId8"/>
      <w:footerReference w:type="default" r:id="rId9"/>
      <w:pgSz w:w="23814" w:h="16839" w:orient="landscape" w:code="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02" w:rsidRDefault="004D4502" w:rsidP="00A45992">
      <w:r>
        <w:separator/>
      </w:r>
    </w:p>
  </w:endnote>
  <w:endnote w:type="continuationSeparator" w:id="0">
    <w:p w:rsidR="004D4502" w:rsidRDefault="004D4502" w:rsidP="00A4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4377"/>
      <w:docPartObj>
        <w:docPartGallery w:val="Page Numbers (Bottom of Page)"/>
        <w:docPartUnique/>
      </w:docPartObj>
    </w:sdtPr>
    <w:sdtEndPr/>
    <w:sdtContent>
      <w:p w:rsidR="007E32D4" w:rsidRDefault="00445D9B" w:rsidP="00FB00DE">
        <w:pPr>
          <w:pStyle w:val="a4"/>
          <w:jc w:val="right"/>
        </w:pPr>
        <w:r>
          <w:rPr>
            <w:noProof/>
            <w:lang w:val="zh-CN"/>
          </w:rPr>
          <w:fldChar w:fldCharType="begin"/>
        </w:r>
        <w:r w:rsidR="007E32D4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AE77C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02" w:rsidRDefault="004D4502" w:rsidP="00A45992">
      <w:r>
        <w:separator/>
      </w:r>
    </w:p>
  </w:footnote>
  <w:footnote w:type="continuationSeparator" w:id="0">
    <w:p w:rsidR="004D4502" w:rsidRDefault="004D4502" w:rsidP="00A4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D4" w:rsidRDefault="007E32D4" w:rsidP="00392FB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992"/>
    <w:rsid w:val="000018A4"/>
    <w:rsid w:val="00005C92"/>
    <w:rsid w:val="00005E58"/>
    <w:rsid w:val="00007326"/>
    <w:rsid w:val="00010C7F"/>
    <w:rsid w:val="000141B7"/>
    <w:rsid w:val="0001636C"/>
    <w:rsid w:val="00021679"/>
    <w:rsid w:val="000250FF"/>
    <w:rsid w:val="00025A47"/>
    <w:rsid w:val="000313E9"/>
    <w:rsid w:val="0004303C"/>
    <w:rsid w:val="00044BB7"/>
    <w:rsid w:val="000468A0"/>
    <w:rsid w:val="00047DC0"/>
    <w:rsid w:val="000561EB"/>
    <w:rsid w:val="000604E5"/>
    <w:rsid w:val="00061346"/>
    <w:rsid w:val="00064AC2"/>
    <w:rsid w:val="00064B41"/>
    <w:rsid w:val="00067A8E"/>
    <w:rsid w:val="00075093"/>
    <w:rsid w:val="0007757F"/>
    <w:rsid w:val="000818C6"/>
    <w:rsid w:val="00084F8B"/>
    <w:rsid w:val="0009150D"/>
    <w:rsid w:val="00091ABC"/>
    <w:rsid w:val="00094AFA"/>
    <w:rsid w:val="000953D7"/>
    <w:rsid w:val="00096808"/>
    <w:rsid w:val="000A2457"/>
    <w:rsid w:val="000A2576"/>
    <w:rsid w:val="000A493A"/>
    <w:rsid w:val="000B19F3"/>
    <w:rsid w:val="000B2B76"/>
    <w:rsid w:val="000B567F"/>
    <w:rsid w:val="000C0381"/>
    <w:rsid w:val="000D1B9E"/>
    <w:rsid w:val="000D3E20"/>
    <w:rsid w:val="000D5351"/>
    <w:rsid w:val="000E06B4"/>
    <w:rsid w:val="000E2DC7"/>
    <w:rsid w:val="000E5491"/>
    <w:rsid w:val="000E77B5"/>
    <w:rsid w:val="000F1B64"/>
    <w:rsid w:val="000F31D6"/>
    <w:rsid w:val="000F3CCC"/>
    <w:rsid w:val="000F68DB"/>
    <w:rsid w:val="00100698"/>
    <w:rsid w:val="00105225"/>
    <w:rsid w:val="001056A2"/>
    <w:rsid w:val="00105D49"/>
    <w:rsid w:val="00110460"/>
    <w:rsid w:val="00112EAC"/>
    <w:rsid w:val="001135E6"/>
    <w:rsid w:val="001147D9"/>
    <w:rsid w:val="001177B4"/>
    <w:rsid w:val="00117E2A"/>
    <w:rsid w:val="0012476E"/>
    <w:rsid w:val="00125CA5"/>
    <w:rsid w:val="0013010F"/>
    <w:rsid w:val="00145827"/>
    <w:rsid w:val="00150126"/>
    <w:rsid w:val="00152719"/>
    <w:rsid w:val="00155884"/>
    <w:rsid w:val="00156970"/>
    <w:rsid w:val="0016220E"/>
    <w:rsid w:val="00164449"/>
    <w:rsid w:val="00166F71"/>
    <w:rsid w:val="00167104"/>
    <w:rsid w:val="00167D27"/>
    <w:rsid w:val="00167F82"/>
    <w:rsid w:val="001707E3"/>
    <w:rsid w:val="0017264F"/>
    <w:rsid w:val="00190A0C"/>
    <w:rsid w:val="001937A4"/>
    <w:rsid w:val="00194F90"/>
    <w:rsid w:val="001A17C6"/>
    <w:rsid w:val="001A5BCC"/>
    <w:rsid w:val="001A6F2B"/>
    <w:rsid w:val="001B12CA"/>
    <w:rsid w:val="001B3DE4"/>
    <w:rsid w:val="001B6EF0"/>
    <w:rsid w:val="001C4063"/>
    <w:rsid w:val="001C4908"/>
    <w:rsid w:val="001C7891"/>
    <w:rsid w:val="001C7EC4"/>
    <w:rsid w:val="001D2C9A"/>
    <w:rsid w:val="001D345F"/>
    <w:rsid w:val="001D3FB9"/>
    <w:rsid w:val="001D5BAC"/>
    <w:rsid w:val="001D6995"/>
    <w:rsid w:val="001E0588"/>
    <w:rsid w:val="001E29C2"/>
    <w:rsid w:val="001E4E92"/>
    <w:rsid w:val="001F24AF"/>
    <w:rsid w:val="00200895"/>
    <w:rsid w:val="00203370"/>
    <w:rsid w:val="00203E02"/>
    <w:rsid w:val="00204BE8"/>
    <w:rsid w:val="00210AF1"/>
    <w:rsid w:val="002127C0"/>
    <w:rsid w:val="002139BB"/>
    <w:rsid w:val="00214D3B"/>
    <w:rsid w:val="0022032A"/>
    <w:rsid w:val="0022363C"/>
    <w:rsid w:val="00225484"/>
    <w:rsid w:val="00231588"/>
    <w:rsid w:val="0023255B"/>
    <w:rsid w:val="00233B46"/>
    <w:rsid w:val="002341E0"/>
    <w:rsid w:val="002355F4"/>
    <w:rsid w:val="00236743"/>
    <w:rsid w:val="00237668"/>
    <w:rsid w:val="002457A1"/>
    <w:rsid w:val="0024765D"/>
    <w:rsid w:val="00247BCA"/>
    <w:rsid w:val="002515E6"/>
    <w:rsid w:val="002532AD"/>
    <w:rsid w:val="0025432A"/>
    <w:rsid w:val="00256786"/>
    <w:rsid w:val="00256B47"/>
    <w:rsid w:val="00262D79"/>
    <w:rsid w:val="00263BE8"/>
    <w:rsid w:val="00272642"/>
    <w:rsid w:val="002801A4"/>
    <w:rsid w:val="00282DA7"/>
    <w:rsid w:val="002858E7"/>
    <w:rsid w:val="002911DB"/>
    <w:rsid w:val="00294D0B"/>
    <w:rsid w:val="002A2AA4"/>
    <w:rsid w:val="002B321A"/>
    <w:rsid w:val="002C0D6B"/>
    <w:rsid w:val="002D28AA"/>
    <w:rsid w:val="002D5144"/>
    <w:rsid w:val="002D55F8"/>
    <w:rsid w:val="002E42A0"/>
    <w:rsid w:val="002E59BB"/>
    <w:rsid w:val="002E6B9A"/>
    <w:rsid w:val="002E7737"/>
    <w:rsid w:val="002E79F9"/>
    <w:rsid w:val="002F048C"/>
    <w:rsid w:val="002F3DF6"/>
    <w:rsid w:val="002F4701"/>
    <w:rsid w:val="002F7029"/>
    <w:rsid w:val="0030308F"/>
    <w:rsid w:val="00306CA1"/>
    <w:rsid w:val="00306F5E"/>
    <w:rsid w:val="00313704"/>
    <w:rsid w:val="003144FD"/>
    <w:rsid w:val="0031490B"/>
    <w:rsid w:val="00315EEB"/>
    <w:rsid w:val="00317A37"/>
    <w:rsid w:val="00320240"/>
    <w:rsid w:val="0033127D"/>
    <w:rsid w:val="003322F1"/>
    <w:rsid w:val="003329F5"/>
    <w:rsid w:val="00332E83"/>
    <w:rsid w:val="00336147"/>
    <w:rsid w:val="00337538"/>
    <w:rsid w:val="00341918"/>
    <w:rsid w:val="003549C3"/>
    <w:rsid w:val="003609EF"/>
    <w:rsid w:val="00360A8A"/>
    <w:rsid w:val="003656DB"/>
    <w:rsid w:val="003679B4"/>
    <w:rsid w:val="00372749"/>
    <w:rsid w:val="003739BE"/>
    <w:rsid w:val="00380881"/>
    <w:rsid w:val="00381BF6"/>
    <w:rsid w:val="00386810"/>
    <w:rsid w:val="003870D3"/>
    <w:rsid w:val="00392FB9"/>
    <w:rsid w:val="00393E6E"/>
    <w:rsid w:val="00397D38"/>
    <w:rsid w:val="003A212C"/>
    <w:rsid w:val="003A4A5C"/>
    <w:rsid w:val="003A5B4C"/>
    <w:rsid w:val="003A701D"/>
    <w:rsid w:val="003B39C3"/>
    <w:rsid w:val="003C30C6"/>
    <w:rsid w:val="003C3BB1"/>
    <w:rsid w:val="003C513B"/>
    <w:rsid w:val="003C6A95"/>
    <w:rsid w:val="003D0811"/>
    <w:rsid w:val="003D204E"/>
    <w:rsid w:val="003D23CD"/>
    <w:rsid w:val="003D5175"/>
    <w:rsid w:val="003D6077"/>
    <w:rsid w:val="003D7C80"/>
    <w:rsid w:val="003E521A"/>
    <w:rsid w:val="003F0F50"/>
    <w:rsid w:val="003F27B9"/>
    <w:rsid w:val="003F6ACA"/>
    <w:rsid w:val="003F7E8C"/>
    <w:rsid w:val="00402C3A"/>
    <w:rsid w:val="00402E09"/>
    <w:rsid w:val="00403BD8"/>
    <w:rsid w:val="00404E7C"/>
    <w:rsid w:val="00407534"/>
    <w:rsid w:val="00410D3D"/>
    <w:rsid w:val="0041413D"/>
    <w:rsid w:val="0041423C"/>
    <w:rsid w:val="00421F87"/>
    <w:rsid w:val="0042332F"/>
    <w:rsid w:val="00432D6E"/>
    <w:rsid w:val="00435847"/>
    <w:rsid w:val="00435DC9"/>
    <w:rsid w:val="00437628"/>
    <w:rsid w:val="00440ECE"/>
    <w:rsid w:val="00445253"/>
    <w:rsid w:val="0044584B"/>
    <w:rsid w:val="00445D9B"/>
    <w:rsid w:val="004524BC"/>
    <w:rsid w:val="00456A3C"/>
    <w:rsid w:val="00457499"/>
    <w:rsid w:val="00470E56"/>
    <w:rsid w:val="0047151E"/>
    <w:rsid w:val="004735DE"/>
    <w:rsid w:val="004776C7"/>
    <w:rsid w:val="004805BA"/>
    <w:rsid w:val="0048076F"/>
    <w:rsid w:val="00484B6C"/>
    <w:rsid w:val="00484B7B"/>
    <w:rsid w:val="00491044"/>
    <w:rsid w:val="004917EC"/>
    <w:rsid w:val="00491B5B"/>
    <w:rsid w:val="00492AD3"/>
    <w:rsid w:val="00494103"/>
    <w:rsid w:val="0049441A"/>
    <w:rsid w:val="004947E1"/>
    <w:rsid w:val="00495215"/>
    <w:rsid w:val="004A54A6"/>
    <w:rsid w:val="004A6B44"/>
    <w:rsid w:val="004B4C99"/>
    <w:rsid w:val="004B6DA1"/>
    <w:rsid w:val="004B7647"/>
    <w:rsid w:val="004B7E14"/>
    <w:rsid w:val="004C240F"/>
    <w:rsid w:val="004C286F"/>
    <w:rsid w:val="004D39B2"/>
    <w:rsid w:val="004D4502"/>
    <w:rsid w:val="004D4598"/>
    <w:rsid w:val="004D5E49"/>
    <w:rsid w:val="004E7999"/>
    <w:rsid w:val="004E7F4A"/>
    <w:rsid w:val="004F140C"/>
    <w:rsid w:val="004F2C35"/>
    <w:rsid w:val="004F4B4A"/>
    <w:rsid w:val="004F6BC0"/>
    <w:rsid w:val="005074A0"/>
    <w:rsid w:val="00513785"/>
    <w:rsid w:val="00517448"/>
    <w:rsid w:val="00524601"/>
    <w:rsid w:val="00535821"/>
    <w:rsid w:val="005421ED"/>
    <w:rsid w:val="00542F03"/>
    <w:rsid w:val="00546B32"/>
    <w:rsid w:val="005525CB"/>
    <w:rsid w:val="005623BD"/>
    <w:rsid w:val="00564D64"/>
    <w:rsid w:val="00565A4E"/>
    <w:rsid w:val="00575BF6"/>
    <w:rsid w:val="00576882"/>
    <w:rsid w:val="005813BE"/>
    <w:rsid w:val="00581B12"/>
    <w:rsid w:val="00583576"/>
    <w:rsid w:val="00583942"/>
    <w:rsid w:val="00584F54"/>
    <w:rsid w:val="00586EAE"/>
    <w:rsid w:val="005878FB"/>
    <w:rsid w:val="005944F2"/>
    <w:rsid w:val="00595FBD"/>
    <w:rsid w:val="005A0D69"/>
    <w:rsid w:val="005A5741"/>
    <w:rsid w:val="005A5C80"/>
    <w:rsid w:val="005A715F"/>
    <w:rsid w:val="005B0851"/>
    <w:rsid w:val="005C07DA"/>
    <w:rsid w:val="005C453F"/>
    <w:rsid w:val="005C6F04"/>
    <w:rsid w:val="005C75F5"/>
    <w:rsid w:val="005D0E73"/>
    <w:rsid w:val="005D1EF9"/>
    <w:rsid w:val="005D3749"/>
    <w:rsid w:val="005D393C"/>
    <w:rsid w:val="005E2240"/>
    <w:rsid w:val="005E453A"/>
    <w:rsid w:val="005E4AED"/>
    <w:rsid w:val="005F156D"/>
    <w:rsid w:val="005F3889"/>
    <w:rsid w:val="005F5852"/>
    <w:rsid w:val="005F6C04"/>
    <w:rsid w:val="00600B5D"/>
    <w:rsid w:val="00601CFD"/>
    <w:rsid w:val="00601D54"/>
    <w:rsid w:val="00603EAA"/>
    <w:rsid w:val="0060438E"/>
    <w:rsid w:val="0060470B"/>
    <w:rsid w:val="00606AD8"/>
    <w:rsid w:val="006071B1"/>
    <w:rsid w:val="006077FF"/>
    <w:rsid w:val="00615831"/>
    <w:rsid w:val="00617924"/>
    <w:rsid w:val="00622A8C"/>
    <w:rsid w:val="00624499"/>
    <w:rsid w:val="0062628D"/>
    <w:rsid w:val="006270FF"/>
    <w:rsid w:val="00630506"/>
    <w:rsid w:val="006323AE"/>
    <w:rsid w:val="0064152A"/>
    <w:rsid w:val="0064673A"/>
    <w:rsid w:val="006510AD"/>
    <w:rsid w:val="00651C7F"/>
    <w:rsid w:val="00654F6F"/>
    <w:rsid w:val="006606D9"/>
    <w:rsid w:val="00664645"/>
    <w:rsid w:val="00664AD5"/>
    <w:rsid w:val="0066795E"/>
    <w:rsid w:val="006711CD"/>
    <w:rsid w:val="00673930"/>
    <w:rsid w:val="00677199"/>
    <w:rsid w:val="0068467E"/>
    <w:rsid w:val="00684B49"/>
    <w:rsid w:val="00686DDD"/>
    <w:rsid w:val="00690D58"/>
    <w:rsid w:val="006974D0"/>
    <w:rsid w:val="006979BF"/>
    <w:rsid w:val="00697A5F"/>
    <w:rsid w:val="006A12B7"/>
    <w:rsid w:val="006A288C"/>
    <w:rsid w:val="006A359E"/>
    <w:rsid w:val="006A40FF"/>
    <w:rsid w:val="006B1AFA"/>
    <w:rsid w:val="006B7810"/>
    <w:rsid w:val="006C2382"/>
    <w:rsid w:val="006C29BA"/>
    <w:rsid w:val="006C38B8"/>
    <w:rsid w:val="006C4BF4"/>
    <w:rsid w:val="006C70E1"/>
    <w:rsid w:val="006D0C88"/>
    <w:rsid w:val="006D3428"/>
    <w:rsid w:val="006D5FAB"/>
    <w:rsid w:val="006E4960"/>
    <w:rsid w:val="006F35F3"/>
    <w:rsid w:val="00701C9F"/>
    <w:rsid w:val="00704D33"/>
    <w:rsid w:val="00704F7B"/>
    <w:rsid w:val="00723324"/>
    <w:rsid w:val="007243CA"/>
    <w:rsid w:val="00724659"/>
    <w:rsid w:val="00732EB9"/>
    <w:rsid w:val="007333B0"/>
    <w:rsid w:val="00737607"/>
    <w:rsid w:val="00737B1B"/>
    <w:rsid w:val="00740A27"/>
    <w:rsid w:val="007438F2"/>
    <w:rsid w:val="00745030"/>
    <w:rsid w:val="00745475"/>
    <w:rsid w:val="00754CBE"/>
    <w:rsid w:val="00754F89"/>
    <w:rsid w:val="00762AE6"/>
    <w:rsid w:val="00773AB7"/>
    <w:rsid w:val="007772A2"/>
    <w:rsid w:val="007812F5"/>
    <w:rsid w:val="0078340F"/>
    <w:rsid w:val="00783BAE"/>
    <w:rsid w:val="00795E5E"/>
    <w:rsid w:val="007962A6"/>
    <w:rsid w:val="007A1A55"/>
    <w:rsid w:val="007A3D90"/>
    <w:rsid w:val="007A4C97"/>
    <w:rsid w:val="007A6B9E"/>
    <w:rsid w:val="007B5B08"/>
    <w:rsid w:val="007B5F77"/>
    <w:rsid w:val="007C1804"/>
    <w:rsid w:val="007C2D56"/>
    <w:rsid w:val="007C48C4"/>
    <w:rsid w:val="007C67D4"/>
    <w:rsid w:val="007D59B9"/>
    <w:rsid w:val="007D6E64"/>
    <w:rsid w:val="007E32D4"/>
    <w:rsid w:val="007E601D"/>
    <w:rsid w:val="007E7475"/>
    <w:rsid w:val="007F0C6A"/>
    <w:rsid w:val="007F0C75"/>
    <w:rsid w:val="007F33EF"/>
    <w:rsid w:val="007F4A32"/>
    <w:rsid w:val="007F5184"/>
    <w:rsid w:val="007F5D82"/>
    <w:rsid w:val="007F6A8C"/>
    <w:rsid w:val="00801020"/>
    <w:rsid w:val="0080316F"/>
    <w:rsid w:val="00804319"/>
    <w:rsid w:val="00811601"/>
    <w:rsid w:val="00815265"/>
    <w:rsid w:val="00816A46"/>
    <w:rsid w:val="00816A56"/>
    <w:rsid w:val="008208AD"/>
    <w:rsid w:val="00821B09"/>
    <w:rsid w:val="00826F96"/>
    <w:rsid w:val="00831BC5"/>
    <w:rsid w:val="008323B9"/>
    <w:rsid w:val="0083513C"/>
    <w:rsid w:val="008352C1"/>
    <w:rsid w:val="008368BB"/>
    <w:rsid w:val="008368CD"/>
    <w:rsid w:val="00840553"/>
    <w:rsid w:val="00841446"/>
    <w:rsid w:val="00843BE5"/>
    <w:rsid w:val="00843CC7"/>
    <w:rsid w:val="0084477F"/>
    <w:rsid w:val="00850AF7"/>
    <w:rsid w:val="008547AC"/>
    <w:rsid w:val="00856C3E"/>
    <w:rsid w:val="008650A4"/>
    <w:rsid w:val="00872E08"/>
    <w:rsid w:val="008775C4"/>
    <w:rsid w:val="00884025"/>
    <w:rsid w:val="00884DAC"/>
    <w:rsid w:val="00885389"/>
    <w:rsid w:val="00886B31"/>
    <w:rsid w:val="0089039D"/>
    <w:rsid w:val="0089113D"/>
    <w:rsid w:val="00892BA5"/>
    <w:rsid w:val="008A6EDD"/>
    <w:rsid w:val="008B6C4D"/>
    <w:rsid w:val="008C6057"/>
    <w:rsid w:val="008C6CE2"/>
    <w:rsid w:val="008D3C17"/>
    <w:rsid w:val="008D6549"/>
    <w:rsid w:val="008E12F1"/>
    <w:rsid w:val="008E2E2A"/>
    <w:rsid w:val="008E38AD"/>
    <w:rsid w:val="008E3917"/>
    <w:rsid w:val="008E3E9E"/>
    <w:rsid w:val="008E719D"/>
    <w:rsid w:val="008F0BB8"/>
    <w:rsid w:val="008F3179"/>
    <w:rsid w:val="008F653E"/>
    <w:rsid w:val="00900D3D"/>
    <w:rsid w:val="009041FC"/>
    <w:rsid w:val="00907A4C"/>
    <w:rsid w:val="00912B92"/>
    <w:rsid w:val="00921509"/>
    <w:rsid w:val="009218EE"/>
    <w:rsid w:val="00922AB2"/>
    <w:rsid w:val="009230F9"/>
    <w:rsid w:val="00932618"/>
    <w:rsid w:val="00942F4B"/>
    <w:rsid w:val="00943C29"/>
    <w:rsid w:val="00943C4A"/>
    <w:rsid w:val="00944B2E"/>
    <w:rsid w:val="00946050"/>
    <w:rsid w:val="0094673A"/>
    <w:rsid w:val="00951BF8"/>
    <w:rsid w:val="00951DCF"/>
    <w:rsid w:val="009550B2"/>
    <w:rsid w:val="00960F21"/>
    <w:rsid w:val="0096455C"/>
    <w:rsid w:val="00965F8C"/>
    <w:rsid w:val="009668E9"/>
    <w:rsid w:val="00966D0B"/>
    <w:rsid w:val="00967483"/>
    <w:rsid w:val="009705C9"/>
    <w:rsid w:val="00971E7D"/>
    <w:rsid w:val="00971F9D"/>
    <w:rsid w:val="00973C1B"/>
    <w:rsid w:val="00976D42"/>
    <w:rsid w:val="009803C8"/>
    <w:rsid w:val="00980D28"/>
    <w:rsid w:val="00981DAB"/>
    <w:rsid w:val="00984CB2"/>
    <w:rsid w:val="00997E8C"/>
    <w:rsid w:val="009B1171"/>
    <w:rsid w:val="009B7B6E"/>
    <w:rsid w:val="009C2C5B"/>
    <w:rsid w:val="009C7576"/>
    <w:rsid w:val="009D0281"/>
    <w:rsid w:val="009D2FD5"/>
    <w:rsid w:val="009E07A6"/>
    <w:rsid w:val="009E1F40"/>
    <w:rsid w:val="009E2718"/>
    <w:rsid w:val="009E3C71"/>
    <w:rsid w:val="009E496C"/>
    <w:rsid w:val="009E59AE"/>
    <w:rsid w:val="009E718A"/>
    <w:rsid w:val="009F0727"/>
    <w:rsid w:val="009F4528"/>
    <w:rsid w:val="00A023B0"/>
    <w:rsid w:val="00A10852"/>
    <w:rsid w:val="00A14868"/>
    <w:rsid w:val="00A2002E"/>
    <w:rsid w:val="00A210D5"/>
    <w:rsid w:val="00A22F76"/>
    <w:rsid w:val="00A2446D"/>
    <w:rsid w:val="00A259E9"/>
    <w:rsid w:val="00A25C78"/>
    <w:rsid w:val="00A27066"/>
    <w:rsid w:val="00A27851"/>
    <w:rsid w:val="00A27926"/>
    <w:rsid w:val="00A27C30"/>
    <w:rsid w:val="00A335E2"/>
    <w:rsid w:val="00A3458B"/>
    <w:rsid w:val="00A35C08"/>
    <w:rsid w:val="00A40022"/>
    <w:rsid w:val="00A44749"/>
    <w:rsid w:val="00A45200"/>
    <w:rsid w:val="00A45992"/>
    <w:rsid w:val="00A46797"/>
    <w:rsid w:val="00A50B72"/>
    <w:rsid w:val="00A54D78"/>
    <w:rsid w:val="00A553DB"/>
    <w:rsid w:val="00A60456"/>
    <w:rsid w:val="00A61D1A"/>
    <w:rsid w:val="00A62808"/>
    <w:rsid w:val="00A64A54"/>
    <w:rsid w:val="00A67BF0"/>
    <w:rsid w:val="00A703A8"/>
    <w:rsid w:val="00A71E4F"/>
    <w:rsid w:val="00A73259"/>
    <w:rsid w:val="00A754AA"/>
    <w:rsid w:val="00A95419"/>
    <w:rsid w:val="00A96722"/>
    <w:rsid w:val="00AA5C15"/>
    <w:rsid w:val="00AA64CB"/>
    <w:rsid w:val="00AB1CDB"/>
    <w:rsid w:val="00AB6087"/>
    <w:rsid w:val="00AB7D3D"/>
    <w:rsid w:val="00AC3487"/>
    <w:rsid w:val="00AC4872"/>
    <w:rsid w:val="00AD02D2"/>
    <w:rsid w:val="00AD22A1"/>
    <w:rsid w:val="00AD39F8"/>
    <w:rsid w:val="00AE6827"/>
    <w:rsid w:val="00AE77CE"/>
    <w:rsid w:val="00AF51BC"/>
    <w:rsid w:val="00B00938"/>
    <w:rsid w:val="00B00BA1"/>
    <w:rsid w:val="00B04A77"/>
    <w:rsid w:val="00B053D5"/>
    <w:rsid w:val="00B150C4"/>
    <w:rsid w:val="00B16F4A"/>
    <w:rsid w:val="00B2189F"/>
    <w:rsid w:val="00B219D2"/>
    <w:rsid w:val="00B31758"/>
    <w:rsid w:val="00B34C68"/>
    <w:rsid w:val="00B355DD"/>
    <w:rsid w:val="00B3628C"/>
    <w:rsid w:val="00B44E84"/>
    <w:rsid w:val="00B4622E"/>
    <w:rsid w:val="00B50407"/>
    <w:rsid w:val="00B53F6A"/>
    <w:rsid w:val="00B55254"/>
    <w:rsid w:val="00B6134D"/>
    <w:rsid w:val="00B61CEB"/>
    <w:rsid w:val="00B66291"/>
    <w:rsid w:val="00B725B7"/>
    <w:rsid w:val="00B72CA2"/>
    <w:rsid w:val="00B92C10"/>
    <w:rsid w:val="00B92CAC"/>
    <w:rsid w:val="00B94D9D"/>
    <w:rsid w:val="00BA02CF"/>
    <w:rsid w:val="00BA1897"/>
    <w:rsid w:val="00BA3644"/>
    <w:rsid w:val="00BA368E"/>
    <w:rsid w:val="00BB4562"/>
    <w:rsid w:val="00BB7538"/>
    <w:rsid w:val="00BC21B6"/>
    <w:rsid w:val="00BC3FAD"/>
    <w:rsid w:val="00BC40E2"/>
    <w:rsid w:val="00BC47F2"/>
    <w:rsid w:val="00BC6FE9"/>
    <w:rsid w:val="00BD0504"/>
    <w:rsid w:val="00BD25B9"/>
    <w:rsid w:val="00BD5D87"/>
    <w:rsid w:val="00BD6350"/>
    <w:rsid w:val="00BE007B"/>
    <w:rsid w:val="00BE2DDB"/>
    <w:rsid w:val="00BE4FF1"/>
    <w:rsid w:val="00BE7FFB"/>
    <w:rsid w:val="00BF089C"/>
    <w:rsid w:val="00BF0A0F"/>
    <w:rsid w:val="00C0076A"/>
    <w:rsid w:val="00C01F87"/>
    <w:rsid w:val="00C02D3E"/>
    <w:rsid w:val="00C049AB"/>
    <w:rsid w:val="00C06500"/>
    <w:rsid w:val="00C06EC6"/>
    <w:rsid w:val="00C10BA9"/>
    <w:rsid w:val="00C17DAC"/>
    <w:rsid w:val="00C23160"/>
    <w:rsid w:val="00C23EAD"/>
    <w:rsid w:val="00C251F8"/>
    <w:rsid w:val="00C31A5C"/>
    <w:rsid w:val="00C3300B"/>
    <w:rsid w:val="00C354CE"/>
    <w:rsid w:val="00C376BC"/>
    <w:rsid w:val="00C41520"/>
    <w:rsid w:val="00C502DD"/>
    <w:rsid w:val="00C5139A"/>
    <w:rsid w:val="00C524CD"/>
    <w:rsid w:val="00C53D61"/>
    <w:rsid w:val="00C73A55"/>
    <w:rsid w:val="00C754F9"/>
    <w:rsid w:val="00C76433"/>
    <w:rsid w:val="00C80EC2"/>
    <w:rsid w:val="00C867DB"/>
    <w:rsid w:val="00C901B4"/>
    <w:rsid w:val="00C90B8E"/>
    <w:rsid w:val="00C9155B"/>
    <w:rsid w:val="00C95E7D"/>
    <w:rsid w:val="00CA624B"/>
    <w:rsid w:val="00CB1C7E"/>
    <w:rsid w:val="00CB4D2D"/>
    <w:rsid w:val="00CB64F3"/>
    <w:rsid w:val="00CB7410"/>
    <w:rsid w:val="00CC4521"/>
    <w:rsid w:val="00CD15C7"/>
    <w:rsid w:val="00CD3B0B"/>
    <w:rsid w:val="00CD5ED8"/>
    <w:rsid w:val="00CD70F5"/>
    <w:rsid w:val="00CE08BE"/>
    <w:rsid w:val="00CE4340"/>
    <w:rsid w:val="00CE59B0"/>
    <w:rsid w:val="00CF154E"/>
    <w:rsid w:val="00D0065A"/>
    <w:rsid w:val="00D04F6A"/>
    <w:rsid w:val="00D103F0"/>
    <w:rsid w:val="00D12F32"/>
    <w:rsid w:val="00D13EE0"/>
    <w:rsid w:val="00D1450B"/>
    <w:rsid w:val="00D1559B"/>
    <w:rsid w:val="00D15F9D"/>
    <w:rsid w:val="00D17A5D"/>
    <w:rsid w:val="00D17A8F"/>
    <w:rsid w:val="00D2238B"/>
    <w:rsid w:val="00D24758"/>
    <w:rsid w:val="00D34A35"/>
    <w:rsid w:val="00D417FC"/>
    <w:rsid w:val="00D42808"/>
    <w:rsid w:val="00D43B4A"/>
    <w:rsid w:val="00D44B55"/>
    <w:rsid w:val="00D51F54"/>
    <w:rsid w:val="00D540CD"/>
    <w:rsid w:val="00D54295"/>
    <w:rsid w:val="00D57222"/>
    <w:rsid w:val="00D5756D"/>
    <w:rsid w:val="00D720F0"/>
    <w:rsid w:val="00D7442F"/>
    <w:rsid w:val="00D75124"/>
    <w:rsid w:val="00D765C4"/>
    <w:rsid w:val="00D80036"/>
    <w:rsid w:val="00D85668"/>
    <w:rsid w:val="00D90F05"/>
    <w:rsid w:val="00D95E7C"/>
    <w:rsid w:val="00DA0778"/>
    <w:rsid w:val="00DA184E"/>
    <w:rsid w:val="00DA4919"/>
    <w:rsid w:val="00DA676B"/>
    <w:rsid w:val="00DB1850"/>
    <w:rsid w:val="00DB27B9"/>
    <w:rsid w:val="00DE42FC"/>
    <w:rsid w:val="00DE4803"/>
    <w:rsid w:val="00DE4CCE"/>
    <w:rsid w:val="00DE7E94"/>
    <w:rsid w:val="00DF22BF"/>
    <w:rsid w:val="00DF7549"/>
    <w:rsid w:val="00E01C8B"/>
    <w:rsid w:val="00E06948"/>
    <w:rsid w:val="00E07190"/>
    <w:rsid w:val="00E1516D"/>
    <w:rsid w:val="00E15375"/>
    <w:rsid w:val="00E279D6"/>
    <w:rsid w:val="00E31E11"/>
    <w:rsid w:val="00E36AB3"/>
    <w:rsid w:val="00E373C1"/>
    <w:rsid w:val="00E414EF"/>
    <w:rsid w:val="00E45DE1"/>
    <w:rsid w:val="00E50461"/>
    <w:rsid w:val="00E52037"/>
    <w:rsid w:val="00E538D6"/>
    <w:rsid w:val="00E53D7E"/>
    <w:rsid w:val="00E55372"/>
    <w:rsid w:val="00E60C53"/>
    <w:rsid w:val="00E63279"/>
    <w:rsid w:val="00E65144"/>
    <w:rsid w:val="00E65708"/>
    <w:rsid w:val="00E671C0"/>
    <w:rsid w:val="00E72F89"/>
    <w:rsid w:val="00E83DEA"/>
    <w:rsid w:val="00E87411"/>
    <w:rsid w:val="00E902E7"/>
    <w:rsid w:val="00E91AB3"/>
    <w:rsid w:val="00EA3790"/>
    <w:rsid w:val="00EA61DD"/>
    <w:rsid w:val="00EB2F63"/>
    <w:rsid w:val="00EB442D"/>
    <w:rsid w:val="00EB6C68"/>
    <w:rsid w:val="00EC0598"/>
    <w:rsid w:val="00EC3E68"/>
    <w:rsid w:val="00ED2966"/>
    <w:rsid w:val="00ED4A40"/>
    <w:rsid w:val="00ED4FE3"/>
    <w:rsid w:val="00ED5AA6"/>
    <w:rsid w:val="00EE0B3E"/>
    <w:rsid w:val="00EE1E21"/>
    <w:rsid w:val="00EE243E"/>
    <w:rsid w:val="00EE2564"/>
    <w:rsid w:val="00EE72FD"/>
    <w:rsid w:val="00EF3903"/>
    <w:rsid w:val="00EF4077"/>
    <w:rsid w:val="00F120D1"/>
    <w:rsid w:val="00F124A1"/>
    <w:rsid w:val="00F21B0F"/>
    <w:rsid w:val="00F25146"/>
    <w:rsid w:val="00F300F4"/>
    <w:rsid w:val="00F305D5"/>
    <w:rsid w:val="00F30C2D"/>
    <w:rsid w:val="00F311A8"/>
    <w:rsid w:val="00F33249"/>
    <w:rsid w:val="00F349AB"/>
    <w:rsid w:val="00F400E9"/>
    <w:rsid w:val="00F4525D"/>
    <w:rsid w:val="00F5379F"/>
    <w:rsid w:val="00F55564"/>
    <w:rsid w:val="00F7018B"/>
    <w:rsid w:val="00F71F7F"/>
    <w:rsid w:val="00F752C2"/>
    <w:rsid w:val="00F9100C"/>
    <w:rsid w:val="00F92A67"/>
    <w:rsid w:val="00F9452E"/>
    <w:rsid w:val="00F94821"/>
    <w:rsid w:val="00FA131F"/>
    <w:rsid w:val="00FA1A01"/>
    <w:rsid w:val="00FA3B3B"/>
    <w:rsid w:val="00FA6B9D"/>
    <w:rsid w:val="00FA73EB"/>
    <w:rsid w:val="00FB00DE"/>
    <w:rsid w:val="00FB30C3"/>
    <w:rsid w:val="00FB4733"/>
    <w:rsid w:val="00FB5186"/>
    <w:rsid w:val="00FB7BD5"/>
    <w:rsid w:val="00FC3DF5"/>
    <w:rsid w:val="00FC4C2F"/>
    <w:rsid w:val="00FC688F"/>
    <w:rsid w:val="00FC7A15"/>
    <w:rsid w:val="00FD1635"/>
    <w:rsid w:val="00FD4A4A"/>
    <w:rsid w:val="00FE713F"/>
    <w:rsid w:val="00FF3514"/>
    <w:rsid w:val="00FF3739"/>
    <w:rsid w:val="00FF4752"/>
    <w:rsid w:val="00FF768D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992"/>
    <w:rPr>
      <w:sz w:val="18"/>
      <w:szCs w:val="18"/>
    </w:rPr>
  </w:style>
  <w:style w:type="table" w:styleId="a5">
    <w:name w:val="Table Grid"/>
    <w:basedOn w:val="a1"/>
    <w:uiPriority w:val="59"/>
    <w:rsid w:val="00A45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202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EF407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EF4077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EF4077"/>
    <w:rPr>
      <w:vertAlign w:val="superscript"/>
    </w:rPr>
  </w:style>
  <w:style w:type="paragraph" w:styleId="a9">
    <w:name w:val="Document Map"/>
    <w:basedOn w:val="a"/>
    <w:link w:val="Char2"/>
    <w:uiPriority w:val="99"/>
    <w:semiHidden/>
    <w:unhideWhenUsed/>
    <w:rsid w:val="00F752C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F752C2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706A-5153-4E41-A20C-CE88B7C4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</Words>
  <Characters>434</Characters>
  <Application>Microsoft Office Word</Application>
  <DocSecurity>0</DocSecurity>
  <Lines>3</Lines>
  <Paragraphs>1</Paragraphs>
  <ScaleCrop>false</ScaleCrop>
  <Company>ghy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liujie</dc:creator>
  <cp:lastModifiedBy>Administrator</cp:lastModifiedBy>
  <cp:revision>35</cp:revision>
  <cp:lastPrinted>2016-02-23T09:40:00Z</cp:lastPrinted>
  <dcterms:created xsi:type="dcterms:W3CDTF">2019-07-17T01:44:00Z</dcterms:created>
  <dcterms:modified xsi:type="dcterms:W3CDTF">2021-07-09T01:41:00Z</dcterms:modified>
</cp:coreProperties>
</file>