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7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highlight w:val="none"/>
          <w:lang w:val="en-US" w:eastAsia="zh-CN"/>
        </w:rPr>
      </w:pPr>
      <w:bookmarkStart w:id="0" w:name="_Toc467759736"/>
    </w:p>
    <w:p w14:paraId="0A2E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科技局关于开展202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年度天开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val="en-US" w:eastAsia="zh-CN"/>
        </w:rPr>
        <w:t>西青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园</w:t>
      </w:r>
      <w:r>
        <w:rPr>
          <w:rFonts w:hint="eastAsia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/>
        </w:rPr>
        <w:t>知识产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</w:rPr>
        <w:t>权质押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  <w:t>贷款补贴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申报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highlight w:val="none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</w:rPr>
        <w:t>的通知</w:t>
      </w:r>
    </w:p>
    <w:p w14:paraId="03261F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highlight w:val="none"/>
        </w:rPr>
      </w:pPr>
    </w:p>
    <w:p w14:paraId="7A1CC7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highlight w:val="none"/>
          <w:lang w:val="en-US" w:eastAsia="zh-CN"/>
        </w:rPr>
        <w:t>各相关单位</w:t>
      </w:r>
      <w:r>
        <w:rPr>
          <w:rFonts w:hint="default" w:ascii="Times New Roman" w:hAnsi="Times New Roman" w:eastAsia="仿宋_GB2312" w:cs="Times New Roman"/>
          <w:kern w:val="2"/>
          <w:sz w:val="32"/>
          <w:highlight w:val="none"/>
        </w:rPr>
        <w:t>：</w:t>
      </w:r>
    </w:p>
    <w:p w14:paraId="2048A0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为加快推进天开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西青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建设，根据《关于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支持天开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西青园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高质量发展的若干政策措施》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西青政办发〔2025〕7号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文件要求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现开展天开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西青园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知识产权质押贷款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申报工作，有关要求通知如下：</w:t>
      </w:r>
    </w:p>
    <w:p w14:paraId="3A587739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申报要求</w:t>
      </w:r>
    </w:p>
    <w:p w14:paraId="1FDA91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（一）支持对象</w:t>
      </w:r>
    </w:p>
    <w:p w14:paraId="788297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本政策适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用天开西青园范围内</w:t>
      </w:r>
      <w:r>
        <w:rPr>
          <w:rFonts w:hint="default" w:eastAsia="仿宋_GB2312" w:cs="Times New Roman"/>
          <w:snapToGrid w:val="0"/>
          <w:kern w:val="0"/>
          <w:sz w:val="32"/>
          <w:szCs w:val="32"/>
          <w:highlight w:val="none"/>
          <w:u w:val="none"/>
          <w:lang w:val="en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u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0AAFD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）申报条件</w:t>
      </w:r>
    </w:p>
    <w:p w14:paraId="270190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园区企业通过知识产权质押融资方式获得信贷支持，已实际支用信贷额度并缴纳利息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质押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业务须发生在2025年5月11日之后）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。</w:t>
      </w:r>
    </w:p>
    <w:p w14:paraId="1BDEF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napToGrid w:val="0"/>
          <w:kern w:val="0"/>
          <w:sz w:val="32"/>
          <w:szCs w:val="32"/>
          <w:highlight w:val="none"/>
          <w:lang w:val="en-US" w:eastAsia="zh-CN"/>
        </w:rPr>
        <w:t>（三）支持标准</w:t>
      </w:r>
    </w:p>
    <w:p w14:paraId="043470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highlight w:val="none"/>
        </w:rPr>
        <w:t xml:space="preserve">对利用知识产权开展质押贷款的企业，按照贷款金额的 </w:t>
      </w:r>
      <w:r>
        <w:rPr>
          <w:rFonts w:hint="default" w:ascii="Times New Roman" w:hAnsi="Times New Roman" w:eastAsia="TimesNewRoman" w:cs="Times New Roman"/>
          <w:b w:val="0"/>
          <w:bCs w:val="0"/>
          <w:color w:val="000000"/>
          <w:sz w:val="31"/>
          <w:szCs w:val="31"/>
          <w:highlight w:val="none"/>
        </w:rPr>
        <w:t>2%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highlight w:val="none"/>
        </w:rPr>
        <w:t>给予补贴，单个企业每年最高补贴</w:t>
      </w:r>
      <w:r>
        <w:rPr>
          <w:rFonts w:hint="default" w:ascii="Times New Roman" w:hAnsi="Times New Roman" w:eastAsia="TimesNewRoman" w:cs="Times New Roman"/>
          <w:b w:val="0"/>
          <w:bCs w:val="0"/>
          <w:color w:val="000000"/>
          <w:sz w:val="31"/>
          <w:szCs w:val="31"/>
          <w:highlight w:val="none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1"/>
          <w:szCs w:val="31"/>
          <w:highlight w:val="none"/>
        </w:rPr>
        <w:t>万元，补贴金额不超过贷款利息总额。</w:t>
      </w:r>
    </w:p>
    <w:p w14:paraId="5DC811D1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</w:rPr>
        <w:t>流程</w:t>
      </w:r>
    </w:p>
    <w:p w14:paraId="329FB347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学府片区项目申报工作由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天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开西青园平台公司或精武镇组织开展，南站片区（除枫雅以外）项目申报工作由南站公司组织开展；南站片区（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枫雅科创中心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）项目申报工作由张家窝镇组织开展。</w:t>
      </w:r>
    </w:p>
    <w:p w14:paraId="3C495C4A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highlight w:val="none"/>
        </w:rPr>
        <w:t>（一）</w:t>
      </w:r>
      <w:r>
        <w:rPr>
          <w:rFonts w:hint="default" w:ascii="Times New Roman" w:hAnsi="Times New Roman" w:eastAsia="楷体" w:cs="Times New Roman"/>
          <w:bCs/>
          <w:sz w:val="32"/>
          <w:szCs w:val="32"/>
          <w:highlight w:val="none"/>
          <w:lang w:val="en-US" w:eastAsia="zh-CN"/>
        </w:rPr>
        <w:t>材料提交及受理</w:t>
      </w:r>
    </w:p>
    <w:p w14:paraId="69046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申报企业填写《天开西青园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知识产权质押贷款补贴项目申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》，并将电子版材料（包括申报书的word可编辑版和盖章扫描pdf版、盖章扫描的佐证材料pdf版合并压缩），按照“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知识产权质押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+申报企业名称”命名，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2026年1月16日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eastAsia="zh-CN"/>
        </w:rPr>
        <w:t>17:0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eastAsia="zh-CN"/>
        </w:rPr>
        <w:t>0</w:t>
      </w:r>
      <w:r>
        <w:rPr>
          <w:rFonts w:hint="eastAsia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Times New Roman" w:hAnsi="Times New Roman" w:eastAsia="仿宋_GB2312" w:cs="Times New Roman"/>
          <w:i w:val="0"/>
          <w:i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4C4BE602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楷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材料审查</w:t>
      </w:r>
    </w:p>
    <w:p w14:paraId="1E94EF6B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天开西青园平台公司、南站公司、精武镇、张家窝镇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负责对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申报材料进行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形式审查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审查通过后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2026年1月30日17:00前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按要求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纸质版材料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一式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份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）及电子报报送区科技局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。</w:t>
      </w:r>
    </w:p>
    <w:p w14:paraId="58228790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（三）专家评审</w:t>
      </w:r>
    </w:p>
    <w:p w14:paraId="2AE0224E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对于通过审核的申报材料，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科技局将委托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第三方机构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组织专家进行评审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。</w:t>
      </w:r>
    </w:p>
    <w:p w14:paraId="2937F841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有关要求</w:t>
      </w:r>
    </w:p>
    <w:p w14:paraId="04992F0F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1.请天开西青园平台公司、南站公司、精武镇、张家窝镇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负责</w:t>
      </w: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做好政策宣传，积极组织园区企业申报。</w:t>
      </w:r>
    </w:p>
    <w:p w14:paraId="0FC45265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申报单位须加强对申报材料的审核把关，并对申报材料的合法性、真实性、准确性和完整性负责。</w:t>
      </w:r>
    </w:p>
    <w:p w14:paraId="47971660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申报单位必须自主申请，不得提供虚假材料。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科技局严格按照有关程序工作，不收取任何费用。</w:t>
      </w:r>
    </w:p>
    <w:p w14:paraId="159EC768">
      <w:pPr>
        <w:keepNext w:val="0"/>
        <w:keepLines w:val="0"/>
        <w:pageBreakBefore w:val="0"/>
        <w:widowControl w:val="0"/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涉及国家安全等方面的保密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，申报前请与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科技局联系。</w:t>
      </w:r>
    </w:p>
    <w:p w14:paraId="5BE624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四、联系方式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ab/>
      </w:r>
    </w:p>
    <w:p w14:paraId="5EE129E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both"/>
        <w:textAlignment w:val="auto"/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自通知发布之日起至2026年1月30日17:00（法定节假日和公休日除外）开通申报咨询电话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val="en-US" w:eastAsia="zh-CN"/>
        </w:rPr>
        <w:t>及邮箱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eastAsia="zh-CN"/>
        </w:rPr>
        <w:t>，见下表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9"/>
        <w:tblpPr w:leftFromText="180" w:rightFromText="180" w:vertAnchor="text" w:horzAnchor="page" w:tblpX="1567" w:tblpY="311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213"/>
        <w:gridCol w:w="2124"/>
        <w:gridCol w:w="1785"/>
        <w:gridCol w:w="2906"/>
      </w:tblGrid>
      <w:tr w14:paraId="4AA5827A">
        <w:trPr>
          <w:trHeight w:val="547" w:hRule="atLeast"/>
        </w:trPr>
        <w:tc>
          <w:tcPr>
            <w:tcW w:w="1489" w:type="dxa"/>
            <w:noWrap w:val="0"/>
            <w:vAlign w:val="center"/>
          </w:tcPr>
          <w:p w14:paraId="7C1934FF">
            <w:pPr>
              <w:pStyle w:val="3"/>
              <w:spacing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属地片区</w:t>
            </w:r>
          </w:p>
        </w:tc>
        <w:tc>
          <w:tcPr>
            <w:tcW w:w="1213" w:type="dxa"/>
            <w:noWrap w:val="0"/>
            <w:vAlign w:val="center"/>
          </w:tcPr>
          <w:p w14:paraId="23840D29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部门名称</w:t>
            </w:r>
          </w:p>
        </w:tc>
        <w:tc>
          <w:tcPr>
            <w:tcW w:w="2124" w:type="dxa"/>
            <w:noWrap w:val="0"/>
            <w:vAlign w:val="center"/>
          </w:tcPr>
          <w:p w14:paraId="77A811EE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材料受理审查人员及电话</w:t>
            </w:r>
          </w:p>
        </w:tc>
        <w:tc>
          <w:tcPr>
            <w:tcW w:w="1785" w:type="dxa"/>
            <w:noWrap w:val="0"/>
            <w:vAlign w:val="center"/>
          </w:tcPr>
          <w:p w14:paraId="123B4016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电子版材料发送邮箱</w:t>
            </w:r>
          </w:p>
        </w:tc>
        <w:tc>
          <w:tcPr>
            <w:tcW w:w="2906" w:type="dxa"/>
            <w:noWrap w:val="0"/>
            <w:vAlign w:val="center"/>
          </w:tcPr>
          <w:p w14:paraId="4536A03E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纸质材料报送地址</w:t>
            </w:r>
          </w:p>
        </w:tc>
      </w:tr>
      <w:tr w14:paraId="3EB96DBF">
        <w:trPr>
          <w:trHeight w:val="1034" w:hRule="atLeast"/>
        </w:trPr>
        <w:tc>
          <w:tcPr>
            <w:tcW w:w="1489" w:type="dxa"/>
            <w:vMerge w:val="restart"/>
            <w:noWrap w:val="0"/>
            <w:vAlign w:val="center"/>
          </w:tcPr>
          <w:p w14:paraId="695F4753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学府片区</w:t>
            </w:r>
          </w:p>
        </w:tc>
        <w:tc>
          <w:tcPr>
            <w:tcW w:w="1213" w:type="dxa"/>
            <w:noWrap w:val="0"/>
            <w:vAlign w:val="center"/>
          </w:tcPr>
          <w:p w14:paraId="1A2F77A7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天开西青园平台公司</w:t>
            </w:r>
          </w:p>
        </w:tc>
        <w:tc>
          <w:tcPr>
            <w:tcW w:w="2124" w:type="dxa"/>
            <w:noWrap w:val="0"/>
            <w:vAlign w:val="center"/>
          </w:tcPr>
          <w:p w14:paraId="1916517F">
            <w:pPr>
              <w:pStyle w:val="3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扈梦洁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15122220205</w:t>
            </w:r>
          </w:p>
          <w:p w14:paraId="2F5CAB91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刘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格：18822573615</w:t>
            </w:r>
          </w:p>
          <w:p w14:paraId="6DFF2047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韩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闻：18920200996</w:t>
            </w:r>
          </w:p>
        </w:tc>
        <w:tc>
          <w:tcPr>
            <w:tcW w:w="1785" w:type="dxa"/>
            <w:noWrap w:val="0"/>
            <w:vAlign w:val="center"/>
          </w:tcPr>
          <w:p w14:paraId="2194FECE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instrText xml:space="preserve"> HYPERLINK "mailto:tkxqparkqf@169.com" </w:instrTex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tkxqparkqf@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163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.com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fldChar w:fldCharType="end"/>
            </w:r>
          </w:p>
          <w:p w14:paraId="44F962BD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06" w:type="dxa"/>
            <w:noWrap w:val="0"/>
            <w:vAlign w:val="center"/>
          </w:tcPr>
          <w:p w14:paraId="304E45E4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天开西青园科创服务中心一楼前台</w:t>
            </w:r>
          </w:p>
        </w:tc>
      </w:tr>
      <w:tr w14:paraId="063DB703">
        <w:trPr>
          <w:trHeight w:val="662" w:hRule="atLeast"/>
        </w:trPr>
        <w:tc>
          <w:tcPr>
            <w:tcW w:w="1489" w:type="dxa"/>
            <w:vMerge w:val="continue"/>
            <w:noWrap w:val="0"/>
            <w:vAlign w:val="center"/>
          </w:tcPr>
          <w:p w14:paraId="2A2E44D4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EB46A88">
            <w:pPr>
              <w:pStyle w:val="3"/>
              <w:spacing w:line="240" w:lineRule="auto"/>
              <w:ind w:firstLine="210" w:firstLineChars="1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精武镇</w:t>
            </w:r>
          </w:p>
        </w:tc>
        <w:tc>
          <w:tcPr>
            <w:tcW w:w="2124" w:type="dxa"/>
            <w:noWrap w:val="0"/>
            <w:vAlign w:val="center"/>
          </w:tcPr>
          <w:p w14:paraId="36D90C3D">
            <w:pPr>
              <w:pStyle w:val="3"/>
              <w:spacing w:line="240" w:lineRule="auto"/>
              <w:ind w:left="1050" w:leftChars="0" w:hanging="1050" w:hangingChars="50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孙金凯：23983568   83990059</w:t>
            </w:r>
          </w:p>
        </w:tc>
        <w:tc>
          <w:tcPr>
            <w:tcW w:w="1785" w:type="dxa"/>
            <w:noWrap w:val="0"/>
            <w:vAlign w:val="center"/>
          </w:tcPr>
          <w:p w14:paraId="1454755A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xqqjwz08@tj.gov.cn</w:t>
            </w:r>
          </w:p>
        </w:tc>
        <w:tc>
          <w:tcPr>
            <w:tcW w:w="2906" w:type="dxa"/>
            <w:noWrap w:val="0"/>
            <w:vAlign w:val="center"/>
          </w:tcPr>
          <w:p w14:paraId="66262981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天津市西青区精武镇人民政府311办公室</w:t>
            </w:r>
          </w:p>
        </w:tc>
      </w:tr>
      <w:tr w14:paraId="314504F5">
        <w:trPr>
          <w:trHeight w:val="828" w:hRule="atLeast"/>
        </w:trPr>
        <w:tc>
          <w:tcPr>
            <w:tcW w:w="1489" w:type="dxa"/>
            <w:noWrap w:val="0"/>
            <w:vAlign w:val="center"/>
          </w:tcPr>
          <w:p w14:paraId="4589F43E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南站片区</w:t>
            </w:r>
          </w:p>
          <w:p w14:paraId="5D16052D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（除枫雅以外）</w:t>
            </w:r>
          </w:p>
        </w:tc>
        <w:tc>
          <w:tcPr>
            <w:tcW w:w="1213" w:type="dxa"/>
            <w:noWrap w:val="0"/>
            <w:vAlign w:val="center"/>
          </w:tcPr>
          <w:p w14:paraId="38C94058">
            <w:pPr>
              <w:pStyle w:val="3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南站公司</w:t>
            </w:r>
          </w:p>
        </w:tc>
        <w:tc>
          <w:tcPr>
            <w:tcW w:w="2124" w:type="dxa"/>
            <w:noWrap w:val="0"/>
            <w:vAlign w:val="center"/>
          </w:tcPr>
          <w:p w14:paraId="7430E6C5">
            <w:pPr>
              <w:pStyle w:val="3"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杨雨晴：17627884608</w:t>
            </w:r>
          </w:p>
        </w:tc>
        <w:tc>
          <w:tcPr>
            <w:tcW w:w="1785" w:type="dxa"/>
            <w:noWrap w:val="0"/>
            <w:vAlign w:val="center"/>
          </w:tcPr>
          <w:p w14:paraId="43337F15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17627884608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@163.com</w:t>
            </w:r>
          </w:p>
        </w:tc>
        <w:tc>
          <w:tcPr>
            <w:tcW w:w="2906" w:type="dxa"/>
            <w:noWrap w:val="0"/>
            <w:vAlign w:val="center"/>
          </w:tcPr>
          <w:p w14:paraId="32933E4D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天津市西青区丰泽道天津南站科技商务区开发建设指挥部院内</w:t>
            </w:r>
          </w:p>
        </w:tc>
      </w:tr>
      <w:tr w14:paraId="046461A4">
        <w:trPr>
          <w:trHeight w:val="539" w:hRule="atLeast"/>
        </w:trPr>
        <w:tc>
          <w:tcPr>
            <w:tcW w:w="1489" w:type="dxa"/>
            <w:noWrap w:val="0"/>
            <w:vAlign w:val="center"/>
          </w:tcPr>
          <w:p w14:paraId="4E3030EB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南站片区</w:t>
            </w:r>
          </w:p>
          <w:p w14:paraId="1603BC62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枫雅科创中心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1213" w:type="dxa"/>
            <w:noWrap w:val="0"/>
            <w:vAlign w:val="center"/>
          </w:tcPr>
          <w:p w14:paraId="6CED7008">
            <w:pPr>
              <w:pStyle w:val="3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张家窝镇</w:t>
            </w:r>
          </w:p>
        </w:tc>
        <w:tc>
          <w:tcPr>
            <w:tcW w:w="2124" w:type="dxa"/>
            <w:noWrap w:val="0"/>
            <w:vAlign w:val="center"/>
          </w:tcPr>
          <w:p w14:paraId="1E0B2D9B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徐彤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18002039956</w:t>
            </w:r>
          </w:p>
        </w:tc>
        <w:tc>
          <w:tcPr>
            <w:tcW w:w="1785" w:type="dxa"/>
            <w:noWrap w:val="0"/>
            <w:vAlign w:val="center"/>
          </w:tcPr>
          <w:p w14:paraId="3C990746">
            <w:pPr>
              <w:pStyle w:val="3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xtlt0521@163.com</w:t>
            </w:r>
          </w:p>
        </w:tc>
        <w:tc>
          <w:tcPr>
            <w:tcW w:w="2906" w:type="dxa"/>
            <w:noWrap w:val="0"/>
            <w:vAlign w:val="center"/>
          </w:tcPr>
          <w:p w14:paraId="69619586">
            <w:pPr>
              <w:pStyle w:val="3"/>
              <w:spacing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西青区张家窝镇人民政府招商办公室</w:t>
            </w:r>
          </w:p>
        </w:tc>
      </w:tr>
    </w:tbl>
    <w:p w14:paraId="1FFF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附件：1.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天开西青园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知识产权质押贷款补贴项目申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283F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报书</w:t>
      </w:r>
    </w:p>
    <w:p w14:paraId="2F48845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2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    2.佐证材料清单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 xml:space="preserve">     </w:t>
      </w:r>
    </w:p>
    <w:p w14:paraId="51704C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 xml:space="preserve">                         </w:t>
      </w:r>
    </w:p>
    <w:p w14:paraId="59A02F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34C2E0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 w:bidi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 xml:space="preserve">      区科技局 </w:t>
      </w:r>
    </w:p>
    <w:p w14:paraId="6B47D8C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月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  <w:t>日</w:t>
      </w:r>
    </w:p>
    <w:p w14:paraId="6F1D9EC3">
      <w:pP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</w:rPr>
        <w:br w:type="page"/>
      </w:r>
    </w:p>
    <w:p w14:paraId="2F96D71C">
      <w:pPr>
        <w:jc w:val="left"/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79FC66CF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z w:val="52"/>
          <w:szCs w:val="48"/>
          <w:highlight w:val="none"/>
        </w:rPr>
      </w:pPr>
    </w:p>
    <w:p w14:paraId="6D6CF214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52"/>
          <w:szCs w:val="52"/>
          <w:highlight w:val="none"/>
        </w:rPr>
        <w:t>天开西青园</w:t>
      </w:r>
      <w:r>
        <w:rPr>
          <w:rFonts w:hint="eastAsia" w:eastAsia="方正小标宋简体" w:cs="Times New Roman"/>
          <w:bCs/>
          <w:sz w:val="52"/>
          <w:szCs w:val="52"/>
          <w:highlight w:val="none"/>
          <w:lang w:eastAsia="zh-CN"/>
        </w:rPr>
        <w:t>企业</w:t>
      </w:r>
      <w:r>
        <w:rPr>
          <w:rFonts w:hint="default" w:ascii="Times New Roman" w:hAnsi="Times New Roman" w:eastAsia="方正小标宋简体" w:cs="Times New Roman"/>
          <w:bCs/>
          <w:sz w:val="52"/>
          <w:szCs w:val="52"/>
          <w:highlight w:val="none"/>
        </w:rPr>
        <w:t>知识产权质押贷款补贴项目申报书</w:t>
      </w:r>
    </w:p>
    <w:p w14:paraId="371D063B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E1AEACD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B240DCF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D7B067D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eastAsia="黑体" w:cs="Times New Roman"/>
          <w:color w:val="auto"/>
          <w:spacing w:val="40"/>
          <w:sz w:val="30"/>
          <w:szCs w:val="30"/>
          <w:highlight w:val="none"/>
        </w:rPr>
      </w:pPr>
    </w:p>
    <w:p w14:paraId="4951BFF5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40"/>
          <w:sz w:val="30"/>
          <w:szCs w:val="30"/>
          <w:highlight w:val="none"/>
        </w:rPr>
        <w:t>企业名称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   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(盖章)</w:t>
      </w:r>
    </w:p>
    <w:p w14:paraId="19761779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pacing w:val="40"/>
          <w:sz w:val="30"/>
          <w:szCs w:val="30"/>
          <w:highlight w:val="none"/>
        </w:rPr>
        <w:t>法人姓名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60BA45E8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pacing w:val="40"/>
          <w:sz w:val="30"/>
          <w:szCs w:val="30"/>
          <w:highlight w:val="none"/>
          <w:lang w:val="en-US" w:eastAsia="zh-CN"/>
        </w:rPr>
        <w:t>联系人</w:t>
      </w:r>
      <w:r>
        <w:rPr>
          <w:rFonts w:hint="default" w:ascii="Times New Roman" w:hAnsi="Times New Roman" w:eastAsia="黑体" w:cs="Times New Roman"/>
          <w:color w:val="auto"/>
          <w:spacing w:val="17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黑体" w:cs="Times New Roman"/>
          <w:color w:val="auto"/>
          <w:spacing w:val="17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50A54A14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pacing w:val="40"/>
          <w:sz w:val="30"/>
          <w:szCs w:val="30"/>
          <w:highlight w:val="none"/>
        </w:rPr>
        <w:t>联系电话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</w:rPr>
        <w:t xml:space="preserve">                            </w:t>
      </w:r>
    </w:p>
    <w:p w14:paraId="3F78E128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spacing w:val="40"/>
          <w:sz w:val="30"/>
          <w:szCs w:val="30"/>
          <w:highlight w:val="none"/>
          <w:lang w:eastAsia="zh-CN"/>
        </w:rPr>
        <w:t>申报日期</w:t>
      </w:r>
      <w:r>
        <w:rPr>
          <w:rFonts w:hint="default" w:ascii="Times New Roman" w:hAnsi="Times New Roman" w:eastAsia="黑体" w:cs="Times New Roman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日</w:t>
      </w:r>
    </w:p>
    <w:p w14:paraId="3E2B5B0D">
      <w:pPr>
        <w:rPr>
          <w:rFonts w:hint="default" w:ascii="Times New Roman" w:hAnsi="Times New Roman" w:eastAsia="文星仿宋" w:cs="Times New Roman"/>
          <w:color w:val="auto"/>
          <w:sz w:val="32"/>
          <w:highlight w:val="none"/>
        </w:rPr>
      </w:pPr>
    </w:p>
    <w:p w14:paraId="5BB07991">
      <w:pPr>
        <w:widowControl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</w:p>
    <w:p w14:paraId="693E8C49">
      <w:pPr>
        <w:widowControl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天津市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西青区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科学技术局</w:t>
      </w:r>
      <w:r>
        <w:rPr>
          <w:rFonts w:hint="eastAsia" w:eastAsia="黑体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制</w:t>
      </w:r>
    </w:p>
    <w:p w14:paraId="544EB566">
      <w:pPr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474" w:gutter="0"/>
          <w:pgNumType w:fmt="numberInDash" w:start="1"/>
          <w:cols w:space="720" w:num="1"/>
          <w:docGrid w:linePitch="579" w:charSpace="0"/>
        </w:sect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202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>年</w:t>
      </w:r>
      <w:r>
        <w:rPr>
          <w:rFonts w:hint="eastAsia" w:eastAsia="黑体" w:cs="Times New Roman"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</w:rPr>
        <w:t xml:space="preserve">月 </w:t>
      </w:r>
    </w:p>
    <w:p w14:paraId="5287D1A5"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AA82AEF">
      <w:pPr>
        <w:pStyle w:val="4"/>
        <w:jc w:val="left"/>
        <w:rPr>
          <w:rFonts w:hint="default" w:ascii="Times New Roman" w:hAnsi="Times New Roman" w:cs="Times New Roman"/>
          <w:b/>
          <w:bCs/>
          <w:highlight w:val="none"/>
        </w:rPr>
      </w:pPr>
      <w:r>
        <w:rPr>
          <w:rFonts w:hint="default" w:ascii="Times New Roman" w:hAnsi="Times New Roman" w:eastAsia="黑体" w:cs="Times New Roman"/>
          <w:b/>
          <w:szCs w:val="32"/>
          <w:highlight w:val="none"/>
        </w:rPr>
        <w:t>一、单位基本情况</w:t>
      </w:r>
    </w:p>
    <w:tbl>
      <w:tblPr>
        <w:tblStyle w:val="8"/>
        <w:tblW w:w="9419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50"/>
        <w:gridCol w:w="284"/>
        <w:gridCol w:w="327"/>
        <w:gridCol w:w="644"/>
        <w:gridCol w:w="27"/>
        <w:gridCol w:w="49"/>
        <w:gridCol w:w="439"/>
        <w:gridCol w:w="357"/>
        <w:gridCol w:w="605"/>
        <w:gridCol w:w="39"/>
        <w:gridCol w:w="496"/>
        <w:gridCol w:w="94"/>
        <w:gridCol w:w="130"/>
        <w:gridCol w:w="620"/>
        <w:gridCol w:w="100"/>
        <w:gridCol w:w="311"/>
        <w:gridCol w:w="298"/>
        <w:gridCol w:w="111"/>
        <w:gridCol w:w="437"/>
        <w:gridCol w:w="283"/>
        <w:gridCol w:w="37"/>
        <w:gridCol w:w="124"/>
        <w:gridCol w:w="559"/>
        <w:gridCol w:w="261"/>
        <w:gridCol w:w="172"/>
        <w:gridCol w:w="286"/>
        <w:gridCol w:w="766"/>
        <w:gridCol w:w="792"/>
        <w:gridCol w:w="13"/>
      </w:tblGrid>
      <w:tr w14:paraId="523023BF">
        <w:trPr>
          <w:gridBefore w:val="1"/>
          <w:wBefore w:w="8" w:type="dxa"/>
          <w:trHeight w:val="225" w:hRule="atLeast"/>
        </w:trPr>
        <w:tc>
          <w:tcPr>
            <w:tcW w:w="1034" w:type="dxa"/>
            <w:gridSpan w:val="2"/>
            <w:vAlign w:val="center"/>
          </w:tcPr>
          <w:p w14:paraId="026B6951">
            <w:pPr>
              <w:adjustRightIn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企业名称</w:t>
            </w:r>
          </w:p>
        </w:tc>
        <w:tc>
          <w:tcPr>
            <w:tcW w:w="4536" w:type="dxa"/>
            <w:gridSpan w:val="15"/>
          </w:tcPr>
          <w:p w14:paraId="4F20E8F2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</w:p>
        </w:tc>
        <w:tc>
          <w:tcPr>
            <w:tcW w:w="1984" w:type="dxa"/>
            <w:gridSpan w:val="8"/>
          </w:tcPr>
          <w:p w14:paraId="3C83717E">
            <w:pPr>
              <w:spacing w:before="62" w:beforeLines="20" w:after="62" w:afterLines="20" w:line="240" w:lineRule="exact"/>
              <w:ind w:left="-17" w:leftChars="-51" w:right="-109" w:rightChars="-52" w:hanging="90" w:hangingChars="45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统一社会信用代码</w:t>
            </w:r>
          </w:p>
        </w:tc>
        <w:tc>
          <w:tcPr>
            <w:tcW w:w="1857" w:type="dxa"/>
            <w:gridSpan w:val="4"/>
          </w:tcPr>
          <w:p w14:paraId="1C12F696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16125360">
        <w:trPr>
          <w:gridBefore w:val="1"/>
          <w:wBefore w:w="8" w:type="dxa"/>
        </w:trPr>
        <w:tc>
          <w:tcPr>
            <w:tcW w:w="1034" w:type="dxa"/>
            <w:gridSpan w:val="2"/>
            <w:vAlign w:val="center"/>
          </w:tcPr>
          <w:p w14:paraId="5CF41AF7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通讯地址</w:t>
            </w:r>
          </w:p>
        </w:tc>
        <w:tc>
          <w:tcPr>
            <w:tcW w:w="4536" w:type="dxa"/>
            <w:gridSpan w:val="15"/>
          </w:tcPr>
          <w:p w14:paraId="2E288E8F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0C4E0625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邮  编</w:t>
            </w:r>
          </w:p>
        </w:tc>
        <w:tc>
          <w:tcPr>
            <w:tcW w:w="1857" w:type="dxa"/>
            <w:gridSpan w:val="4"/>
          </w:tcPr>
          <w:p w14:paraId="759D735E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62CC7A5A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7FEB1AC2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电子邮箱</w:t>
            </w:r>
          </w:p>
        </w:tc>
        <w:tc>
          <w:tcPr>
            <w:tcW w:w="4536" w:type="dxa"/>
            <w:gridSpan w:val="15"/>
          </w:tcPr>
          <w:p w14:paraId="243ED466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984" w:type="dxa"/>
            <w:gridSpan w:val="8"/>
            <w:vAlign w:val="center"/>
          </w:tcPr>
          <w:p w14:paraId="799A482D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传  真</w:t>
            </w:r>
          </w:p>
        </w:tc>
        <w:tc>
          <w:tcPr>
            <w:tcW w:w="1857" w:type="dxa"/>
            <w:gridSpan w:val="4"/>
          </w:tcPr>
          <w:p w14:paraId="3999BCF5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11D722A5">
        <w:trPr>
          <w:gridBefore w:val="1"/>
          <w:wBefore w:w="8" w:type="dxa"/>
        </w:trPr>
        <w:tc>
          <w:tcPr>
            <w:tcW w:w="1034" w:type="dxa"/>
            <w:gridSpan w:val="2"/>
            <w:vMerge w:val="restart"/>
            <w:vAlign w:val="center"/>
          </w:tcPr>
          <w:p w14:paraId="6F5168DB">
            <w:pPr>
              <w:adjustRightIn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法  定</w:t>
            </w:r>
          </w:p>
          <w:p w14:paraId="5BEC1C9B">
            <w:pPr>
              <w:adjustRightIn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代表人</w:t>
            </w:r>
          </w:p>
        </w:tc>
        <w:tc>
          <w:tcPr>
            <w:tcW w:w="1486" w:type="dxa"/>
            <w:gridSpan w:val="5"/>
          </w:tcPr>
          <w:p w14:paraId="36D9EF85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姓 名</w:t>
            </w:r>
          </w:p>
        </w:tc>
        <w:tc>
          <w:tcPr>
            <w:tcW w:w="1591" w:type="dxa"/>
            <w:gridSpan w:val="5"/>
          </w:tcPr>
          <w:p w14:paraId="269AAA2D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电  话</w:t>
            </w:r>
          </w:p>
        </w:tc>
        <w:tc>
          <w:tcPr>
            <w:tcW w:w="1459" w:type="dxa"/>
            <w:gridSpan w:val="5"/>
            <w:vMerge w:val="restart"/>
            <w:vAlign w:val="center"/>
          </w:tcPr>
          <w:p w14:paraId="2B14C7AE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知识产权部门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负责人</w:t>
            </w:r>
          </w:p>
        </w:tc>
        <w:tc>
          <w:tcPr>
            <w:tcW w:w="992" w:type="dxa"/>
            <w:gridSpan w:val="5"/>
          </w:tcPr>
          <w:p w14:paraId="207FEFEF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姓  名</w:t>
            </w:r>
          </w:p>
        </w:tc>
        <w:tc>
          <w:tcPr>
            <w:tcW w:w="992" w:type="dxa"/>
            <w:gridSpan w:val="3"/>
          </w:tcPr>
          <w:p w14:paraId="6566F15F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职  务</w:t>
            </w:r>
          </w:p>
        </w:tc>
        <w:tc>
          <w:tcPr>
            <w:tcW w:w="1857" w:type="dxa"/>
            <w:gridSpan w:val="4"/>
          </w:tcPr>
          <w:p w14:paraId="55C72AFA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电  话</w:t>
            </w:r>
          </w:p>
        </w:tc>
      </w:tr>
      <w:tr w14:paraId="3161B386">
        <w:trPr>
          <w:gridBefore w:val="1"/>
          <w:wBefore w:w="8" w:type="dxa"/>
        </w:trPr>
        <w:tc>
          <w:tcPr>
            <w:tcW w:w="1034" w:type="dxa"/>
            <w:gridSpan w:val="2"/>
            <w:vMerge w:val="continue"/>
            <w:vAlign w:val="center"/>
          </w:tcPr>
          <w:p w14:paraId="78AD78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486" w:type="dxa"/>
            <w:gridSpan w:val="5"/>
          </w:tcPr>
          <w:p w14:paraId="3FCC8CF6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591" w:type="dxa"/>
            <w:gridSpan w:val="5"/>
          </w:tcPr>
          <w:p w14:paraId="7DDA343A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  <w:highlight w:val="none"/>
              </w:rPr>
            </w:pPr>
          </w:p>
        </w:tc>
        <w:tc>
          <w:tcPr>
            <w:tcW w:w="1459" w:type="dxa"/>
            <w:gridSpan w:val="5"/>
            <w:vMerge w:val="continue"/>
            <w:vAlign w:val="center"/>
          </w:tcPr>
          <w:p w14:paraId="029ADA4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</w:p>
        </w:tc>
        <w:tc>
          <w:tcPr>
            <w:tcW w:w="992" w:type="dxa"/>
            <w:gridSpan w:val="5"/>
          </w:tcPr>
          <w:p w14:paraId="3FA8965F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992" w:type="dxa"/>
            <w:gridSpan w:val="3"/>
          </w:tcPr>
          <w:p w14:paraId="7268945E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57" w:type="dxa"/>
            <w:gridSpan w:val="4"/>
          </w:tcPr>
          <w:p w14:paraId="2E01D631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776ACA08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32F8C150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经办人</w:t>
            </w:r>
          </w:p>
        </w:tc>
        <w:tc>
          <w:tcPr>
            <w:tcW w:w="1486" w:type="dxa"/>
            <w:gridSpan w:val="5"/>
          </w:tcPr>
          <w:p w14:paraId="0974214D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591" w:type="dxa"/>
            <w:gridSpan w:val="5"/>
          </w:tcPr>
          <w:p w14:paraId="0FD7FF2F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电  话</w:t>
            </w:r>
          </w:p>
        </w:tc>
        <w:tc>
          <w:tcPr>
            <w:tcW w:w="1459" w:type="dxa"/>
            <w:gridSpan w:val="5"/>
          </w:tcPr>
          <w:p w14:paraId="7DEF291A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992" w:type="dxa"/>
            <w:gridSpan w:val="5"/>
          </w:tcPr>
          <w:p w14:paraId="2831EB78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手  机</w:t>
            </w:r>
          </w:p>
        </w:tc>
        <w:tc>
          <w:tcPr>
            <w:tcW w:w="2849" w:type="dxa"/>
            <w:gridSpan w:val="7"/>
          </w:tcPr>
          <w:p w14:paraId="435905FE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57982259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3B45B847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开户银行</w:t>
            </w:r>
          </w:p>
        </w:tc>
        <w:tc>
          <w:tcPr>
            <w:tcW w:w="4536" w:type="dxa"/>
            <w:gridSpan w:val="15"/>
          </w:tcPr>
          <w:p w14:paraId="3EE2AABB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992" w:type="dxa"/>
            <w:gridSpan w:val="5"/>
          </w:tcPr>
          <w:p w14:paraId="5C07B4FD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账号</w:t>
            </w:r>
          </w:p>
        </w:tc>
        <w:tc>
          <w:tcPr>
            <w:tcW w:w="2849" w:type="dxa"/>
            <w:gridSpan w:val="7"/>
          </w:tcPr>
          <w:p w14:paraId="34A9C595">
            <w:pPr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7FBC6145">
        <w:trPr>
          <w:gridBefore w:val="1"/>
          <w:wBefore w:w="8" w:type="dxa"/>
          <w:trHeight w:val="574" w:hRule="atLeast"/>
        </w:trPr>
        <w:tc>
          <w:tcPr>
            <w:tcW w:w="1034" w:type="dxa"/>
            <w:gridSpan w:val="2"/>
            <w:vAlign w:val="center"/>
          </w:tcPr>
          <w:p w14:paraId="310463E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企    业</w:t>
            </w:r>
          </w:p>
          <w:p w14:paraId="28B5C393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类    型</w:t>
            </w:r>
          </w:p>
        </w:tc>
        <w:tc>
          <w:tcPr>
            <w:tcW w:w="8377" w:type="dxa"/>
            <w:gridSpan w:val="27"/>
          </w:tcPr>
          <w:p w14:paraId="637A53AF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□国有独资      □国有控股       □民营企业        □上市公司</w:t>
            </w:r>
          </w:p>
          <w:p w14:paraId="77143300">
            <w:pPr>
              <w:adjustRightInd w:val="0"/>
              <w:snapToGrid w:val="0"/>
              <w:spacing w:line="300" w:lineRule="exact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□其他（注明：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）</w:t>
            </w:r>
          </w:p>
        </w:tc>
      </w:tr>
      <w:tr w14:paraId="3E6534C9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2B7D6415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主营业务</w:t>
            </w:r>
          </w:p>
        </w:tc>
        <w:tc>
          <w:tcPr>
            <w:tcW w:w="8377" w:type="dxa"/>
            <w:gridSpan w:val="27"/>
          </w:tcPr>
          <w:p w14:paraId="42109FB0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68C3D777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56503407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  <w:lang w:val="en-US" w:eastAsia="zh-CN"/>
              </w:rPr>
              <w:t>地址</w:t>
            </w:r>
          </w:p>
        </w:tc>
        <w:tc>
          <w:tcPr>
            <w:tcW w:w="3827" w:type="dxa"/>
            <w:gridSpan w:val="12"/>
          </w:tcPr>
          <w:p w14:paraId="5E5CEFDF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</w:p>
        </w:tc>
        <w:tc>
          <w:tcPr>
            <w:tcW w:w="2521" w:type="dxa"/>
            <w:gridSpan w:val="10"/>
          </w:tcPr>
          <w:p w14:paraId="0A1B73A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注册资金</w:t>
            </w:r>
          </w:p>
        </w:tc>
        <w:tc>
          <w:tcPr>
            <w:tcW w:w="2029" w:type="dxa"/>
            <w:gridSpan w:val="5"/>
          </w:tcPr>
          <w:p w14:paraId="363CF9AF">
            <w:pPr>
              <w:snapToGrid w:val="0"/>
              <w:spacing w:before="62" w:beforeLines="20" w:after="62" w:afterLines="20" w:line="240" w:lineRule="exact"/>
              <w:ind w:right="-107" w:rightChars="-51" w:firstLine="1084" w:firstLineChars="452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万元</w:t>
            </w:r>
          </w:p>
        </w:tc>
      </w:tr>
      <w:tr w14:paraId="650B63BC">
        <w:trPr>
          <w:gridBefore w:val="1"/>
          <w:wBefore w:w="8" w:type="dxa"/>
        </w:trPr>
        <w:tc>
          <w:tcPr>
            <w:tcW w:w="1034" w:type="dxa"/>
            <w:gridSpan w:val="2"/>
          </w:tcPr>
          <w:p w14:paraId="11ABFDAC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职工总数</w:t>
            </w:r>
          </w:p>
        </w:tc>
        <w:tc>
          <w:tcPr>
            <w:tcW w:w="1843" w:type="dxa"/>
            <w:gridSpan w:val="6"/>
          </w:tcPr>
          <w:p w14:paraId="220BFA62">
            <w:pPr>
              <w:snapToGrid w:val="0"/>
              <w:spacing w:before="62" w:beforeLines="20" w:after="62" w:afterLines="20" w:line="240" w:lineRule="exact"/>
              <w:ind w:firstLine="874" w:firstLineChars="437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人</w:t>
            </w:r>
          </w:p>
        </w:tc>
        <w:tc>
          <w:tcPr>
            <w:tcW w:w="3241" w:type="dxa"/>
            <w:gridSpan w:val="11"/>
          </w:tcPr>
          <w:p w14:paraId="5BB41A72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其中大专以上人员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人</w:t>
            </w:r>
          </w:p>
        </w:tc>
        <w:tc>
          <w:tcPr>
            <w:tcW w:w="3293" w:type="dxa"/>
            <w:gridSpan w:val="10"/>
          </w:tcPr>
          <w:p w14:paraId="16F62CD4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其中研究开发人员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人</w:t>
            </w:r>
          </w:p>
        </w:tc>
      </w:tr>
      <w:tr w14:paraId="0D690CD3">
        <w:trPr>
          <w:gridBefore w:val="1"/>
          <w:wBefore w:w="8" w:type="dxa"/>
        </w:trPr>
        <w:tc>
          <w:tcPr>
            <w:tcW w:w="2877" w:type="dxa"/>
            <w:gridSpan w:val="8"/>
          </w:tcPr>
          <w:p w14:paraId="39306453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上年度销售总收入</w:t>
            </w:r>
          </w:p>
        </w:tc>
        <w:tc>
          <w:tcPr>
            <w:tcW w:w="1984" w:type="dxa"/>
            <w:gridSpan w:val="6"/>
            <w:vAlign w:val="center"/>
          </w:tcPr>
          <w:p w14:paraId="58FBC714">
            <w:pPr>
              <w:snapToGrid w:val="0"/>
              <w:spacing w:before="62" w:beforeLines="20" w:after="62" w:afterLines="20" w:line="2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万元</w:t>
            </w:r>
          </w:p>
        </w:tc>
        <w:tc>
          <w:tcPr>
            <w:tcW w:w="2979" w:type="dxa"/>
            <w:gridSpan w:val="12"/>
          </w:tcPr>
          <w:p w14:paraId="55F088AE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上年度工业增加值</w:t>
            </w:r>
          </w:p>
        </w:tc>
        <w:tc>
          <w:tcPr>
            <w:tcW w:w="1571" w:type="dxa"/>
            <w:gridSpan w:val="3"/>
            <w:vAlign w:val="center"/>
          </w:tcPr>
          <w:p w14:paraId="1275D0D2">
            <w:pPr>
              <w:snapToGrid w:val="0"/>
              <w:spacing w:before="62" w:beforeLines="20" w:after="62" w:afterLines="20" w:line="2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万元</w:t>
            </w:r>
          </w:p>
        </w:tc>
      </w:tr>
      <w:tr w14:paraId="03F15343">
        <w:trPr>
          <w:gridBefore w:val="1"/>
          <w:wBefore w:w="8" w:type="dxa"/>
        </w:trPr>
        <w:tc>
          <w:tcPr>
            <w:tcW w:w="2877" w:type="dxa"/>
            <w:gridSpan w:val="8"/>
          </w:tcPr>
          <w:p w14:paraId="62699285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上年度技术开发经费支出额</w:t>
            </w:r>
          </w:p>
        </w:tc>
        <w:tc>
          <w:tcPr>
            <w:tcW w:w="1984" w:type="dxa"/>
            <w:gridSpan w:val="6"/>
            <w:vAlign w:val="center"/>
          </w:tcPr>
          <w:p w14:paraId="5DBF3CF4">
            <w:pPr>
              <w:snapToGrid w:val="0"/>
              <w:spacing w:before="62" w:beforeLines="20" w:after="62" w:afterLines="20" w:line="240" w:lineRule="exact"/>
              <w:jc w:val="right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万元</w:t>
            </w:r>
          </w:p>
        </w:tc>
        <w:tc>
          <w:tcPr>
            <w:tcW w:w="2979" w:type="dxa"/>
            <w:gridSpan w:val="12"/>
          </w:tcPr>
          <w:p w14:paraId="4339EE36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上年度创汇总额</w:t>
            </w:r>
          </w:p>
        </w:tc>
        <w:tc>
          <w:tcPr>
            <w:tcW w:w="1571" w:type="dxa"/>
            <w:gridSpan w:val="3"/>
            <w:vAlign w:val="center"/>
          </w:tcPr>
          <w:p w14:paraId="7F18F30D">
            <w:pPr>
              <w:snapToGrid w:val="0"/>
              <w:spacing w:before="62" w:beforeLines="20" w:after="62" w:afterLines="20" w:line="24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万元</w:t>
            </w:r>
          </w:p>
        </w:tc>
      </w:tr>
      <w:tr w14:paraId="051782BC">
        <w:trPr>
          <w:gridAfter w:val="1"/>
          <w:wAfter w:w="13" w:type="dxa"/>
          <w:trHeight w:val="371" w:hRule="atLeast"/>
        </w:trPr>
        <w:tc>
          <w:tcPr>
            <w:tcW w:w="758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96E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专利</w:t>
            </w:r>
          </w:p>
          <w:p w14:paraId="61CDD990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状况</w:t>
            </w:r>
          </w:p>
        </w:tc>
        <w:tc>
          <w:tcPr>
            <w:tcW w:w="212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C1989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发明（件）</w:t>
            </w:r>
          </w:p>
        </w:tc>
        <w:tc>
          <w:tcPr>
            <w:tcW w:w="208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E1BB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实用新型（件）</w:t>
            </w:r>
          </w:p>
        </w:tc>
        <w:tc>
          <w:tcPr>
            <w:tcW w:w="21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157C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外观设计（件）</w:t>
            </w:r>
          </w:p>
        </w:tc>
        <w:tc>
          <w:tcPr>
            <w:tcW w:w="719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33C59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  <w:p w14:paraId="6DCF65CD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总量</w:t>
            </w:r>
          </w:p>
        </w:tc>
        <w:tc>
          <w:tcPr>
            <w:tcW w:w="7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16D44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</w:t>
            </w:r>
          </w:p>
          <w:p w14:paraId="699355BC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总量</w:t>
            </w:r>
          </w:p>
        </w:tc>
        <w:tc>
          <w:tcPr>
            <w:tcW w:w="79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3153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有效专利合计</w:t>
            </w:r>
          </w:p>
        </w:tc>
      </w:tr>
      <w:tr w14:paraId="2FBCE26C">
        <w:trPr>
          <w:gridAfter w:val="1"/>
          <w:wAfter w:w="13" w:type="dxa"/>
          <w:trHeight w:val="507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40E28B5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625AE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51DB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</w:t>
            </w:r>
          </w:p>
        </w:tc>
        <w:tc>
          <w:tcPr>
            <w:tcW w:w="7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27AD6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有效</w:t>
            </w:r>
          </w:p>
        </w:tc>
        <w:tc>
          <w:tcPr>
            <w:tcW w:w="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A9FE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F667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</w:t>
            </w:r>
          </w:p>
        </w:tc>
        <w:tc>
          <w:tcPr>
            <w:tcW w:w="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2AF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有效</w:t>
            </w: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4BD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</w:tc>
        <w:tc>
          <w:tcPr>
            <w:tcW w:w="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DCB8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</w:t>
            </w: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5B763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有效</w:t>
            </w:r>
          </w:p>
        </w:tc>
        <w:tc>
          <w:tcPr>
            <w:tcW w:w="719" w:type="dxa"/>
            <w:gridSpan w:val="3"/>
            <w:vMerge w:val="continue"/>
            <w:vAlign w:val="center"/>
          </w:tcPr>
          <w:p w14:paraId="4B30F83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66" w:type="dxa"/>
            <w:vMerge w:val="continue"/>
            <w:vAlign w:val="center"/>
          </w:tcPr>
          <w:p w14:paraId="080332F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05E1FB1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2B134B39">
        <w:trPr>
          <w:gridAfter w:val="1"/>
          <w:wAfter w:w="13" w:type="dxa"/>
          <w:trHeight w:val="413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6CB49AC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61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511DA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66C40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9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4088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66F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23F1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006B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3F09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C43B8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31CA8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1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209EE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CD835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7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D900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30B8D2A1">
        <w:trPr>
          <w:gridAfter w:val="1"/>
          <w:wAfter w:w="13" w:type="dxa"/>
          <w:trHeight w:val="461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14B7F7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277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0D76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上年度专利申请量</w:t>
            </w:r>
          </w:p>
        </w:tc>
        <w:tc>
          <w:tcPr>
            <w:tcW w:w="14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E4E0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43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9F5B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其中：发明专利申请量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</w:tc>
      </w:tr>
      <w:tr w14:paraId="1CF67459">
        <w:trPr>
          <w:gridAfter w:val="1"/>
          <w:wAfter w:w="13" w:type="dxa"/>
          <w:trHeight w:val="567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5800705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212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77D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8"/>
                <w:highlight w:val="none"/>
              </w:rPr>
              <w:t>本年度预计专利申请量</w:t>
            </w:r>
          </w:p>
        </w:tc>
        <w:tc>
          <w:tcPr>
            <w:tcW w:w="1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000F7">
            <w:pPr>
              <w:snapToGrid w:val="0"/>
              <w:spacing w:before="62" w:beforeLines="20" w:after="62" w:afterLines="20" w:line="24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</w:tc>
        <w:tc>
          <w:tcPr>
            <w:tcW w:w="5381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2BB3A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其中：发明专利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件；实用新型专利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</w:tc>
      </w:tr>
      <w:tr w14:paraId="5719315B">
        <w:trPr>
          <w:gridAfter w:val="1"/>
          <w:wAfter w:w="13" w:type="dxa"/>
          <w:trHeight w:val="389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1411E6C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864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5AD2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国外专利（PCT）：申请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件；    授权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件；   指定国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个</w:t>
            </w:r>
          </w:p>
        </w:tc>
      </w:tr>
      <w:tr w14:paraId="48429FF4">
        <w:trPr>
          <w:gridAfter w:val="1"/>
          <w:wAfter w:w="13" w:type="dxa"/>
          <w:trHeight w:val="276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2EFFADB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864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0054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专利权人：    职务发明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件；     非职务发明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</w:tc>
      </w:tr>
      <w:tr w14:paraId="3ED8B054">
        <w:trPr>
          <w:gridAfter w:val="1"/>
          <w:wAfter w:w="13" w:type="dxa"/>
          <w:trHeight w:val="692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6F09D8B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28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B9D1A">
            <w:pPr>
              <w:snapToGrid w:val="0"/>
              <w:spacing w:line="240" w:lineRule="exact"/>
              <w:ind w:right="-108"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建立专利</w:t>
            </w:r>
          </w:p>
          <w:p w14:paraId="38500FDE">
            <w:pPr>
              <w:snapToGrid w:val="0"/>
              <w:spacing w:line="240" w:lineRule="exact"/>
              <w:ind w:firstLine="240" w:firstLineChars="100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管理制度</w:t>
            </w:r>
          </w:p>
        </w:tc>
        <w:tc>
          <w:tcPr>
            <w:tcW w:w="1489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8350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□有</w:t>
            </w:r>
          </w:p>
          <w:p w14:paraId="5C91C27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□无</w:t>
            </w:r>
          </w:p>
        </w:tc>
        <w:tc>
          <w:tcPr>
            <w:tcW w:w="175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8DDA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建立专利</w:t>
            </w:r>
          </w:p>
          <w:p w14:paraId="5C15900A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数据库</w:t>
            </w:r>
          </w:p>
        </w:tc>
        <w:tc>
          <w:tcPr>
            <w:tcW w:w="112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78F2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□有</w:t>
            </w:r>
          </w:p>
          <w:p w14:paraId="5CEF356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□无</w:t>
            </w:r>
          </w:p>
        </w:tc>
        <w:tc>
          <w:tcPr>
            <w:tcW w:w="143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3D97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开展专利</w:t>
            </w:r>
          </w:p>
          <w:p w14:paraId="2D3490D5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战略研究</w:t>
            </w:r>
          </w:p>
        </w:tc>
        <w:tc>
          <w:tcPr>
            <w:tcW w:w="15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A1D0">
            <w:pPr>
              <w:snapToGrid w:val="0"/>
              <w:spacing w:line="240" w:lineRule="exact"/>
              <w:ind w:right="-108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□有</w:t>
            </w:r>
          </w:p>
          <w:p w14:paraId="79BD0FD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□无</w:t>
            </w:r>
          </w:p>
        </w:tc>
      </w:tr>
      <w:tr w14:paraId="39C7E14D">
        <w:trPr>
          <w:gridAfter w:val="1"/>
          <w:wAfter w:w="13" w:type="dxa"/>
          <w:trHeight w:val="343" w:hRule="atLeast"/>
        </w:trPr>
        <w:tc>
          <w:tcPr>
            <w:tcW w:w="758" w:type="dxa"/>
            <w:gridSpan w:val="2"/>
            <w:vMerge w:val="restart"/>
            <w:vAlign w:val="center"/>
          </w:tcPr>
          <w:p w14:paraId="2F7F8A6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商标</w:t>
            </w:r>
          </w:p>
          <w:p w14:paraId="5561FDA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状况</w:t>
            </w:r>
          </w:p>
        </w:tc>
        <w:tc>
          <w:tcPr>
            <w:tcW w:w="4211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F128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国内商标（件）</w:t>
            </w:r>
          </w:p>
        </w:tc>
        <w:tc>
          <w:tcPr>
            <w:tcW w:w="4437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DD2F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国外商标（件）</w:t>
            </w:r>
          </w:p>
        </w:tc>
      </w:tr>
      <w:tr w14:paraId="6C13AA16">
        <w:trPr>
          <w:gridAfter w:val="1"/>
          <w:wAfter w:w="13" w:type="dxa"/>
          <w:trHeight w:val="350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413FDE4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2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C359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</w:tc>
        <w:tc>
          <w:tcPr>
            <w:tcW w:w="147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2EE5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注册</w:t>
            </w:r>
          </w:p>
        </w:tc>
        <w:tc>
          <w:tcPr>
            <w:tcW w:w="147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D24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合计有效数</w:t>
            </w:r>
          </w:p>
        </w:tc>
        <w:tc>
          <w:tcPr>
            <w:tcW w:w="14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834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申请</w:t>
            </w:r>
          </w:p>
        </w:tc>
        <w:tc>
          <w:tcPr>
            <w:tcW w:w="14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0567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注册</w:t>
            </w:r>
          </w:p>
        </w:tc>
        <w:tc>
          <w:tcPr>
            <w:tcW w:w="15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3858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合计有效数</w:t>
            </w:r>
          </w:p>
        </w:tc>
      </w:tr>
      <w:tr w14:paraId="754D9A4A">
        <w:trPr>
          <w:gridAfter w:val="1"/>
          <w:wAfter w:w="13" w:type="dxa"/>
          <w:trHeight w:val="342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1E613C5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25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05F7E">
            <w:pPr>
              <w:tabs>
                <w:tab w:val="left" w:pos="620"/>
              </w:tabs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18"/>
                <w:highlight w:val="none"/>
              </w:rPr>
            </w:pPr>
          </w:p>
        </w:tc>
        <w:tc>
          <w:tcPr>
            <w:tcW w:w="147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6CA3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18"/>
                <w:highlight w:val="none"/>
              </w:rPr>
            </w:pPr>
          </w:p>
        </w:tc>
        <w:tc>
          <w:tcPr>
            <w:tcW w:w="147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494A">
            <w:pPr>
              <w:pStyle w:val="6"/>
              <w:pBdr>
                <w:bottom w:val="none" w:color="auto" w:sz="0" w:space="0"/>
              </w:pBdr>
              <w:tabs>
                <w:tab w:val="left" w:pos="420"/>
              </w:tabs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7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DB33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18"/>
                <w:highlight w:val="none"/>
              </w:rPr>
            </w:pPr>
          </w:p>
        </w:tc>
        <w:tc>
          <w:tcPr>
            <w:tcW w:w="14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D9A0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18"/>
                <w:highlight w:val="none"/>
              </w:rPr>
            </w:pPr>
          </w:p>
        </w:tc>
        <w:tc>
          <w:tcPr>
            <w:tcW w:w="15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B2736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18"/>
                <w:highlight w:val="none"/>
              </w:rPr>
            </w:pPr>
          </w:p>
        </w:tc>
      </w:tr>
      <w:tr w14:paraId="5C721BB8">
        <w:trPr>
          <w:gridAfter w:val="1"/>
          <w:wAfter w:w="13" w:type="dxa"/>
          <w:trHeight w:val="371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7C4671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2127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08786">
            <w:pPr>
              <w:snapToGrid w:val="0"/>
              <w:spacing w:before="62" w:beforeLines="20" w:after="62" w:afterLines="20" w:line="24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中国驰名商标            </w:t>
            </w:r>
          </w:p>
        </w:tc>
        <w:tc>
          <w:tcPr>
            <w:tcW w:w="6521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FA2CB">
            <w:pPr>
              <w:snapToGrid w:val="0"/>
              <w:spacing w:before="62" w:beforeLines="20" w:after="62" w:afterLines="20" w:line="240" w:lineRule="exac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             件</w:t>
            </w:r>
          </w:p>
        </w:tc>
      </w:tr>
      <w:tr w14:paraId="1A3E4DDB">
        <w:trPr>
          <w:gridAfter w:val="1"/>
          <w:wAfter w:w="13" w:type="dxa"/>
          <w:trHeight w:val="166" w:hRule="atLeast"/>
        </w:trPr>
        <w:tc>
          <w:tcPr>
            <w:tcW w:w="758" w:type="dxa"/>
            <w:gridSpan w:val="2"/>
            <w:vMerge w:val="restart"/>
            <w:vAlign w:val="center"/>
          </w:tcPr>
          <w:p w14:paraId="61671A53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其他</w:t>
            </w:r>
          </w:p>
          <w:p w14:paraId="54D3472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知识产权情况</w:t>
            </w:r>
          </w:p>
        </w:tc>
        <w:tc>
          <w:tcPr>
            <w:tcW w:w="133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11F6">
            <w:pPr>
              <w:snapToGrid w:val="0"/>
              <w:spacing w:before="62" w:beforeLines="20" w:after="62" w:afterLines="20" w:line="2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著作权</w:t>
            </w:r>
          </w:p>
        </w:tc>
        <w:tc>
          <w:tcPr>
            <w:tcW w:w="7317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5DC0">
            <w:pPr>
              <w:snapToGrid w:val="0"/>
              <w:spacing w:before="62" w:beforeLines="20" w:after="62" w:afterLines="20" w:line="240" w:lineRule="exact"/>
              <w:ind w:left="376" w:leftChars="179"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计算机软件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          登记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件  </w:t>
            </w:r>
          </w:p>
        </w:tc>
      </w:tr>
      <w:tr w14:paraId="04A17511">
        <w:trPr>
          <w:gridAfter w:val="1"/>
          <w:wAfter w:w="13" w:type="dxa"/>
          <w:trHeight w:val="637" w:hRule="atLeast"/>
        </w:trPr>
        <w:tc>
          <w:tcPr>
            <w:tcW w:w="758" w:type="dxa"/>
            <w:gridSpan w:val="2"/>
            <w:vMerge w:val="continue"/>
            <w:vAlign w:val="center"/>
          </w:tcPr>
          <w:p w14:paraId="1BA6639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8648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993C">
            <w:pPr>
              <w:tabs>
                <w:tab w:val="left" w:pos="2441"/>
              </w:tabs>
              <w:snapToGrid w:val="0"/>
              <w:spacing w:line="300" w:lineRule="exact"/>
              <w:ind w:left="183" w:leftChars="87"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集成电路布图设计：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件       植物新品种：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  <w:p w14:paraId="2B603865">
            <w:pPr>
              <w:tabs>
                <w:tab w:val="left" w:pos="2441"/>
              </w:tabs>
              <w:snapToGrid w:val="0"/>
              <w:spacing w:line="300" w:lineRule="exact"/>
              <w:ind w:left="183" w:leftChars="87" w:firstLine="720" w:firstLineChars="3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地理标志产品：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 xml:space="preserve">件       技术秘密：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件</w:t>
            </w:r>
          </w:p>
        </w:tc>
      </w:tr>
    </w:tbl>
    <w:p w14:paraId="6D18255D">
      <w:pP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</w:pPr>
    </w:p>
    <w:p w14:paraId="05F9E7B7">
      <w:pP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</w:pPr>
    </w:p>
    <w:p w14:paraId="67BFB8EB">
      <w:pPr>
        <w:pStyle w:val="2"/>
        <w:rPr>
          <w:rFonts w:hint="default"/>
          <w:highlight w:val="none"/>
        </w:rPr>
      </w:pPr>
    </w:p>
    <w:p w14:paraId="246B6A4B">
      <w:pP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  <w:lang w:val="en-US" w:eastAsia="zh-CN"/>
        </w:rPr>
        <w:t>知识产权</w:t>
      </w:r>
      <w:r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  <w:t>权质押融资情况</w:t>
      </w:r>
    </w:p>
    <w:tbl>
      <w:tblPr>
        <w:tblStyle w:val="8"/>
        <w:tblW w:w="94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8"/>
        <w:gridCol w:w="87"/>
        <w:gridCol w:w="1888"/>
        <w:gridCol w:w="1746"/>
        <w:gridCol w:w="1699"/>
        <w:gridCol w:w="2833"/>
        <w:gridCol w:w="9"/>
      </w:tblGrid>
      <w:tr w14:paraId="5332ABAC">
        <w:trPr>
          <w:gridAfter w:val="1"/>
          <w:wAfter w:w="9" w:type="dxa"/>
          <w:trHeight w:val="36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BAC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资金用途</w:t>
            </w:r>
          </w:p>
        </w:tc>
        <w:tc>
          <w:tcPr>
            <w:tcW w:w="85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1F7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5171D41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35812DE5">
        <w:trPr>
          <w:gridAfter w:val="1"/>
          <w:wAfter w:w="9" w:type="dxa"/>
          <w:trHeight w:val="26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BCE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质押</w:t>
            </w:r>
          </w:p>
          <w:p w14:paraId="6629128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情况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379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40A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专利名称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745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5272BABD">
        <w:trPr>
          <w:gridAfter w:val="1"/>
          <w:wAfter w:w="9" w:type="dxa"/>
          <w:trHeight w:val="35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4BE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F9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1C5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专利权人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7F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2C9D608E">
        <w:trPr>
          <w:gridAfter w:val="1"/>
          <w:wAfter w:w="9" w:type="dxa"/>
          <w:trHeight w:val="30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FC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C4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2A7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专 利 号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53B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70700BBB">
        <w:trPr>
          <w:gridAfter w:val="1"/>
          <w:wAfter w:w="9" w:type="dxa"/>
          <w:trHeight w:val="25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DFD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55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25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授权日期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2E4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41E6D02E">
        <w:trPr>
          <w:gridAfter w:val="1"/>
          <w:wAfter w:w="9" w:type="dxa"/>
          <w:trHeight w:val="35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4D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8C2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4CDA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名称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DCD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 w14:paraId="06A1617C">
        <w:trPr>
          <w:gridAfter w:val="1"/>
          <w:wAfter w:w="9" w:type="dxa"/>
          <w:trHeight w:val="44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C1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E41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8FA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人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067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 w14:paraId="0048EB51">
        <w:trPr>
          <w:gridAfter w:val="1"/>
          <w:wAfter w:w="9" w:type="dxa"/>
          <w:trHeight w:val="392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089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E12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709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  <w:lang w:val="en-US" w:eastAsia="zh-CN"/>
              </w:rPr>
              <w:t>证书编号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1A7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 w14:paraId="63FC7D2D">
        <w:trPr>
          <w:gridAfter w:val="1"/>
          <w:wAfter w:w="9" w:type="dxa"/>
          <w:trHeight w:val="327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E9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E15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DD5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授权日期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937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</w:p>
        </w:tc>
      </w:tr>
      <w:tr w14:paraId="0B14E443">
        <w:trPr>
          <w:gridAfter w:val="1"/>
          <w:wAfter w:w="9" w:type="dxa"/>
          <w:trHeight w:val="613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6A2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质权人基本信息</w:t>
            </w: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BEF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1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06B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名    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9A1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46CE9F01">
        <w:trPr>
          <w:gridAfter w:val="1"/>
          <w:wAfter w:w="9" w:type="dxa"/>
          <w:trHeight w:val="621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1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0CE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331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地    址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9CC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5E3FD492">
        <w:trPr>
          <w:gridAfter w:val="1"/>
          <w:wAfter w:w="9" w:type="dxa"/>
          <w:trHeight w:val="61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6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7D1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2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00F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名    称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0E4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45C2C358">
        <w:trPr>
          <w:gridAfter w:val="1"/>
          <w:wAfter w:w="9" w:type="dxa"/>
          <w:trHeight w:val="609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7E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73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C96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地    址</w:t>
            </w:r>
          </w:p>
        </w:tc>
        <w:tc>
          <w:tcPr>
            <w:tcW w:w="6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2D9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57CE0ADB">
        <w:trPr>
          <w:trHeight w:val="9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AE4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登记备案情况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A1B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质押登记号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FD1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5A3A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登    记</w:t>
            </w:r>
          </w:p>
          <w:p w14:paraId="50DE9E66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日    期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EF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7AE10E68">
        <w:trPr>
          <w:trHeight w:val="287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238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6ECE477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合同情况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FBFF">
            <w:pPr>
              <w:adjustRightInd w:val="0"/>
              <w:snapToGrid w:val="0"/>
              <w:spacing w:line="360" w:lineRule="auto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贷  款  合</w:t>
            </w:r>
          </w:p>
          <w:p w14:paraId="2C2904B6">
            <w:pPr>
              <w:adjustRightInd w:val="0"/>
              <w:snapToGrid w:val="0"/>
              <w:spacing w:line="360" w:lineRule="auto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同  编  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D0E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3599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贷    款</w:t>
            </w:r>
          </w:p>
          <w:p w14:paraId="5F16D064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额    度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8FE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1E348056">
        <w:trPr>
          <w:trHeight w:val="1368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05D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1DAD">
            <w:pPr>
              <w:adjustRightInd w:val="0"/>
              <w:snapToGrid w:val="0"/>
              <w:spacing w:line="360" w:lineRule="auto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质  押  合</w:t>
            </w:r>
          </w:p>
          <w:p w14:paraId="488F71AD">
            <w:pPr>
              <w:adjustRightInd w:val="0"/>
              <w:snapToGrid w:val="0"/>
              <w:spacing w:line="360" w:lineRule="auto"/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同  编  号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83A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B5DA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质 押 贷</w:t>
            </w:r>
          </w:p>
          <w:p w14:paraId="7196B1EA"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  <w:t>款 额 度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7D1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799945F2">
        <w:trPr>
          <w:trHeight w:val="73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6A0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质押资金投资项目情况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483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7781B511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4FFE87B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50C6195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3CAAF25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660E9C6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6399554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73DF424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59FF431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040C76B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1FF95F1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692A680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  <w:p w14:paraId="5C604CC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1CEA0904">
        <w:trPr>
          <w:trHeight w:val="51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FED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预期</w:t>
            </w:r>
          </w:p>
          <w:p w14:paraId="5D3F4B2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取得</w:t>
            </w:r>
          </w:p>
          <w:p w14:paraId="20D4D2B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的技术、</w:t>
            </w:r>
          </w:p>
          <w:p w14:paraId="4EF0151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经济</w:t>
            </w:r>
          </w:p>
          <w:p w14:paraId="00C47C1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效益</w:t>
            </w:r>
          </w:p>
          <w:p w14:paraId="4764A5D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等</w:t>
            </w:r>
          </w:p>
        </w:tc>
        <w:tc>
          <w:tcPr>
            <w:tcW w:w="86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FC17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8"/>
                <w:highlight w:val="none"/>
              </w:rPr>
            </w:pPr>
          </w:p>
        </w:tc>
      </w:tr>
      <w:tr w14:paraId="04A31E6E">
        <w:trPr>
          <w:trHeight w:val="761" w:hRule="atLeast"/>
        </w:trPr>
        <w:tc>
          <w:tcPr>
            <w:tcW w:w="945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B93B6D">
            <w:pPr>
              <w:rPr>
                <w:rFonts w:hint="default" w:ascii="Times New Roman" w:hAnsi="Times New Roman" w:eastAsia="黑体" w:cs="Times New Roman"/>
                <w:b/>
                <w:sz w:val="32"/>
                <w:szCs w:val="32"/>
                <w:highlight w:val="none"/>
              </w:rPr>
            </w:pPr>
          </w:p>
          <w:p w14:paraId="63ADF85D">
            <w:pPr>
              <w:rPr>
                <w:rFonts w:hint="default" w:ascii="Times New Roman" w:hAnsi="Times New Roman" w:eastAsia="黑体" w:cs="Times New Roman"/>
                <w:b/>
                <w:sz w:val="32"/>
                <w:szCs w:val="32"/>
                <w:highlight w:val="none"/>
              </w:rPr>
            </w:pPr>
          </w:p>
          <w:p w14:paraId="114EEF7C">
            <w:pPr>
              <w:rPr>
                <w:rFonts w:hint="default" w:ascii="Times New Roman" w:hAnsi="Times New Roman" w:eastAsia="黑体" w:cs="Times New Roman"/>
                <w:b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highlight w:val="none"/>
              </w:rPr>
              <w:t>三、</w:t>
            </w:r>
            <w:r>
              <w:rPr>
                <w:rFonts w:hint="default" w:ascii="Times New Roman" w:hAnsi="Times New Roman" w:eastAsia="黑体" w:cs="Times New Roman"/>
                <w:b/>
                <w:sz w:val="32"/>
                <w:szCs w:val="32"/>
                <w:highlight w:val="none"/>
                <w:lang w:val="en-US" w:eastAsia="zh-CN"/>
              </w:rPr>
              <w:t>申报单位意见</w:t>
            </w:r>
          </w:p>
        </w:tc>
      </w:tr>
      <w:tr w14:paraId="101C6D36">
        <w:trPr>
          <w:trHeight w:val="1644" w:hRule="atLeast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2FF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申报</w:t>
            </w:r>
          </w:p>
          <w:p w14:paraId="66833B4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单位</w:t>
            </w:r>
          </w:p>
          <w:p w14:paraId="467F755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8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48EC">
            <w:pPr>
              <w:adjustRightInd w:val="0"/>
              <w:snapToGrid w:val="0"/>
              <w:spacing w:line="400" w:lineRule="exact"/>
              <w:ind w:firstLine="320" w:firstLineChars="100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6B4E6EE">
            <w:pPr>
              <w:snapToGrid w:val="0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本单位同意申报，承诺填写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内容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及提交材料真实、有效，若填报失实和违反规定，愿承担全部责任。获得贷款全部用于支持本单位生产经营，未曾用于个人消费、投资资本市场、购买住宅、民间借贷等；同时，未获得其他相关政策资金支持。</w:t>
            </w:r>
          </w:p>
          <w:p w14:paraId="0781DFB6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1C66D629">
            <w:pPr>
              <w:adjustRightInd w:val="0"/>
              <w:snapToGrid w:val="0"/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highlight w:val="none"/>
              </w:rPr>
            </w:pPr>
          </w:p>
          <w:p w14:paraId="6C4664A9">
            <w:pPr>
              <w:adjustRightInd w:val="0"/>
              <w:snapToGrid w:val="0"/>
              <w:spacing w:line="60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eastAsia="zh-CN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（签字）：   </w:t>
            </w:r>
          </w:p>
          <w:p w14:paraId="5F10749C">
            <w:pPr>
              <w:pStyle w:val="3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 w14:paraId="24520D31">
            <w:pPr>
              <w:wordWrap w:val="0"/>
              <w:adjustRightInd w:val="0"/>
              <w:snapToGrid w:val="0"/>
              <w:spacing w:line="600" w:lineRule="exact"/>
              <w:ind w:firstLine="280" w:firstLineChars="10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（盖章）        </w:t>
            </w:r>
          </w:p>
          <w:p w14:paraId="1AA47D7D">
            <w:pPr>
              <w:wordWrap w:val="0"/>
              <w:adjustRightInd w:val="0"/>
              <w:snapToGrid w:val="0"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年   月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 xml:space="preserve">日    </w:t>
            </w:r>
          </w:p>
        </w:tc>
      </w:tr>
    </w:tbl>
    <w:p w14:paraId="487E6D7E">
      <w:pPr>
        <w:spacing w:line="520" w:lineRule="exact"/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</w:rPr>
      </w:pPr>
    </w:p>
    <w:p w14:paraId="411FEA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20" w:line="588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130FEF36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6C830659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3D00F5B3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4C8A981A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3CEDA8BC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4B036655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29B04ECD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19999EED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4D5CD276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2756E01C">
      <w:pPr>
        <w:pStyle w:val="2"/>
        <w:wordWrap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zh-CN"/>
        </w:rPr>
      </w:pPr>
    </w:p>
    <w:p w14:paraId="6CD2F3D1">
      <w:pPr>
        <w:jc w:val="left"/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Cs/>
          <w:color w:val="auto"/>
          <w:sz w:val="32"/>
          <w:szCs w:val="32"/>
          <w:highlight w:val="none"/>
        </w:rPr>
        <w:t>附件2</w:t>
      </w:r>
    </w:p>
    <w:p w14:paraId="7D624803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佐证材料清单</w:t>
      </w:r>
    </w:p>
    <w:p w14:paraId="39EAC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企业营业执照副本及法人身份证复印件；</w:t>
      </w:r>
    </w:p>
    <w:p w14:paraId="3601D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2.在信用中国（https://www.creditchina.gov.cn）网站查询并下载本单位信用信息报告；</w:t>
      </w:r>
    </w:p>
    <w:p w14:paraId="215F4D12">
      <w:pPr>
        <w:pStyle w:val="3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3.开展质押贷款知识产权证书;</w:t>
      </w:r>
    </w:p>
    <w:p w14:paraId="76ECA180">
      <w:pPr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4.资产评估报告、质押合同、国家知识产权局出具的专利权质押合同登记通知书；</w:t>
      </w:r>
    </w:p>
    <w:bookmarkEnd w:id="0"/>
    <w:p w14:paraId="097EFC0D">
      <w:pPr>
        <w:pStyle w:val="7"/>
        <w:widowControl/>
        <w:spacing w:beforeAutospacing="0" w:afterAutospacing="0"/>
        <w:ind w:firstLine="640" w:firstLineChars="200"/>
        <w:textAlignment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贷款合同复印件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实际控制人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作为借款人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的需提供实际控制人相关证明材料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如贷款为个人经营性贷款，须提供能够显示实际用款经营实体的证明材料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64D8AD9F">
      <w:pPr>
        <w:pStyle w:val="7"/>
        <w:widowControl/>
        <w:spacing w:beforeAutospacing="0" w:afterAutospacing="0"/>
        <w:ind w:firstLine="640" w:firstLineChars="200"/>
        <w:textAlignment w:val="center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金融机构放款凭证（如为线上贷款，须提供线上放款凭证等佐证材料）和资金到账证明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3C040F3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贷款用于支持企业生产经营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的相关情况说明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 w14:paraId="29A6474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</w:rPr>
        <w:t>企业付息凭证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及能够体现每笔付息期限、金额及付息总额的流水账单复印件以及付息凭证统计表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</w:t>
      </w:r>
    </w:p>
    <w:p w14:paraId="7296E8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其他需要提供的相关材料。</w:t>
      </w:r>
    </w:p>
    <w:p w14:paraId="071E6FF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1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（以上每一项清单目录均须用粉纸打印，作为分隔页，后附佐证材料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汉仪中黑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星仿宋">
    <w:altName w:val="方正仿宋_GBK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E396">
    <w:pPr>
      <w:snapToGrid w:val="0"/>
      <w:ind w:right="360" w:firstLine="36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73424">
                          <w:pPr>
                            <w:snapToGrid w:val="0"/>
                            <w:jc w:val="left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D73424">
                    <w:pPr>
                      <w:snapToGrid w:val="0"/>
                      <w:jc w:val="left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0E45B"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D004B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2D004B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21036">
    <w:pP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A9"/>
    <w:rsid w:val="00037744"/>
    <w:rsid w:val="000733E3"/>
    <w:rsid w:val="002876C3"/>
    <w:rsid w:val="002D4533"/>
    <w:rsid w:val="00386EF4"/>
    <w:rsid w:val="003B326A"/>
    <w:rsid w:val="004540AD"/>
    <w:rsid w:val="00456A4D"/>
    <w:rsid w:val="00467573"/>
    <w:rsid w:val="0049551D"/>
    <w:rsid w:val="005101EB"/>
    <w:rsid w:val="0052372D"/>
    <w:rsid w:val="00540C22"/>
    <w:rsid w:val="0055476F"/>
    <w:rsid w:val="00555F65"/>
    <w:rsid w:val="00581EA9"/>
    <w:rsid w:val="005E0C30"/>
    <w:rsid w:val="005F3685"/>
    <w:rsid w:val="0069016D"/>
    <w:rsid w:val="006979C3"/>
    <w:rsid w:val="006A5115"/>
    <w:rsid w:val="007C6F7F"/>
    <w:rsid w:val="007E563F"/>
    <w:rsid w:val="0089025E"/>
    <w:rsid w:val="008A10D3"/>
    <w:rsid w:val="008F6A83"/>
    <w:rsid w:val="009A76CE"/>
    <w:rsid w:val="009D3548"/>
    <w:rsid w:val="00AA3CE2"/>
    <w:rsid w:val="00B14929"/>
    <w:rsid w:val="00B32A05"/>
    <w:rsid w:val="00B55CEA"/>
    <w:rsid w:val="00BB236D"/>
    <w:rsid w:val="00BB3908"/>
    <w:rsid w:val="00BF14BA"/>
    <w:rsid w:val="00CB6FCB"/>
    <w:rsid w:val="00CD48AE"/>
    <w:rsid w:val="00DE2C17"/>
    <w:rsid w:val="00E01B99"/>
    <w:rsid w:val="00E126BC"/>
    <w:rsid w:val="00E2321C"/>
    <w:rsid w:val="00E25D5A"/>
    <w:rsid w:val="00E60837"/>
    <w:rsid w:val="00E63E04"/>
    <w:rsid w:val="00EA0254"/>
    <w:rsid w:val="00EB2EB3"/>
    <w:rsid w:val="00F555FE"/>
    <w:rsid w:val="017460A8"/>
    <w:rsid w:val="103755C2"/>
    <w:rsid w:val="11AE55C4"/>
    <w:rsid w:val="12921D4E"/>
    <w:rsid w:val="156C24AB"/>
    <w:rsid w:val="16EA507C"/>
    <w:rsid w:val="1F7565A9"/>
    <w:rsid w:val="1F7BA0ED"/>
    <w:rsid w:val="1FAB16CB"/>
    <w:rsid w:val="21FF351F"/>
    <w:rsid w:val="25FBC3BC"/>
    <w:rsid w:val="26FE7C6B"/>
    <w:rsid w:val="2D9D72F7"/>
    <w:rsid w:val="2E0316C5"/>
    <w:rsid w:val="30120A0A"/>
    <w:rsid w:val="30757D25"/>
    <w:rsid w:val="32DCDD3D"/>
    <w:rsid w:val="33FB00D8"/>
    <w:rsid w:val="35C70AA3"/>
    <w:rsid w:val="36FD6090"/>
    <w:rsid w:val="36FF3108"/>
    <w:rsid w:val="37FFF899"/>
    <w:rsid w:val="3AF70298"/>
    <w:rsid w:val="3B836DD7"/>
    <w:rsid w:val="3BD474A2"/>
    <w:rsid w:val="3C546D1E"/>
    <w:rsid w:val="3CFB4738"/>
    <w:rsid w:val="3F470618"/>
    <w:rsid w:val="42692286"/>
    <w:rsid w:val="468D3F87"/>
    <w:rsid w:val="46D42FDC"/>
    <w:rsid w:val="47E72B02"/>
    <w:rsid w:val="4D7F51F3"/>
    <w:rsid w:val="4E565A11"/>
    <w:rsid w:val="4F5B033A"/>
    <w:rsid w:val="4FD747EF"/>
    <w:rsid w:val="4FFF9DD9"/>
    <w:rsid w:val="518E5E43"/>
    <w:rsid w:val="561D7346"/>
    <w:rsid w:val="573DEA63"/>
    <w:rsid w:val="59AF95B9"/>
    <w:rsid w:val="5EEB0CE8"/>
    <w:rsid w:val="5FAF80E0"/>
    <w:rsid w:val="5FF7D7CA"/>
    <w:rsid w:val="637EE6A0"/>
    <w:rsid w:val="67797A74"/>
    <w:rsid w:val="678E03E7"/>
    <w:rsid w:val="67FD0C31"/>
    <w:rsid w:val="6BC2092A"/>
    <w:rsid w:val="6BE448D6"/>
    <w:rsid w:val="6BEB2A03"/>
    <w:rsid w:val="6D0D510E"/>
    <w:rsid w:val="6DDFD428"/>
    <w:rsid w:val="6F2FAD00"/>
    <w:rsid w:val="6F572D61"/>
    <w:rsid w:val="6F788BA1"/>
    <w:rsid w:val="6FFD97E3"/>
    <w:rsid w:val="717E0D66"/>
    <w:rsid w:val="723646CE"/>
    <w:rsid w:val="734819F2"/>
    <w:rsid w:val="776FE2A5"/>
    <w:rsid w:val="78FFAE1D"/>
    <w:rsid w:val="7CF701E9"/>
    <w:rsid w:val="7D7BD0B2"/>
    <w:rsid w:val="7DDC055A"/>
    <w:rsid w:val="7EBEB0A7"/>
    <w:rsid w:val="7FBB046D"/>
    <w:rsid w:val="7FDCB2AD"/>
    <w:rsid w:val="7FEF8DBC"/>
    <w:rsid w:val="7FFF872C"/>
    <w:rsid w:val="9B6F4D6A"/>
    <w:rsid w:val="B576900E"/>
    <w:rsid w:val="B6FB45FF"/>
    <w:rsid w:val="BE3E2743"/>
    <w:rsid w:val="BF33D363"/>
    <w:rsid w:val="BF47243F"/>
    <w:rsid w:val="BFB73048"/>
    <w:rsid w:val="CBD32D10"/>
    <w:rsid w:val="D375D667"/>
    <w:rsid w:val="D5FD4310"/>
    <w:rsid w:val="DDDF1A15"/>
    <w:rsid w:val="DDF78ABE"/>
    <w:rsid w:val="DFFAE514"/>
    <w:rsid w:val="DFFF2266"/>
    <w:rsid w:val="E62F360C"/>
    <w:rsid w:val="E7FF9178"/>
    <w:rsid w:val="EDFF2532"/>
    <w:rsid w:val="F2F97548"/>
    <w:rsid w:val="F7FF4588"/>
    <w:rsid w:val="F83F6A4A"/>
    <w:rsid w:val="F8EFD7F4"/>
    <w:rsid w:val="F9B70C9A"/>
    <w:rsid w:val="FAEEC8AD"/>
    <w:rsid w:val="FB6F391E"/>
    <w:rsid w:val="FBBBF46F"/>
    <w:rsid w:val="FD373ECE"/>
    <w:rsid w:val="FD7FD785"/>
    <w:rsid w:val="FE3D5CA7"/>
    <w:rsid w:val="FE7BEDE7"/>
    <w:rsid w:val="FEEF20EB"/>
    <w:rsid w:val="FEEFA4FB"/>
    <w:rsid w:val="FFBD8789"/>
    <w:rsid w:val="FFCCE41D"/>
    <w:rsid w:val="FFDE180B"/>
    <w:rsid w:val="FFFBB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5"/>
    <w:qFormat/>
    <w:uiPriority w:val="0"/>
    <w:rPr>
      <w:rFonts w:ascii="仿宋_GB2312" w:eastAsia="仿宋_GB2312"/>
      <w:color w:val="auto"/>
      <w:kern w:val="2"/>
      <w:sz w:val="32"/>
      <w:szCs w:val="20"/>
      <w:lang w:val="zh-CN" w:eastAsia="zh-CN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13">
    <w:name w:val="日期 字符"/>
    <w:basedOn w:val="10"/>
    <w:semiHidden/>
    <w:qFormat/>
    <w:uiPriority w:val="99"/>
    <w:rPr>
      <w:rFonts w:ascii="Times New Roman" w:hAnsi="Times New Roman" w:eastAsia="宋体" w:cs="Times New Roman"/>
      <w:color w:val="000000"/>
      <w:kern w:val="0"/>
      <w:szCs w:val="24"/>
    </w:rPr>
  </w:style>
  <w:style w:type="character" w:customStyle="1" w:styleId="14">
    <w:name w:val="页眉 Char"/>
    <w:qFormat/>
    <w:uiPriority w:val="0"/>
    <w:rPr>
      <w:kern w:val="2"/>
      <w:sz w:val="18"/>
      <w:szCs w:val="18"/>
    </w:rPr>
  </w:style>
  <w:style w:type="character" w:customStyle="1" w:styleId="15">
    <w:name w:val="日期 字符1"/>
    <w:link w:val="4"/>
    <w:qFormat/>
    <w:uiPriority w:val="0"/>
    <w:rPr>
      <w:rFonts w:ascii="仿宋_GB2312" w:hAnsi="Times New Roman" w:eastAsia="仿宋_GB2312" w:cs="Times New Roman"/>
      <w:sz w:val="32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2183</Words>
  <Characters>2401</Characters>
  <Lines>32</Lines>
  <Paragraphs>9</Paragraphs>
  <TotalTime>0</TotalTime>
  <ScaleCrop>false</ScaleCrop>
  <LinksUpToDate>false</LinksUpToDate>
  <CharactersWithSpaces>3008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2021-05-24T23:18:00Z</dcterms:created>
  <dc:creator>知识产权科内勤</dc:creator>
  <cp:lastModifiedBy>王旭</cp:lastModifiedBy>
  <cp:lastPrinted>2025-12-30T00:37:00Z</cp:lastPrinted>
  <dcterms:modified xsi:type="dcterms:W3CDTF">2025-12-30T20:29:31Z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DocerSaveRecord">
    <vt:lpwstr>eyJoZGlkIjoiM2RkOTIyMDlhNGY2M2E4MGZmMjU4NWI0OTQ2NGEyYTUiLCJ1c2VySWQiOiI2OTQwNzgzNjMifQ==</vt:lpwstr>
  </property>
  <property fmtid="{D5CDD505-2E9C-101B-9397-08002B2CF9AE}" pid="4" name="ICV">
    <vt:lpwstr>EFB5493C095796F7D6C45369516BD223_43</vt:lpwstr>
  </property>
</Properties>
</file>