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7"/>
        <w:ind w:left="0"/>
        <w:rPr>
          <w:rFonts w:ascii="Times New Roman"/>
          <w:sz w:val="53"/>
        </w:rPr>
      </w:pPr>
      <w:r>
        <w:rPr>
          <w:rFonts w:hint="eastAsia" w:ascii="Times New Roman" w:hAnsi="Times New Roman"/>
          <w:sz w:val="30"/>
        </w:rPr>
        <w:t>合同编号：</w:t>
      </w:r>
      <w:r>
        <w:rPr>
          <w:rFonts w:hint="eastAsia" w:ascii="Times New Roman" w:hAnsi="Times New Roman"/>
          <w:sz w:val="30"/>
          <w:u w:val="single"/>
          <w:lang w:val="en-US"/>
        </w:rPr>
        <w:t xml:space="preserve">                            </w:t>
      </w:r>
    </w:p>
    <w:p>
      <w:pPr>
        <w:pStyle w:val="3"/>
        <w:tabs>
          <w:tab w:val="left" w:pos="3605"/>
        </w:tabs>
        <w:ind w:left="111" w:right="0"/>
        <w:jc w:val="left"/>
        <w:rPr>
          <w:rFonts w:ascii="Times New Roman" w:eastAsia="Times New Roman"/>
        </w:rPr>
      </w:pPr>
    </w:p>
    <w:p>
      <w:pPr>
        <w:rPr>
          <w:rFonts w:ascii="Times New Roman" w:eastAsia="Times New Roman"/>
        </w:rPr>
        <w:sectPr>
          <w:footerReference r:id="rId3" w:type="default"/>
          <w:type w:val="continuous"/>
          <w:pgSz w:w="11910" w:h="16840"/>
          <w:pgMar w:top="1480" w:right="1470" w:bottom="280" w:left="1420" w:header="720" w:footer="720" w:gutter="0"/>
          <w:pgNumType w:fmt="decimal" w:start="1"/>
          <w:cols w:space="425" w:num="1"/>
        </w:sectPr>
      </w:pPr>
    </w:p>
    <w:p>
      <w:pPr>
        <w:pStyle w:val="7"/>
        <w:ind w:left="0"/>
        <w:rPr>
          <w:rFonts w:ascii="Times New Roman"/>
          <w:b/>
          <w:sz w:val="20"/>
        </w:rPr>
      </w:pPr>
    </w:p>
    <w:p>
      <w:pPr>
        <w:pStyle w:val="7"/>
        <w:ind w:left="0"/>
        <w:rPr>
          <w:rFonts w:ascii="Times New Roman"/>
          <w:b/>
          <w:sz w:val="20"/>
        </w:rPr>
      </w:pPr>
    </w:p>
    <w:p>
      <w:pPr>
        <w:pStyle w:val="7"/>
        <w:ind w:left="0"/>
        <w:rPr>
          <w:rFonts w:ascii="Times New Roman"/>
          <w:b/>
          <w:sz w:val="20"/>
        </w:rPr>
      </w:pPr>
    </w:p>
    <w:p>
      <w:pPr>
        <w:pStyle w:val="7"/>
        <w:ind w:left="0"/>
        <w:rPr>
          <w:rFonts w:ascii="Times New Roman"/>
          <w:b/>
          <w:sz w:val="20"/>
        </w:rPr>
      </w:pPr>
    </w:p>
    <w:p>
      <w:pPr>
        <w:pStyle w:val="7"/>
        <w:ind w:left="0"/>
        <w:rPr>
          <w:rFonts w:ascii="Times New Roman"/>
          <w:b/>
          <w:sz w:val="20"/>
        </w:rPr>
      </w:pPr>
    </w:p>
    <w:p>
      <w:pPr>
        <w:pStyle w:val="7"/>
        <w:ind w:left="0"/>
        <w:rPr>
          <w:rFonts w:ascii="Times New Roman"/>
          <w:b/>
          <w:sz w:val="20"/>
        </w:rPr>
      </w:pPr>
    </w:p>
    <w:p>
      <w:pPr>
        <w:pStyle w:val="7"/>
        <w:ind w:left="0"/>
        <w:rPr>
          <w:rFonts w:ascii="Times New Roman"/>
          <w:b/>
          <w:sz w:val="20"/>
        </w:rPr>
      </w:pPr>
    </w:p>
    <w:p>
      <w:pPr>
        <w:pStyle w:val="7"/>
        <w:ind w:left="0"/>
        <w:rPr>
          <w:rFonts w:ascii="Times New Roman"/>
          <w:b/>
          <w:sz w:val="20"/>
        </w:rPr>
      </w:pPr>
    </w:p>
    <w:p>
      <w:pPr>
        <w:pStyle w:val="7"/>
        <w:ind w:left="0"/>
        <w:rPr>
          <w:rFonts w:ascii="Times New Roman"/>
          <w:b/>
          <w:sz w:val="20"/>
        </w:rPr>
      </w:pPr>
    </w:p>
    <w:p>
      <w:pPr>
        <w:pStyle w:val="7"/>
        <w:spacing w:before="4"/>
        <w:ind w:left="0"/>
        <w:rPr>
          <w:rFonts w:ascii="Times New Roman"/>
          <w:b/>
          <w:sz w:val="20"/>
        </w:rPr>
      </w:pPr>
    </w:p>
    <w:p>
      <w:pPr>
        <w:spacing w:before="7"/>
        <w:ind w:right="56"/>
        <w:jc w:val="center"/>
        <w:rPr>
          <w:rFonts w:asciiTheme="minorEastAsia" w:hAnsiTheme="minorEastAsia" w:eastAsiaTheme="minorEastAsia"/>
          <w:b/>
          <w:sz w:val="72"/>
        </w:rPr>
      </w:pPr>
      <w:r>
        <w:rPr>
          <w:rFonts w:hint="eastAsia" w:asciiTheme="minorEastAsia" w:hAnsiTheme="minorEastAsia" w:eastAsiaTheme="minorEastAsia"/>
          <w:b/>
          <w:sz w:val="72"/>
        </w:rPr>
        <w:t>建设工程造价咨询合同</w:t>
      </w:r>
    </w:p>
    <w:p>
      <w:pPr>
        <w:spacing w:before="109"/>
        <w:ind w:right="61"/>
        <w:jc w:val="center"/>
        <w:rPr>
          <w:rFonts w:ascii="华文中宋" w:eastAsia="华文中宋"/>
          <w:b/>
          <w:sz w:val="52"/>
        </w:rPr>
      </w:pPr>
      <w:r>
        <w:rPr>
          <w:rFonts w:hint="eastAsia"/>
          <w:sz w:val="24"/>
        </w:rPr>
        <w:t>西青区2025年高标准农田新建及改造提升项目</w:t>
      </w: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ind w:left="0"/>
        <w:rPr>
          <w:rFonts w:ascii="华文中宋"/>
          <w:b/>
          <w:sz w:val="20"/>
        </w:rPr>
      </w:pPr>
    </w:p>
    <w:p>
      <w:pPr>
        <w:pStyle w:val="7"/>
        <w:spacing w:before="5"/>
        <w:ind w:left="0"/>
        <w:rPr>
          <w:rFonts w:ascii="华文中宋"/>
          <w:b/>
          <w:sz w:val="29"/>
        </w:rPr>
      </w:pPr>
    </w:p>
    <w:p>
      <w:pPr>
        <w:spacing w:before="55" w:line="378" w:lineRule="exact"/>
        <w:ind w:left="2520"/>
        <w:rPr>
          <w:b/>
          <w:sz w:val="32"/>
        </w:rPr>
      </w:pPr>
      <w:r>
        <w:rPr>
          <w:b/>
          <w:sz w:val="32"/>
        </w:rPr>
        <w:t>住 房 城 乡 建 设 部</w:t>
      </w:r>
    </w:p>
    <w:p>
      <w:pPr>
        <w:spacing w:line="378" w:lineRule="exact"/>
        <w:ind w:left="6034"/>
        <w:rPr>
          <w:b/>
          <w:sz w:val="32"/>
        </w:rPr>
      </w:pPr>
      <w:r>
        <w:rPr>
          <w:b/>
          <w:sz w:val="32"/>
        </w:rPr>
        <w:t>制定</w:t>
      </w:r>
    </w:p>
    <w:p>
      <w:pPr>
        <w:spacing w:before="149"/>
        <w:ind w:left="2511"/>
        <w:rPr>
          <w:b/>
          <w:sz w:val="32"/>
        </w:rPr>
      </w:pPr>
      <w:r>
        <w:rPr>
          <w:b/>
          <w:sz w:val="32"/>
        </w:rPr>
        <w:t>国家工商行政管理总局</w:t>
      </w:r>
    </w:p>
    <w:p>
      <w:pPr>
        <w:rPr>
          <w:sz w:val="32"/>
        </w:rPr>
        <w:sectPr>
          <w:type w:val="continuous"/>
          <w:pgSz w:w="11910" w:h="16840"/>
          <w:pgMar w:top="1480" w:right="1380" w:bottom="280" w:left="1420" w:header="720" w:footer="720" w:gutter="0"/>
          <w:pgNumType w:fmt="decimal"/>
          <w:cols w:space="720" w:num="1"/>
        </w:sectPr>
      </w:pPr>
    </w:p>
    <w:p>
      <w:pPr>
        <w:pStyle w:val="2"/>
        <w:tabs>
          <w:tab w:val="left" w:pos="883"/>
        </w:tabs>
        <w:ind w:right="61"/>
      </w:pPr>
      <w:r>
        <w:t>说</w:t>
      </w:r>
      <w:r>
        <w:tab/>
      </w:r>
      <w:r>
        <w:t>明</w:t>
      </w:r>
    </w:p>
    <w:p>
      <w:pPr>
        <w:pStyle w:val="7"/>
        <w:keepNext w:val="0"/>
        <w:keepLines w:val="0"/>
        <w:pageBreakBefore w:val="0"/>
        <w:widowControl w:val="0"/>
        <w:kinsoku w:val="0"/>
        <w:wordWrap/>
        <w:overflowPunct/>
        <w:topLinePunct w:val="0"/>
        <w:autoSpaceDE w:val="0"/>
        <w:autoSpaceDN w:val="0"/>
        <w:bidi w:val="0"/>
        <w:adjustRightInd/>
        <w:snapToGrid w:val="0"/>
        <w:spacing w:before="173" w:line="364" w:lineRule="auto"/>
        <w:ind w:left="0" w:leftChars="0" w:right="352" w:firstLine="0" w:firstLineChars="0"/>
        <w:jc w:val="left"/>
        <w:textAlignment w:val="auto"/>
      </w:pPr>
      <w:r>
        <w:t>为了指导建设工程造价咨询合同当事人的签约行为，维护合同当事人的合法权益，依据《</w:t>
      </w:r>
      <w:r>
        <w:rPr>
          <w:rFonts w:hint="eastAsia"/>
          <w:lang w:eastAsia="zh-CN"/>
        </w:rPr>
        <w:t>中华人民共和国民法典</w:t>
      </w:r>
      <w:r>
        <w:t>》、《中华人民共和国建筑法》、《中华人民共和国招标投标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pPr>
        <w:pStyle w:val="7"/>
        <w:keepNext w:val="0"/>
        <w:keepLines w:val="0"/>
        <w:pageBreakBefore w:val="0"/>
        <w:widowControl w:val="0"/>
        <w:kinsoku w:val="0"/>
        <w:wordWrap/>
        <w:overflowPunct/>
        <w:topLinePunct w:val="0"/>
        <w:autoSpaceDE w:val="0"/>
        <w:autoSpaceDN w:val="0"/>
        <w:bidi w:val="0"/>
        <w:adjustRightInd/>
        <w:snapToGrid w:val="0"/>
        <w:spacing w:before="1"/>
        <w:ind w:left="0" w:leftChars="0" w:firstLine="0" w:firstLineChars="0"/>
        <w:jc w:val="left"/>
        <w:textAlignment w:val="auto"/>
      </w:pPr>
      <w:r>
        <w:t>一、《示范文本》的组成</w:t>
      </w:r>
    </w:p>
    <w:p>
      <w:pPr>
        <w:pStyle w:val="7"/>
        <w:keepNext w:val="0"/>
        <w:keepLines w:val="0"/>
        <w:pageBreakBefore w:val="0"/>
        <w:widowControl w:val="0"/>
        <w:kinsoku w:val="0"/>
        <w:wordWrap/>
        <w:overflowPunct/>
        <w:topLinePunct w:val="0"/>
        <w:autoSpaceDE w:val="0"/>
        <w:autoSpaceDN w:val="0"/>
        <w:bidi w:val="0"/>
        <w:adjustRightInd/>
        <w:snapToGrid w:val="0"/>
        <w:spacing w:before="160"/>
        <w:ind w:left="0" w:leftChars="0" w:firstLine="0" w:firstLineChars="0"/>
        <w:jc w:val="left"/>
        <w:textAlignment w:val="auto"/>
      </w:pPr>
      <w:r>
        <w:t>《示范文本》由协议书、通用条件和专用条件三部分组成。</w:t>
      </w:r>
    </w:p>
    <w:p>
      <w:pPr>
        <w:pStyle w:val="7"/>
        <w:keepNext w:val="0"/>
        <w:keepLines w:val="0"/>
        <w:pageBreakBefore w:val="0"/>
        <w:widowControl w:val="0"/>
        <w:kinsoku w:val="0"/>
        <w:wordWrap/>
        <w:overflowPunct/>
        <w:topLinePunct w:val="0"/>
        <w:autoSpaceDE w:val="0"/>
        <w:autoSpaceDN w:val="0"/>
        <w:bidi w:val="0"/>
        <w:adjustRightInd/>
        <w:snapToGrid w:val="0"/>
        <w:spacing w:before="161"/>
        <w:ind w:left="0" w:leftChars="0" w:firstLine="0" w:firstLineChars="0"/>
        <w:jc w:val="left"/>
        <w:textAlignment w:val="auto"/>
      </w:pPr>
      <w:r>
        <w:t>（一）协议书</w:t>
      </w:r>
    </w:p>
    <w:p>
      <w:pPr>
        <w:pStyle w:val="7"/>
        <w:keepNext w:val="0"/>
        <w:keepLines w:val="0"/>
        <w:pageBreakBefore w:val="0"/>
        <w:widowControl w:val="0"/>
        <w:kinsoku w:val="0"/>
        <w:wordWrap/>
        <w:overflowPunct/>
        <w:topLinePunct w:val="0"/>
        <w:autoSpaceDE w:val="0"/>
        <w:autoSpaceDN w:val="0"/>
        <w:bidi w:val="0"/>
        <w:adjustRightInd/>
        <w:snapToGrid w:val="0"/>
        <w:spacing w:before="160"/>
        <w:ind w:left="0" w:leftChars="0" w:firstLine="0" w:firstLineChars="0"/>
        <w:jc w:val="left"/>
        <w:textAlignment w:val="auto"/>
      </w:pPr>
      <w:r>
        <w:t>《示范文本》协议书集中约定了合同当事人基本的合同权利义务。</w:t>
      </w:r>
    </w:p>
    <w:p>
      <w:pPr>
        <w:pStyle w:val="7"/>
        <w:keepNext w:val="0"/>
        <w:keepLines w:val="0"/>
        <w:pageBreakBefore w:val="0"/>
        <w:widowControl w:val="0"/>
        <w:kinsoku w:val="0"/>
        <w:wordWrap/>
        <w:overflowPunct/>
        <w:topLinePunct w:val="0"/>
        <w:autoSpaceDE w:val="0"/>
        <w:autoSpaceDN w:val="0"/>
        <w:bidi w:val="0"/>
        <w:adjustRightInd/>
        <w:snapToGrid w:val="0"/>
        <w:spacing w:before="161"/>
        <w:ind w:left="0" w:leftChars="0" w:firstLine="0" w:firstLineChars="0"/>
        <w:jc w:val="left"/>
        <w:textAlignment w:val="auto"/>
      </w:pPr>
      <w:r>
        <w:t>（二）通用条件</w:t>
      </w:r>
    </w:p>
    <w:p>
      <w:pPr>
        <w:pStyle w:val="7"/>
        <w:keepNext w:val="0"/>
        <w:keepLines w:val="0"/>
        <w:pageBreakBefore w:val="0"/>
        <w:widowControl w:val="0"/>
        <w:kinsoku w:val="0"/>
        <w:wordWrap/>
        <w:overflowPunct/>
        <w:topLinePunct w:val="0"/>
        <w:autoSpaceDE w:val="0"/>
        <w:autoSpaceDN w:val="0"/>
        <w:bidi w:val="0"/>
        <w:adjustRightInd/>
        <w:snapToGrid w:val="0"/>
        <w:spacing w:before="160" w:line="364" w:lineRule="auto"/>
        <w:ind w:left="0" w:leftChars="0" w:right="352" w:firstLine="0" w:firstLineChars="0"/>
        <w:jc w:val="left"/>
        <w:textAlignment w:val="auto"/>
      </w:pPr>
      <w:r>
        <w:rPr>
          <w:spacing w:val="-1"/>
        </w:rPr>
        <w:t>通用条件是合同当事人根据《</w:t>
      </w:r>
      <w:r>
        <w:rPr>
          <w:rFonts w:hint="eastAsia"/>
          <w:spacing w:val="-1"/>
          <w:lang w:eastAsia="zh-CN"/>
        </w:rPr>
        <w:t>中华人民共和国民法典</w:t>
      </w:r>
      <w:r>
        <w:rPr>
          <w:spacing w:val="-1"/>
        </w:rPr>
        <w:t>》、《中华人民共和国建筑法》等法律法规的规定，就工程造价咨询的实施及相关事项，对合同当事人的权</w:t>
      </w:r>
      <w:r>
        <w:t>利义务作出的原则性约定。</w:t>
      </w:r>
    </w:p>
    <w:p>
      <w:pPr>
        <w:pStyle w:val="7"/>
        <w:keepNext w:val="0"/>
        <w:keepLines w:val="0"/>
        <w:pageBreakBefore w:val="0"/>
        <w:widowControl w:val="0"/>
        <w:kinsoku w:val="0"/>
        <w:wordWrap/>
        <w:overflowPunct/>
        <w:topLinePunct w:val="0"/>
        <w:autoSpaceDE w:val="0"/>
        <w:autoSpaceDN w:val="0"/>
        <w:bidi w:val="0"/>
        <w:adjustRightInd/>
        <w:snapToGrid w:val="0"/>
        <w:spacing w:before="2" w:line="364" w:lineRule="auto"/>
        <w:ind w:left="0" w:leftChars="0" w:right="352" w:firstLine="0" w:firstLineChars="0"/>
        <w:jc w:val="left"/>
        <w:textAlignment w:val="auto"/>
      </w:pPr>
      <w:r>
        <w:rPr>
          <w:spacing w:val="-1"/>
        </w:rPr>
        <w:t>通用条件既考虑了现行法律法规对工程发承包计价的有关要求，也考虑了工程</w:t>
      </w:r>
      <w:r>
        <w:t>造价咨询管理的特殊需要。</w:t>
      </w:r>
    </w:p>
    <w:p>
      <w:pPr>
        <w:pStyle w:val="7"/>
        <w:keepNext w:val="0"/>
        <w:keepLines w:val="0"/>
        <w:pageBreakBefore w:val="0"/>
        <w:widowControl w:val="0"/>
        <w:kinsoku w:val="0"/>
        <w:wordWrap/>
        <w:overflowPunct/>
        <w:topLinePunct w:val="0"/>
        <w:autoSpaceDE w:val="0"/>
        <w:autoSpaceDN w:val="0"/>
        <w:bidi w:val="0"/>
        <w:adjustRightInd/>
        <w:snapToGrid w:val="0"/>
        <w:spacing w:before="1"/>
        <w:ind w:left="0" w:leftChars="0" w:firstLine="0" w:firstLineChars="0"/>
        <w:jc w:val="left"/>
        <w:textAlignment w:val="auto"/>
      </w:pPr>
      <w:r>
        <w:t>（三）专用条件</w:t>
      </w:r>
    </w:p>
    <w:p>
      <w:pPr>
        <w:pStyle w:val="7"/>
        <w:keepNext w:val="0"/>
        <w:keepLines w:val="0"/>
        <w:pageBreakBefore w:val="0"/>
        <w:widowControl w:val="0"/>
        <w:kinsoku w:val="0"/>
        <w:wordWrap/>
        <w:overflowPunct/>
        <w:topLinePunct w:val="0"/>
        <w:autoSpaceDE w:val="0"/>
        <w:autoSpaceDN w:val="0"/>
        <w:bidi w:val="0"/>
        <w:adjustRightInd/>
        <w:snapToGrid w:val="0"/>
        <w:spacing w:before="161" w:line="364" w:lineRule="auto"/>
        <w:ind w:left="0" w:leftChars="0" w:right="352" w:firstLine="0" w:firstLineChars="0"/>
        <w:jc w:val="left"/>
        <w:textAlignment w:val="auto"/>
      </w:pPr>
      <w: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pStyle w:val="17"/>
        <w:keepNext w:val="0"/>
        <w:keepLines w:val="0"/>
        <w:pageBreakBefore w:val="0"/>
        <w:widowControl w:val="0"/>
        <w:numPr>
          <w:ilvl w:val="0"/>
          <w:numId w:val="0"/>
        </w:numPr>
        <w:tabs>
          <w:tab w:val="left" w:pos="833"/>
        </w:tabs>
        <w:kinsoku w:val="0"/>
        <w:wordWrap/>
        <w:overflowPunct/>
        <w:topLinePunct w:val="0"/>
        <w:autoSpaceDE w:val="0"/>
        <w:autoSpaceDN w:val="0"/>
        <w:bidi w:val="0"/>
        <w:adjustRightInd/>
        <w:snapToGrid w:val="0"/>
        <w:spacing w:before="2"/>
        <w:ind w:leftChars="0"/>
        <w:jc w:val="left"/>
        <w:textAlignment w:val="auto"/>
        <w:rPr>
          <w:sz w:val="24"/>
        </w:rPr>
      </w:pPr>
      <w:r>
        <w:rPr>
          <w:rFonts w:hint="eastAsia"/>
          <w:sz w:val="24"/>
          <w:lang w:val="en-US" w:eastAsia="zh-CN"/>
        </w:rPr>
        <w:t>1.</w:t>
      </w:r>
      <w:r>
        <w:rPr>
          <w:sz w:val="24"/>
        </w:rPr>
        <w:t>专用条件的编号应与相应的通用条件的编号一致；</w:t>
      </w:r>
    </w:p>
    <w:p>
      <w:pPr>
        <w:pStyle w:val="17"/>
        <w:keepNext w:val="0"/>
        <w:keepLines w:val="0"/>
        <w:pageBreakBefore w:val="0"/>
        <w:widowControl w:val="0"/>
        <w:numPr>
          <w:ilvl w:val="0"/>
          <w:numId w:val="0"/>
        </w:numPr>
        <w:tabs>
          <w:tab w:val="left" w:pos="833"/>
        </w:tabs>
        <w:kinsoku w:val="0"/>
        <w:wordWrap/>
        <w:overflowPunct/>
        <w:topLinePunct w:val="0"/>
        <w:autoSpaceDE w:val="0"/>
        <w:autoSpaceDN w:val="0"/>
        <w:bidi w:val="0"/>
        <w:adjustRightInd/>
        <w:snapToGrid w:val="0"/>
        <w:spacing w:before="161" w:line="364" w:lineRule="auto"/>
        <w:ind w:left="1" w:leftChars="0" w:right="352" w:rightChars="0"/>
        <w:jc w:val="left"/>
        <w:textAlignment w:val="auto"/>
        <w:rPr>
          <w:sz w:val="24"/>
        </w:rPr>
      </w:pPr>
      <w:r>
        <w:rPr>
          <w:rFonts w:hint="eastAsia"/>
          <w:spacing w:val="-1"/>
          <w:sz w:val="24"/>
          <w:lang w:val="en-US" w:eastAsia="zh-CN"/>
        </w:rPr>
        <w:t>2.</w:t>
      </w:r>
      <w:r>
        <w:rPr>
          <w:spacing w:val="-1"/>
          <w:sz w:val="24"/>
        </w:rPr>
        <w:t>合同当事人可以通过对专用条件的修改，满足具体工程的特殊要求，避免直</w:t>
      </w:r>
      <w:r>
        <w:rPr>
          <w:sz w:val="24"/>
        </w:rPr>
        <w:t>接修改通用条件；</w:t>
      </w:r>
    </w:p>
    <w:p>
      <w:pPr>
        <w:pStyle w:val="17"/>
        <w:keepNext w:val="0"/>
        <w:keepLines w:val="0"/>
        <w:pageBreakBefore w:val="0"/>
        <w:widowControl w:val="0"/>
        <w:numPr>
          <w:ilvl w:val="0"/>
          <w:numId w:val="0"/>
        </w:numPr>
        <w:tabs>
          <w:tab w:val="left" w:pos="833"/>
        </w:tabs>
        <w:kinsoku w:val="0"/>
        <w:wordWrap/>
        <w:overflowPunct/>
        <w:topLinePunct w:val="0"/>
        <w:autoSpaceDE w:val="0"/>
        <w:autoSpaceDN w:val="0"/>
        <w:bidi w:val="0"/>
        <w:adjustRightInd/>
        <w:snapToGrid w:val="0"/>
        <w:spacing w:before="1" w:line="364" w:lineRule="auto"/>
        <w:ind w:left="1" w:leftChars="0" w:right="352" w:rightChars="0"/>
        <w:jc w:val="left"/>
        <w:textAlignment w:val="auto"/>
        <w:rPr>
          <w:sz w:val="24"/>
        </w:rPr>
      </w:pPr>
      <w:r>
        <w:rPr>
          <w:rFonts w:hint="eastAsia"/>
          <w:sz w:val="24"/>
          <w:lang w:val="en-US" w:eastAsia="zh-CN"/>
        </w:rPr>
        <w:t>3.</w:t>
      </w:r>
      <w:r>
        <w:rPr>
          <w:sz w:val="24"/>
        </w:rPr>
        <w:t xml:space="preserve">在专用条件中有横道线的地方，合同当事人可针对相应的通用条件进行细 </w:t>
      </w:r>
      <w:r>
        <w:rPr>
          <w:spacing w:val="-1"/>
          <w:sz w:val="24"/>
        </w:rPr>
        <w:t>化、完善、补充、修改或另行约定；如无细化、完善、补充、修改或另行约定，则</w:t>
      </w:r>
      <w:r>
        <w:rPr>
          <w:sz w:val="24"/>
        </w:rPr>
        <w:t>填写“无”或划“/”。</w:t>
      </w:r>
    </w:p>
    <w:p>
      <w:pPr>
        <w:pStyle w:val="7"/>
        <w:keepNext w:val="0"/>
        <w:keepLines w:val="0"/>
        <w:pageBreakBefore w:val="0"/>
        <w:widowControl w:val="0"/>
        <w:kinsoku w:val="0"/>
        <w:wordWrap/>
        <w:overflowPunct/>
        <w:topLinePunct w:val="0"/>
        <w:autoSpaceDE w:val="0"/>
        <w:autoSpaceDN w:val="0"/>
        <w:bidi w:val="0"/>
        <w:adjustRightInd/>
        <w:snapToGrid w:val="0"/>
        <w:spacing w:before="2"/>
        <w:ind w:left="0" w:leftChars="0" w:firstLine="0" w:firstLineChars="0"/>
        <w:jc w:val="left"/>
        <w:textAlignment w:val="auto"/>
      </w:pPr>
      <w:r>
        <w:t>二、《示范文本》的性质和适用范围</w:t>
      </w:r>
    </w:p>
    <w:p>
      <w:pPr>
        <w:keepNext w:val="0"/>
        <w:keepLines w:val="0"/>
        <w:pageBreakBefore w:val="0"/>
        <w:widowControl w:val="0"/>
        <w:kinsoku w:val="0"/>
        <w:wordWrap/>
        <w:overflowPunct/>
        <w:topLinePunct w:val="0"/>
        <w:autoSpaceDE w:val="0"/>
        <w:autoSpaceDN w:val="0"/>
        <w:bidi w:val="0"/>
        <w:adjustRightInd/>
        <w:snapToGrid w:val="0"/>
        <w:jc w:val="left"/>
        <w:textAlignment w:val="auto"/>
        <w:sectPr>
          <w:footerReference r:id="rId4" w:type="default"/>
          <w:pgSz w:w="11910" w:h="16840"/>
          <w:pgMar w:top="1480" w:right="1380" w:bottom="1180" w:left="1420" w:header="0" w:footer="1000" w:gutter="0"/>
          <w:pgNumType w:fmt="decimal"/>
          <w:cols w:space="720" w:num="1"/>
        </w:sectPr>
      </w:pPr>
    </w:p>
    <w:p>
      <w:pPr>
        <w:pStyle w:val="7"/>
        <w:keepNext w:val="0"/>
        <w:keepLines w:val="0"/>
        <w:pageBreakBefore w:val="0"/>
        <w:widowControl w:val="0"/>
        <w:kinsoku w:val="0"/>
        <w:wordWrap/>
        <w:overflowPunct/>
        <w:topLinePunct w:val="0"/>
        <w:autoSpaceDE w:val="0"/>
        <w:autoSpaceDN w:val="0"/>
        <w:bidi w:val="0"/>
        <w:adjustRightInd/>
        <w:snapToGrid w:val="0"/>
        <w:spacing w:before="40" w:line="364" w:lineRule="auto"/>
        <w:ind w:left="0" w:leftChars="0" w:right="352" w:firstLine="0" w:firstLineChars="0"/>
        <w:jc w:val="left"/>
        <w:textAlignment w:val="auto"/>
      </w:pPr>
      <w: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keepNext w:val="0"/>
        <w:keepLines w:val="0"/>
        <w:pageBreakBefore w:val="0"/>
        <w:widowControl w:val="0"/>
        <w:kinsoku w:val="0"/>
        <w:wordWrap/>
        <w:overflowPunct/>
        <w:topLinePunct w:val="0"/>
        <w:autoSpaceDE w:val="0"/>
        <w:autoSpaceDN w:val="0"/>
        <w:bidi w:val="0"/>
        <w:adjustRightInd/>
        <w:snapToGrid w:val="0"/>
        <w:spacing w:line="364" w:lineRule="auto"/>
        <w:jc w:val="left"/>
        <w:textAlignment w:val="auto"/>
        <w:sectPr>
          <w:pgSz w:w="11910" w:h="16840"/>
          <w:pgMar w:top="1440" w:right="1380" w:bottom="1180" w:left="1420" w:header="0" w:footer="1000" w:gutter="0"/>
          <w:pgNumType w:fmt="decimal"/>
          <w:cols w:space="720" w:num="1"/>
        </w:sectPr>
      </w:pPr>
    </w:p>
    <w:p>
      <w:pPr>
        <w:pStyle w:val="7"/>
        <w:keepNext w:val="0"/>
        <w:keepLines w:val="0"/>
        <w:pageBreakBefore w:val="0"/>
        <w:widowControl w:val="0"/>
        <w:kinsoku w:val="0"/>
        <w:wordWrap/>
        <w:overflowPunct/>
        <w:topLinePunct w:val="0"/>
        <w:autoSpaceDE w:val="0"/>
        <w:autoSpaceDN w:val="0"/>
        <w:bidi w:val="0"/>
        <w:adjustRightInd/>
        <w:snapToGrid w:val="0"/>
        <w:spacing w:before="7"/>
        <w:ind w:left="0"/>
        <w:jc w:val="left"/>
        <w:textAlignment w:val="auto"/>
        <w:rPr>
          <w:sz w:val="11"/>
        </w:rPr>
      </w:pPr>
    </w:p>
    <w:p>
      <w:pPr>
        <w:pStyle w:val="2"/>
        <w:keepNext w:val="0"/>
        <w:keepLines w:val="0"/>
        <w:pageBreakBefore w:val="0"/>
        <w:widowControl w:val="0"/>
        <w:kinsoku w:val="0"/>
        <w:wordWrap/>
        <w:overflowPunct/>
        <w:topLinePunct w:val="0"/>
        <w:autoSpaceDE w:val="0"/>
        <w:autoSpaceDN w:val="0"/>
        <w:bidi w:val="0"/>
        <w:adjustRightInd/>
        <w:snapToGrid w:val="0"/>
        <w:spacing w:before="37"/>
        <w:jc w:val="left"/>
        <w:textAlignment w:val="auto"/>
        <w:sectPr>
          <w:footerReference r:id="rId5" w:type="default"/>
          <w:type w:val="continuous"/>
          <w:pgSz w:w="11910" w:h="16840"/>
          <w:pgMar w:top="1380" w:right="1380" w:bottom="1528" w:left="1420" w:header="720" w:footer="720" w:gutter="0"/>
          <w:pgNumType w:fmt="decimal"/>
          <w:cols w:space="720" w:num="1"/>
        </w:sectPr>
      </w:pPr>
    </w:p>
    <w:p>
      <w:pPr>
        <w:pStyle w:val="2"/>
        <w:spacing w:before="37"/>
      </w:pPr>
      <w:r>
        <w:t>目 录</w:t>
      </w:r>
    </w:p>
    <w:p>
      <w:pPr>
        <w:pStyle w:val="7"/>
        <w:ind w:left="0"/>
        <w:rPr>
          <w:b/>
          <w:sz w:val="44"/>
        </w:rPr>
      </w:pPr>
    </w:p>
    <w:p>
      <w:pPr>
        <w:pStyle w:val="7"/>
        <w:spacing w:before="6"/>
        <w:ind w:left="0"/>
        <w:rPr>
          <w:b/>
          <w:sz w:val="44"/>
        </w:rPr>
      </w:pPr>
    </w:p>
    <w:sdt>
      <w:sdtPr>
        <w:rPr>
          <w:rFonts w:ascii="宋体" w:hAnsi="宋体" w:eastAsia="宋体" w:cs="宋体"/>
          <w:sz w:val="21"/>
          <w:szCs w:val="22"/>
          <w:lang w:val="zh-CN" w:bidi="zh-CN"/>
        </w:rPr>
        <w:id w:val="147462068"/>
        <w:docPartObj>
          <w:docPartGallery w:val="Table of Contents"/>
          <w:docPartUnique/>
        </w:docPartObj>
      </w:sdtPr>
      <w:sdtEndPr>
        <w:rPr>
          <w:rFonts w:ascii="宋体" w:hAnsi="宋体" w:eastAsia="宋体" w:cs="宋体"/>
          <w:sz w:val="20"/>
          <w:szCs w:val="20"/>
          <w:lang w:val="zh-CN" w:bidi="zh-CN"/>
        </w:rPr>
      </w:sdtEndPr>
      <w:sdtContent>
        <w:p>
          <w:pPr>
            <w:pStyle w:val="19"/>
            <w:tabs>
              <w:tab w:val="right" w:leader="dot" w:pos="9110"/>
            </w:tabs>
          </w:pPr>
          <w:bookmarkStart w:id="0" w:name="_Toc18895_WPSOffice_Type3"/>
          <w:r>
            <w:fldChar w:fldCharType="begin"/>
          </w:r>
          <w:r>
            <w:instrText xml:space="preserve"> HYPERLINK \l "_Toc13427_WPSOffice_Level1" </w:instrText>
          </w:r>
          <w:r>
            <w:fldChar w:fldCharType="separate"/>
          </w:r>
          <w:r>
            <w:rPr>
              <w:rFonts w:ascii="宋体" w:hAnsi="宋体" w:eastAsia="宋体" w:cs="宋体"/>
            </w:rPr>
            <w:t>第一部分 协议书</w:t>
          </w:r>
          <w:r>
            <w:tab/>
          </w:r>
          <w:r>
            <w:rPr>
              <w:rFonts w:hint="eastAsia" w:eastAsia="宋体"/>
              <w:lang w:val="en-US" w:eastAsia="zh-CN"/>
            </w:rPr>
            <w:t>6</w:t>
          </w:r>
          <w:r>
            <w:fldChar w:fldCharType="end"/>
          </w:r>
        </w:p>
        <w:p>
          <w:pPr>
            <w:pStyle w:val="20"/>
            <w:tabs>
              <w:tab w:val="right" w:leader="dot" w:pos="9110"/>
            </w:tabs>
            <w:ind w:left="440"/>
          </w:pPr>
          <w:r>
            <w:fldChar w:fldCharType="begin"/>
          </w:r>
          <w:r>
            <w:instrText xml:space="preserve"> HYPERLINK \l "_Toc18895_WPSOffice_Level2" </w:instrText>
          </w:r>
          <w:r>
            <w:fldChar w:fldCharType="separate"/>
          </w:r>
          <w:r>
            <w:rPr>
              <w:rFonts w:ascii="宋体" w:hAnsi="宋体" w:eastAsia="宋体" w:cs="宋体"/>
            </w:rPr>
            <w:t>一、工程概况</w:t>
          </w:r>
          <w:r>
            <w:tab/>
          </w:r>
          <w:r>
            <w:rPr>
              <w:rFonts w:hint="eastAsia" w:eastAsia="宋体"/>
              <w:lang w:val="en-US" w:eastAsia="zh-CN"/>
            </w:rPr>
            <w:t>6</w:t>
          </w:r>
          <w:r>
            <w:fldChar w:fldCharType="end"/>
          </w:r>
        </w:p>
        <w:p>
          <w:pPr>
            <w:pStyle w:val="20"/>
            <w:tabs>
              <w:tab w:val="right" w:leader="dot" w:pos="9110"/>
            </w:tabs>
            <w:ind w:left="440"/>
            <w:rPr>
              <w:rFonts w:hint="eastAsia" w:eastAsia="宋体"/>
              <w:lang w:eastAsia="zh-CN"/>
            </w:rPr>
          </w:pPr>
          <w:r>
            <w:rPr>
              <w:rFonts w:ascii="宋体" w:hAnsi="宋体" w:eastAsia="宋体" w:cs="宋体"/>
            </w:rPr>
            <w:t>二、服务范围及工作内容</w:t>
          </w:r>
          <w:r>
            <w:tab/>
          </w:r>
          <w:r>
            <w:rPr>
              <w:rFonts w:hint="eastAsia" w:eastAsia="宋体"/>
              <w:lang w:val="en-US" w:eastAsia="zh-CN"/>
            </w:rPr>
            <w:t>6</w:t>
          </w:r>
        </w:p>
        <w:p>
          <w:pPr>
            <w:pStyle w:val="20"/>
            <w:tabs>
              <w:tab w:val="right" w:leader="dot" w:pos="9110"/>
            </w:tabs>
            <w:ind w:left="440"/>
          </w:pPr>
          <w:r>
            <w:fldChar w:fldCharType="begin"/>
          </w:r>
          <w:r>
            <w:instrText xml:space="preserve"> HYPERLINK \l "_Toc21580_WPSOffice_Level2" </w:instrText>
          </w:r>
          <w:r>
            <w:fldChar w:fldCharType="separate"/>
          </w:r>
          <w:r>
            <w:rPr>
              <w:rFonts w:ascii="宋体" w:hAnsi="宋体" w:eastAsia="宋体" w:cs="宋体"/>
            </w:rPr>
            <w:t>三、服务期限</w:t>
          </w:r>
          <w:r>
            <w:tab/>
          </w:r>
          <w:r>
            <w:rPr>
              <w:rFonts w:hint="eastAsia" w:eastAsia="宋体"/>
              <w:lang w:val="en-US" w:eastAsia="zh-CN"/>
            </w:rPr>
            <w:t>6</w:t>
          </w:r>
          <w:r>
            <w:fldChar w:fldCharType="end"/>
          </w:r>
        </w:p>
        <w:p>
          <w:pPr>
            <w:pStyle w:val="20"/>
            <w:tabs>
              <w:tab w:val="right" w:leader="dot" w:pos="9110"/>
            </w:tabs>
            <w:ind w:left="440"/>
          </w:pPr>
          <w:r>
            <w:fldChar w:fldCharType="begin"/>
          </w:r>
          <w:r>
            <w:instrText xml:space="preserve"> HYPERLINK \l "_Toc17126_WPSOffice_Level2" </w:instrText>
          </w:r>
          <w:r>
            <w:fldChar w:fldCharType="separate"/>
          </w:r>
          <w:r>
            <w:rPr>
              <w:rFonts w:ascii="宋体" w:hAnsi="宋体" w:eastAsia="宋体" w:cs="宋体"/>
            </w:rPr>
            <w:t>四、质量标准</w:t>
          </w:r>
          <w:r>
            <w:tab/>
          </w:r>
          <w:r>
            <w:rPr>
              <w:rFonts w:hint="eastAsia" w:eastAsia="宋体"/>
              <w:lang w:val="en-US" w:eastAsia="zh-CN"/>
            </w:rPr>
            <w:t>6</w:t>
          </w:r>
          <w:r>
            <w:fldChar w:fldCharType="end"/>
          </w:r>
        </w:p>
        <w:p>
          <w:pPr>
            <w:pStyle w:val="20"/>
            <w:tabs>
              <w:tab w:val="right" w:leader="dot" w:pos="9110"/>
            </w:tabs>
            <w:ind w:left="440"/>
            <w:rPr>
              <w:rFonts w:hint="eastAsia" w:eastAsia="宋体"/>
              <w:lang w:eastAsia="zh-CN"/>
            </w:rPr>
          </w:pPr>
          <w:r>
            <w:rPr>
              <w:rFonts w:hint="eastAsia" w:eastAsia="宋体"/>
            </w:rPr>
            <w:t>五、酬金或计取方式</w:t>
          </w:r>
          <w:r>
            <w:tab/>
          </w:r>
          <w:r>
            <w:rPr>
              <w:rFonts w:hint="eastAsia" w:eastAsia="宋体"/>
              <w:lang w:val="en-US" w:eastAsia="zh-CN"/>
            </w:rPr>
            <w:t>6</w:t>
          </w:r>
        </w:p>
        <w:p>
          <w:pPr>
            <w:pStyle w:val="20"/>
            <w:tabs>
              <w:tab w:val="right" w:leader="dot" w:pos="9110"/>
            </w:tabs>
            <w:ind w:left="440"/>
          </w:pPr>
          <w:r>
            <w:fldChar w:fldCharType="begin"/>
          </w:r>
          <w:r>
            <w:instrText xml:space="preserve"> HYPERLINK \l "_Toc8019_WPSOffice_Level2" </w:instrText>
          </w:r>
          <w:r>
            <w:fldChar w:fldCharType="separate"/>
          </w:r>
          <w:r>
            <w:rPr>
              <w:rFonts w:ascii="宋体" w:hAnsi="宋体" w:eastAsia="宋体" w:cs="宋体"/>
            </w:rPr>
            <w:t>六、合同文件的构成</w:t>
          </w:r>
          <w:r>
            <w:tab/>
          </w:r>
          <w:r>
            <w:rPr>
              <w:rFonts w:hint="eastAsia" w:eastAsia="宋体"/>
              <w:lang w:val="en-US" w:eastAsia="zh-CN"/>
            </w:rPr>
            <w:t>7</w:t>
          </w:r>
          <w:r>
            <w:fldChar w:fldCharType="end"/>
          </w:r>
        </w:p>
        <w:p>
          <w:pPr>
            <w:pStyle w:val="20"/>
            <w:tabs>
              <w:tab w:val="right" w:leader="dot" w:pos="9110"/>
            </w:tabs>
            <w:ind w:left="440"/>
          </w:pPr>
          <w:r>
            <w:fldChar w:fldCharType="begin"/>
          </w:r>
          <w:r>
            <w:instrText xml:space="preserve"> HYPERLINK \l "_Toc23055_WPSOffice_Level2" </w:instrText>
          </w:r>
          <w:r>
            <w:fldChar w:fldCharType="separate"/>
          </w:r>
          <w:r>
            <w:rPr>
              <w:rFonts w:ascii="宋体" w:hAnsi="宋体" w:eastAsia="宋体" w:cs="宋体"/>
            </w:rPr>
            <w:t>七、词语定义</w:t>
          </w:r>
          <w:r>
            <w:tab/>
          </w:r>
          <w:r>
            <w:rPr>
              <w:rFonts w:hint="eastAsia" w:eastAsia="宋体"/>
              <w:lang w:val="en-US" w:eastAsia="zh-CN"/>
            </w:rPr>
            <w:t>7</w:t>
          </w:r>
          <w:r>
            <w:fldChar w:fldCharType="end"/>
          </w:r>
        </w:p>
        <w:p>
          <w:pPr>
            <w:pStyle w:val="20"/>
            <w:tabs>
              <w:tab w:val="right" w:leader="dot" w:pos="9110"/>
            </w:tabs>
            <w:ind w:left="440"/>
            <w:rPr>
              <w:rFonts w:hint="eastAsia" w:eastAsia="宋体"/>
              <w:lang w:eastAsia="zh-CN"/>
            </w:rPr>
          </w:pPr>
          <w:r>
            <w:rPr>
              <w:rFonts w:hint="eastAsia" w:eastAsia="宋体"/>
            </w:rPr>
            <w:t>八、合同订立</w:t>
          </w:r>
          <w:r>
            <w:tab/>
          </w:r>
          <w:r>
            <w:rPr>
              <w:rFonts w:hint="eastAsia" w:eastAsia="宋体"/>
              <w:lang w:val="en-US" w:eastAsia="zh-CN"/>
            </w:rPr>
            <w:t>7</w:t>
          </w:r>
        </w:p>
        <w:p>
          <w:pPr>
            <w:pStyle w:val="20"/>
            <w:tabs>
              <w:tab w:val="right" w:leader="dot" w:pos="9110"/>
            </w:tabs>
            <w:ind w:left="440"/>
            <w:rPr>
              <w:rFonts w:hint="eastAsia" w:eastAsia="宋体"/>
              <w:lang w:eastAsia="zh-CN"/>
            </w:rPr>
          </w:pPr>
          <w:r>
            <w:rPr>
              <w:rFonts w:hint="eastAsia" w:eastAsia="宋体"/>
            </w:rPr>
            <w:t>九、合同生效</w:t>
          </w:r>
          <w:r>
            <w:tab/>
          </w:r>
          <w:r>
            <w:rPr>
              <w:rFonts w:hint="eastAsia" w:eastAsia="宋体"/>
              <w:lang w:val="en-US" w:eastAsia="zh-CN"/>
            </w:rPr>
            <w:t>7</w:t>
          </w:r>
        </w:p>
        <w:p>
          <w:pPr>
            <w:pStyle w:val="20"/>
            <w:tabs>
              <w:tab w:val="right" w:leader="dot" w:pos="9110"/>
            </w:tabs>
            <w:ind w:left="440"/>
          </w:pPr>
          <w:r>
            <w:fldChar w:fldCharType="begin"/>
          </w:r>
          <w:r>
            <w:instrText xml:space="preserve"> HYPERLINK \l "_Toc8136_WPSOffice_Level2" </w:instrText>
          </w:r>
          <w:r>
            <w:fldChar w:fldCharType="separate"/>
          </w:r>
          <w:r>
            <w:rPr>
              <w:rFonts w:ascii="宋体" w:hAnsi="宋体" w:eastAsia="宋体" w:cs="宋体"/>
            </w:rPr>
            <w:t>十、合同份数</w:t>
          </w:r>
          <w:r>
            <w:tab/>
          </w:r>
          <w:r>
            <w:rPr>
              <w:rFonts w:hint="eastAsia" w:eastAsia="宋体"/>
              <w:lang w:val="en-US" w:eastAsia="zh-CN"/>
            </w:rPr>
            <w:t>7</w:t>
          </w:r>
          <w:r>
            <w:fldChar w:fldCharType="end"/>
          </w:r>
        </w:p>
        <w:p>
          <w:pPr>
            <w:pStyle w:val="19"/>
            <w:tabs>
              <w:tab w:val="right" w:leader="dot" w:pos="9110"/>
            </w:tabs>
          </w:pPr>
          <w:r>
            <w:fldChar w:fldCharType="begin"/>
          </w:r>
          <w:r>
            <w:instrText xml:space="preserve"> HYPERLINK \l "_Toc18895_WPSOffice_Level1" </w:instrText>
          </w:r>
          <w:r>
            <w:fldChar w:fldCharType="separate"/>
          </w:r>
          <w:r>
            <w:rPr>
              <w:rFonts w:ascii="宋体" w:hAnsi="宋体" w:eastAsia="宋体" w:cs="宋体"/>
            </w:rPr>
            <w:t>第二部分 通用条件</w:t>
          </w:r>
          <w:r>
            <w:tab/>
          </w:r>
          <w:r>
            <w:rPr>
              <w:rFonts w:hint="eastAsia" w:eastAsia="宋体"/>
              <w:lang w:val="en-US" w:eastAsia="zh-CN"/>
            </w:rPr>
            <w:t>8</w:t>
          </w:r>
          <w:r>
            <w:fldChar w:fldCharType="end"/>
          </w:r>
        </w:p>
        <w:p>
          <w:pPr>
            <w:pStyle w:val="20"/>
            <w:tabs>
              <w:tab w:val="right" w:leader="dot" w:pos="9110"/>
            </w:tabs>
            <w:ind w:left="440"/>
          </w:pPr>
          <w:r>
            <w:fldChar w:fldCharType="begin"/>
          </w:r>
          <w:r>
            <w:instrText xml:space="preserve"> HYPERLINK \l "_Toc31491_WPSOffice_Level2" </w:instrText>
          </w:r>
          <w:r>
            <w:fldChar w:fldCharType="separate"/>
          </w:r>
          <w:r>
            <w:rPr>
              <w:rFonts w:ascii="Palatino Linotype" w:hAnsi="Palatino Linotype" w:eastAsia="Palatino Linotype" w:cs="Palatino Linotype"/>
            </w:rPr>
            <w:t xml:space="preserve">1. </w:t>
          </w:r>
          <w:r>
            <w:rPr>
              <w:rFonts w:ascii="宋体" w:hAnsi="宋体" w:eastAsia="宋体" w:cs="宋体"/>
            </w:rPr>
            <w:t>词语定义、语言、解释顺序与适用法律</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"_Toc14642_WPSOffice_Level3" </w:instrText>
          </w:r>
          <w:r>
            <w:fldChar w:fldCharType="separate"/>
          </w:r>
          <w:r>
            <w:rPr>
              <w:rFonts w:ascii="宋体" w:hAnsi="宋体" w:eastAsia="宋体" w:cs="宋体"/>
            </w:rPr>
            <w:t>1.1 词语定义</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"_Toc15766_WPSOffice_Level3" </w:instrText>
          </w:r>
          <w:r>
            <w:fldChar w:fldCharType="separate"/>
          </w:r>
          <w:r>
            <w:rPr>
              <w:rFonts w:ascii="宋体" w:hAnsi="宋体" w:eastAsia="宋体" w:cs="宋体"/>
            </w:rPr>
            <w:t>1.2 语言</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"_Toc13751_WPSOffice_Level3" </w:instrText>
          </w:r>
          <w:r>
            <w:fldChar w:fldCharType="separate"/>
          </w:r>
          <w:r>
            <w:rPr>
              <w:rFonts w:ascii="宋体" w:hAnsi="宋体" w:eastAsia="宋体" w:cs="宋体"/>
            </w:rPr>
            <w:t>1.3 合同文件的优先顺序</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"_Toc15324_WPSOffice_Level3" </w:instrText>
          </w:r>
          <w:r>
            <w:fldChar w:fldCharType="separate"/>
          </w:r>
          <w:r>
            <w:rPr>
              <w:rFonts w:ascii="宋体" w:hAnsi="宋体" w:eastAsia="宋体" w:cs="宋体"/>
            </w:rPr>
            <w:t>1.4 适用法律</w:t>
          </w:r>
          <w:r>
            <w:tab/>
          </w:r>
          <w:r>
            <w:rPr>
              <w:rFonts w:hint="eastAsia" w:eastAsia="宋体"/>
              <w:lang w:val="en-US" w:eastAsia="zh-CN"/>
            </w:rPr>
            <w:t>9</w:t>
          </w:r>
          <w:r>
            <w:fldChar w:fldCharType="end"/>
          </w:r>
        </w:p>
        <w:p>
          <w:pPr>
            <w:pStyle w:val="20"/>
            <w:tabs>
              <w:tab w:val="right" w:leader="dot" w:pos="9110"/>
            </w:tabs>
            <w:ind w:left="440"/>
          </w:pPr>
          <w:r>
            <w:fldChar w:fldCharType="begin"/>
          </w:r>
          <w:r>
            <w:instrText xml:space="preserve"> HYPERLINK \l "_Toc31119_WPSOffice_Level2" </w:instrText>
          </w:r>
          <w:r>
            <w:fldChar w:fldCharType="separate"/>
          </w:r>
          <w:r>
            <w:rPr>
              <w:rFonts w:ascii="Palatino Linotype" w:hAnsi="宋体" w:eastAsia="Palatino Linotype" w:cs="宋体"/>
            </w:rPr>
            <w:t xml:space="preserve">2. </w:t>
          </w:r>
          <w:r>
            <w:rPr>
              <w:rFonts w:ascii="宋体" w:hAnsi="宋体" w:eastAsia="宋体" w:cs="宋体"/>
            </w:rPr>
            <w:t>委托人的义务</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"_Toc8832_WPSOffice_Level3" </w:instrText>
          </w:r>
          <w:r>
            <w:fldChar w:fldCharType="separate"/>
          </w:r>
          <w:r>
            <w:rPr>
              <w:rFonts w:ascii="宋体" w:hAnsi="宋体" w:eastAsia="宋体" w:cs="宋体"/>
            </w:rPr>
            <w:t>2.1 提供资料</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"_Toc30026_WPSOffice_Level3" </w:instrText>
          </w:r>
          <w:r>
            <w:fldChar w:fldCharType="separate"/>
          </w:r>
          <w:r>
            <w:rPr>
              <w:rFonts w:ascii="宋体" w:hAnsi="宋体" w:eastAsia="宋体" w:cs="宋体"/>
            </w:rPr>
            <w:t>2.2 提供工作条件</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"_Toc21246_WPSOffice_Level3" </w:instrText>
          </w:r>
          <w:r>
            <w:fldChar w:fldCharType="separate"/>
          </w:r>
          <w:r>
            <w:rPr>
              <w:rFonts w:ascii="宋体" w:hAnsi="宋体" w:eastAsia="宋体" w:cs="宋体"/>
            </w:rPr>
            <w:t>2.3 合理工作时限</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"_Toc14620_WPSOffice_Level3" </w:instrText>
          </w:r>
          <w:r>
            <w:fldChar w:fldCharType="separate"/>
          </w:r>
          <w:r>
            <w:rPr>
              <w:rFonts w:ascii="宋体" w:hAnsi="宋体" w:eastAsia="宋体" w:cs="宋体"/>
            </w:rPr>
            <w:t>2.4 委托人代表</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"_Toc17600_WPSOffice_Level3" </w:instrText>
          </w:r>
          <w:r>
            <w:fldChar w:fldCharType="separate"/>
          </w:r>
          <w:r>
            <w:rPr>
              <w:rFonts w:ascii="宋体" w:hAnsi="宋体" w:eastAsia="宋体" w:cs="宋体"/>
            </w:rPr>
            <w:t>2.5 答复</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"_Toc29896_WPSOffice_Level3" </w:instrText>
          </w:r>
          <w:r>
            <w:fldChar w:fldCharType="separate"/>
          </w:r>
          <w:r>
            <w:rPr>
              <w:rFonts w:ascii="宋体" w:hAnsi="宋体" w:eastAsia="宋体" w:cs="宋体"/>
            </w:rPr>
            <w:t>2.6 支付</w:t>
          </w:r>
          <w:r>
            <w:tab/>
          </w:r>
          <w:r>
            <w:rPr>
              <w:rFonts w:hint="eastAsia" w:eastAsia="宋体"/>
              <w:lang w:val="en-US" w:eastAsia="zh-CN"/>
            </w:rPr>
            <w:t>9</w:t>
          </w:r>
          <w:r>
            <w:fldChar w:fldCharType="end"/>
          </w:r>
        </w:p>
        <w:p>
          <w:pPr>
            <w:pStyle w:val="20"/>
            <w:tabs>
              <w:tab w:val="right" w:leader="dot" w:pos="9110"/>
            </w:tabs>
            <w:ind w:left="440"/>
          </w:pPr>
          <w:r>
            <w:fldChar w:fldCharType="begin"/>
          </w:r>
          <w:r>
            <w:instrText xml:space="preserve"> HYPERLINK \l "_Toc19686_WPSOffice_Level2" </w:instrText>
          </w:r>
          <w:r>
            <w:fldChar w:fldCharType="separate"/>
          </w:r>
          <w:r>
            <w:rPr>
              <w:rFonts w:ascii="Palatino Linotype" w:hAnsi="宋体" w:eastAsia="Palatino Linotype" w:cs="宋体"/>
            </w:rPr>
            <w:t xml:space="preserve">3. </w:t>
          </w:r>
          <w:r>
            <w:rPr>
              <w:rFonts w:ascii="宋体" w:hAnsi="宋体" w:eastAsia="宋体" w:cs="宋体"/>
            </w:rPr>
            <w:t>咨询人的义务</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"_Toc1283_WPSOffice_Level3" </w:instrText>
          </w:r>
          <w:r>
            <w:fldChar w:fldCharType="separate"/>
          </w:r>
          <w:r>
            <w:rPr>
              <w:rFonts w:ascii="宋体" w:hAnsi="宋体" w:eastAsia="宋体" w:cs="宋体"/>
            </w:rPr>
            <w:t>3.1 项目咨询团队及人员</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"_Toc26571_WPSOffice_Level3" </w:instrText>
          </w:r>
          <w:r>
            <w:fldChar w:fldCharType="separate"/>
          </w:r>
          <w:r>
            <w:rPr>
              <w:rFonts w:ascii="宋体" w:hAnsi="宋体" w:eastAsia="宋体" w:cs="宋体"/>
            </w:rPr>
            <w:t>3.2 咨询人的工作要求</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"_Toc26551_WPSOffice_Level3" </w:instrText>
          </w:r>
          <w:r>
            <w:fldChar w:fldCharType="separate"/>
          </w:r>
          <w:r>
            <w:rPr>
              <w:rFonts w:ascii="宋体" w:hAnsi="宋体" w:eastAsia="宋体" w:cs="宋体"/>
            </w:rPr>
            <w:t>3.3 咨询人的工作依据</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"_Toc1812_WPSOffice_Level3" </w:instrText>
          </w:r>
          <w:r>
            <w:fldChar w:fldCharType="separate"/>
          </w:r>
          <w:r>
            <w:rPr>
              <w:rFonts w:ascii="宋体" w:hAnsi="宋体" w:eastAsia="宋体" w:cs="宋体"/>
            </w:rPr>
            <w:t>3.4 使用委托人房屋及设备的返还</w:t>
          </w:r>
          <w:r>
            <w:tab/>
          </w:r>
          <w:r>
            <w:rPr>
              <w:rFonts w:hint="eastAsia" w:eastAsia="宋体"/>
              <w:lang w:val="en-US" w:eastAsia="zh-CN"/>
            </w:rPr>
            <w:t>9</w:t>
          </w:r>
          <w:r>
            <w:fldChar w:fldCharType="end"/>
          </w:r>
        </w:p>
        <w:p>
          <w:pPr>
            <w:pStyle w:val="20"/>
            <w:tabs>
              <w:tab w:val="right" w:leader="dot" w:pos="9110"/>
            </w:tabs>
            <w:ind w:left="440"/>
          </w:pPr>
          <w:r>
            <w:fldChar w:fldCharType="begin"/>
          </w:r>
          <w:r>
            <w:instrText xml:space="preserve"> HYPERLINK \l "_Toc9951_WPSOffice_Level2" </w:instrText>
          </w:r>
          <w:r>
            <w:fldChar w:fldCharType="separate"/>
          </w:r>
          <w:r>
            <w:rPr>
              <w:rFonts w:ascii="Palatino Linotype" w:hAnsi="宋体" w:eastAsia="Palatino Linotype" w:cs="宋体"/>
            </w:rPr>
            <w:t xml:space="preserve">4. </w:t>
          </w:r>
          <w:r>
            <w:rPr>
              <w:rFonts w:ascii="宋体" w:hAnsi="宋体" w:eastAsia="宋体" w:cs="宋体"/>
            </w:rPr>
            <w:t>违约责任</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"_Toc17357_WPSOffice_Level3" </w:instrText>
          </w:r>
          <w:r>
            <w:fldChar w:fldCharType="separate"/>
          </w:r>
          <w:r>
            <w:rPr>
              <w:rFonts w:ascii="宋体" w:hAnsi="宋体" w:eastAsia="宋体" w:cs="宋体"/>
            </w:rPr>
            <w:t>4.1 委托人的违约责任</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"_Toc5285_WPSOffice_Level3" </w:instrText>
          </w:r>
          <w:r>
            <w:fldChar w:fldCharType="separate"/>
          </w:r>
          <w:r>
            <w:rPr>
              <w:rFonts w:ascii="宋体" w:hAnsi="宋体" w:eastAsia="宋体" w:cs="宋体"/>
            </w:rPr>
            <w:t>4.2 咨询人的违约责任</w:t>
          </w:r>
          <w:r>
            <w:tab/>
          </w:r>
          <w:bookmarkStart w:id="1" w:name="_Toc5285_WPSOffice_Level3Page"/>
          <w:r>
            <w:rPr>
              <w:rFonts w:hint="eastAsia" w:eastAsia="宋体"/>
              <w:lang w:val="en-US" w:eastAsia="zh-CN"/>
            </w:rPr>
            <w:t>9</w:t>
          </w:r>
          <w:bookmarkEnd w:id="1"/>
          <w:r>
            <w:fldChar w:fldCharType="end"/>
          </w:r>
        </w:p>
        <w:p>
          <w:pPr>
            <w:pStyle w:val="20"/>
            <w:tabs>
              <w:tab w:val="right" w:leader="dot" w:pos="9110"/>
            </w:tabs>
            <w:ind w:left="440"/>
          </w:pPr>
          <w:r>
            <w:fldChar w:fldCharType="begin"/>
          </w:r>
          <w:r>
            <w:instrText xml:space="preserve"> HYPERLINK \l "_Toc6700_WPSOffice_Level2" </w:instrText>
          </w:r>
          <w:r>
            <w:fldChar w:fldCharType="separate"/>
          </w:r>
          <w:r>
            <w:rPr>
              <w:rFonts w:ascii="Palatino Linotype" w:hAnsi="宋体" w:eastAsia="Palatino Linotype" w:cs="宋体"/>
            </w:rPr>
            <w:t xml:space="preserve">5. </w:t>
          </w:r>
          <w:r>
            <w:rPr>
              <w:rFonts w:ascii="宋体" w:hAnsi="宋体" w:eastAsia="宋体" w:cs="宋体"/>
            </w:rPr>
            <w:t>支付</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"_Toc18115_WPSOffice_Level3" </w:instrText>
          </w:r>
          <w:r>
            <w:fldChar w:fldCharType="separate"/>
          </w:r>
          <w:r>
            <w:rPr>
              <w:rFonts w:ascii="宋体" w:hAnsi="宋体" w:eastAsia="宋体" w:cs="宋体"/>
            </w:rPr>
            <w:t>5.1 支付货币</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"_Toc21858_WPSOffice_Level3" </w:instrText>
          </w:r>
          <w:r>
            <w:fldChar w:fldCharType="separate"/>
          </w:r>
          <w:r>
            <w:rPr>
              <w:rFonts w:ascii="宋体" w:hAnsi="宋体" w:eastAsia="宋体" w:cs="宋体"/>
            </w:rPr>
            <w:t>5.2 支付申请</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"_Toc16847_WPSOffice_Level3" </w:instrText>
          </w:r>
          <w:r>
            <w:fldChar w:fldCharType="separate"/>
          </w:r>
          <w:r>
            <w:rPr>
              <w:rFonts w:ascii="宋体" w:hAnsi="宋体" w:eastAsia="宋体" w:cs="宋体"/>
            </w:rPr>
            <w:t>5.3 支付酬金</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"_Toc24096_WPSOffice_Level3" </w:instrText>
          </w:r>
          <w:r>
            <w:fldChar w:fldCharType="separate"/>
          </w:r>
          <w:r>
            <w:rPr>
              <w:rFonts w:ascii="宋体" w:hAnsi="宋体" w:eastAsia="宋体" w:cs="宋体"/>
            </w:rPr>
            <w:t>5.4 有异议部分的支付</w:t>
          </w:r>
          <w:r>
            <w:tab/>
          </w:r>
          <w:r>
            <w:rPr>
              <w:rFonts w:hint="eastAsia" w:eastAsia="宋体"/>
              <w:lang w:val="en-US" w:eastAsia="zh-CN"/>
            </w:rPr>
            <w:t>9</w:t>
          </w:r>
          <w:r>
            <w:fldChar w:fldCharType="end"/>
          </w:r>
        </w:p>
        <w:p>
          <w:pPr>
            <w:pStyle w:val="20"/>
            <w:tabs>
              <w:tab w:val="right" w:leader="dot" w:pos="9110"/>
            </w:tabs>
            <w:ind w:left="440"/>
          </w:pPr>
          <w:r>
            <w:fldChar w:fldCharType="begin"/>
          </w:r>
          <w:r>
            <w:instrText xml:space="preserve"> HYPERLINK \l "_Toc1295_WPSOffice_Level2" </w:instrText>
          </w:r>
          <w:r>
            <w:fldChar w:fldCharType="separate"/>
          </w:r>
          <w:r>
            <w:rPr>
              <w:rFonts w:ascii="宋体" w:hAnsi="宋体" w:eastAsia="宋体" w:cs="宋体"/>
            </w:rPr>
            <w:t>6. 合同变更、解除与终止</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"_Toc9489_WPSOffice_Level3" </w:instrText>
          </w:r>
          <w:r>
            <w:fldChar w:fldCharType="separate"/>
          </w:r>
          <w:r>
            <w:rPr>
              <w:rFonts w:ascii="宋体" w:hAnsi="宋体" w:eastAsia="宋体" w:cs="宋体"/>
            </w:rPr>
            <w:t>6.1 合同变更</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"_Toc31355_WPSOffice_Level3" </w:instrText>
          </w:r>
          <w:r>
            <w:fldChar w:fldCharType="separate"/>
          </w:r>
          <w:r>
            <w:rPr>
              <w:rFonts w:ascii="宋体" w:hAnsi="宋体" w:eastAsia="宋体" w:cs="宋体"/>
            </w:rPr>
            <w:t>6.2 合同解除</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"_Toc16828_WPSOffice_Level3" </w:instrText>
          </w:r>
          <w:r>
            <w:fldChar w:fldCharType="separate"/>
          </w:r>
          <w:r>
            <w:rPr>
              <w:rFonts w:ascii="宋体" w:hAnsi="宋体" w:eastAsia="宋体" w:cs="宋体"/>
            </w:rPr>
            <w:t>6.3 合同终止</w:t>
          </w:r>
          <w:r>
            <w:tab/>
          </w:r>
          <w:r>
            <w:rPr>
              <w:rFonts w:hint="eastAsia" w:eastAsia="宋体"/>
              <w:lang w:val="en-US" w:eastAsia="zh-CN"/>
            </w:rPr>
            <w:t>9</w:t>
          </w:r>
          <w:r>
            <w:fldChar w:fldCharType="end"/>
          </w:r>
        </w:p>
        <w:p>
          <w:pPr>
            <w:pStyle w:val="20"/>
            <w:tabs>
              <w:tab w:val="right" w:leader="dot" w:pos="9110"/>
            </w:tabs>
            <w:ind w:left="440"/>
            <w:rPr>
              <w:rFonts w:eastAsia="宋体"/>
            </w:rPr>
          </w:pPr>
          <w:r>
            <w:fldChar w:fldCharType="begin"/>
          </w:r>
          <w:r>
            <w:instrText xml:space="preserve"> HYPERLINK \l "_Toc1295_WPSOffice_Level2" </w:instrText>
          </w:r>
          <w:r>
            <w:fldChar w:fldCharType="separate"/>
          </w:r>
          <w:r>
            <w:rPr>
              <w:rFonts w:hint="eastAsia" w:ascii="宋体" w:hAnsi="宋体" w:eastAsia="宋体" w:cs="宋体"/>
              <w:sz w:val="22"/>
              <w:szCs w:val="22"/>
              <w:lang w:bidi="zh-CN"/>
            </w:rPr>
            <w:t>7</w:t>
          </w:r>
          <w:r>
            <w:rPr>
              <w:rFonts w:ascii="宋体" w:hAnsi="宋体" w:eastAsia="宋体" w:cs="宋体"/>
            </w:rPr>
            <w:t xml:space="preserve">. </w:t>
          </w:r>
          <w:r>
            <w:rPr>
              <w:rFonts w:hint="eastAsia" w:ascii="宋体" w:hAnsi="宋体" w:eastAsia="宋体" w:cs="宋体"/>
            </w:rPr>
            <w:t>争议解决</w:t>
          </w:r>
          <w:r>
            <w:tab/>
          </w:r>
          <w:r>
            <w:rPr>
              <w:rFonts w:hint="eastAsia" w:eastAsia="宋体"/>
              <w:lang w:val="en-US" w:eastAsia="zh-CN"/>
            </w:rPr>
            <w:t>9</w:t>
          </w:r>
          <w:r>
            <w:rPr>
              <w:rFonts w:hint="eastAsia" w:eastAsia="宋体"/>
            </w:rPr>
            <w:fldChar w:fldCharType="end"/>
          </w:r>
        </w:p>
        <w:p>
          <w:pPr>
            <w:pStyle w:val="21"/>
            <w:tabs>
              <w:tab w:val="right" w:leader="dot" w:pos="9110"/>
            </w:tabs>
            <w:ind w:left="880"/>
          </w:pPr>
          <w:r>
            <w:fldChar w:fldCharType="begin"/>
          </w:r>
          <w:r>
            <w:instrText xml:space="preserve"> HYPERLINK \l "_Toc754_WPSOffice_Level3" </w:instrText>
          </w:r>
          <w:r>
            <w:fldChar w:fldCharType="separate"/>
          </w:r>
          <w:r>
            <w:rPr>
              <w:rFonts w:ascii="宋体" w:hAnsi="宋体" w:eastAsia="宋体" w:cs="宋体"/>
            </w:rPr>
            <w:t>7.1 协商</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"_Toc29200_WPSOffice_Level3" </w:instrText>
          </w:r>
          <w:r>
            <w:fldChar w:fldCharType="separate"/>
          </w:r>
          <w:r>
            <w:rPr>
              <w:rFonts w:ascii="宋体" w:hAnsi="宋体" w:eastAsia="宋体" w:cs="宋体"/>
            </w:rPr>
            <w:t>7.2 调解</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"_Toc25953_WPSOffice_Level3" </w:instrText>
          </w:r>
          <w:r>
            <w:fldChar w:fldCharType="separate"/>
          </w:r>
          <w:r>
            <w:rPr>
              <w:rFonts w:ascii="宋体" w:hAnsi="宋体" w:eastAsia="宋体" w:cs="宋体"/>
            </w:rPr>
            <w:t>7.3 仲裁或诉讼</w:t>
          </w:r>
          <w:r>
            <w:tab/>
          </w:r>
          <w:r>
            <w:rPr>
              <w:rFonts w:hint="eastAsia" w:eastAsia="宋体"/>
              <w:lang w:val="en-US" w:eastAsia="zh-CN"/>
            </w:rPr>
            <w:t>9</w:t>
          </w:r>
          <w:r>
            <w:fldChar w:fldCharType="end"/>
          </w:r>
        </w:p>
        <w:p>
          <w:pPr>
            <w:pStyle w:val="20"/>
            <w:tabs>
              <w:tab w:val="right" w:leader="dot" w:pos="9110"/>
            </w:tabs>
            <w:ind w:left="440"/>
            <w:rPr>
              <w:rFonts w:eastAsia="宋体"/>
            </w:rPr>
          </w:pPr>
          <w:r>
            <w:fldChar w:fldCharType="begin"/>
          </w:r>
          <w:r>
            <w:instrText xml:space="preserve"> HYPERLINK \l "_Toc1295_WPSOffice_Level2" </w:instrText>
          </w:r>
          <w:r>
            <w:fldChar w:fldCharType="separate"/>
          </w:r>
          <w:r>
            <w:rPr>
              <w:rFonts w:hint="eastAsia" w:ascii="宋体" w:hAnsi="宋体" w:eastAsia="宋体" w:cs="宋体"/>
              <w:sz w:val="22"/>
              <w:szCs w:val="22"/>
              <w:lang w:bidi="zh-CN"/>
            </w:rPr>
            <w:t>8</w:t>
          </w:r>
          <w:r>
            <w:rPr>
              <w:rFonts w:ascii="宋体" w:hAnsi="宋体" w:eastAsia="宋体" w:cs="宋体"/>
            </w:rPr>
            <w:t>.</w:t>
          </w:r>
          <w:r>
            <w:rPr>
              <w:rFonts w:hint="eastAsia" w:ascii="宋体" w:hAnsi="宋体" w:eastAsia="宋体" w:cs="宋体"/>
            </w:rPr>
            <w:t xml:space="preserve"> 其他</w:t>
          </w:r>
          <w:r>
            <w:tab/>
          </w:r>
          <w:r>
            <w:rPr>
              <w:rFonts w:hint="eastAsia" w:eastAsia="宋体"/>
              <w:lang w:val="en-US" w:eastAsia="zh-CN"/>
            </w:rPr>
            <w:t>9</w:t>
          </w:r>
          <w:r>
            <w:rPr>
              <w:rFonts w:hint="eastAsia" w:eastAsia="宋体"/>
            </w:rPr>
            <w:fldChar w:fldCharType="end"/>
          </w:r>
        </w:p>
        <w:p>
          <w:pPr>
            <w:pStyle w:val="21"/>
            <w:tabs>
              <w:tab w:val="right" w:leader="dot" w:pos="9110"/>
            </w:tabs>
            <w:ind w:left="880"/>
          </w:pPr>
          <w:r>
            <w:fldChar w:fldCharType="begin"/>
          </w:r>
          <w:r>
            <w:instrText xml:space="preserve"> HYPERLINK \l "_Toc25953_WPSOffice_Level3" </w:instrText>
          </w:r>
          <w:r>
            <w:fldChar w:fldCharType="separate"/>
          </w:r>
          <w:r>
            <w:rPr>
              <w:rFonts w:hint="eastAsia" w:ascii="宋体" w:hAnsi="宋体" w:eastAsia="宋体" w:cs="宋体"/>
              <w:lang w:bidi="zh-CN"/>
            </w:rPr>
            <w:t>8.1考察及相关费用</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"_Toc25953_WPSOffice_Level3" </w:instrText>
          </w:r>
          <w:r>
            <w:fldChar w:fldCharType="separate"/>
          </w:r>
          <w:r>
            <w:rPr>
              <w:rFonts w:hint="eastAsia" w:ascii="宋体" w:hAnsi="宋体" w:eastAsia="宋体" w:cs="宋体"/>
              <w:lang w:bidi="zh-CN"/>
            </w:rPr>
            <w:t>8.2</w:t>
          </w:r>
          <w:r>
            <w:rPr>
              <w:rFonts w:hint="eastAsia" w:ascii="宋体" w:hAnsi="宋体" w:eastAsia="宋体" w:cs="宋体"/>
            </w:rPr>
            <w:t xml:space="preserve"> 奖励</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"_Toc25953_WPSOffice_Level3" </w:instrText>
          </w:r>
          <w:r>
            <w:fldChar w:fldCharType="separate"/>
          </w:r>
          <w:r>
            <w:rPr>
              <w:rFonts w:hint="eastAsia" w:ascii="宋体" w:hAnsi="宋体" w:eastAsia="宋体" w:cs="宋体"/>
            </w:rPr>
            <w:t>8</w:t>
          </w:r>
          <w:r>
            <w:rPr>
              <w:rFonts w:ascii="宋体" w:hAnsi="宋体" w:eastAsia="宋体" w:cs="宋体"/>
            </w:rPr>
            <w:t xml:space="preserve">.3 </w:t>
          </w:r>
          <w:r>
            <w:rPr>
              <w:rFonts w:hint="eastAsia" w:ascii="宋体" w:hAnsi="宋体" w:eastAsia="宋体" w:cs="宋体"/>
            </w:rPr>
            <w:t>保密</w:t>
          </w:r>
          <w:r>
            <w:tab/>
          </w:r>
          <w:r>
            <w:rPr>
              <w:rFonts w:hint="eastAsia" w:eastAsia="宋体"/>
              <w:lang w:val="en-US" w:eastAsia="zh-CN"/>
            </w:rPr>
            <w:t>9</w:t>
          </w:r>
          <w:r>
            <w:fldChar w:fldCharType="end"/>
          </w:r>
        </w:p>
        <w:p>
          <w:pPr>
            <w:pStyle w:val="21"/>
            <w:tabs>
              <w:tab w:val="right" w:leader="dot" w:pos="9110"/>
            </w:tabs>
            <w:ind w:left="880"/>
          </w:pPr>
          <w:r>
            <w:fldChar w:fldCharType="begin"/>
          </w:r>
          <w:r>
            <w:instrText xml:space="preserve"> HYPERLINK \l "_Toc25953_WPSOffice_Level3" </w:instrText>
          </w:r>
          <w:r>
            <w:fldChar w:fldCharType="separate"/>
          </w:r>
          <w:r>
            <w:rPr>
              <w:rFonts w:hint="eastAsia" w:ascii="宋体" w:hAnsi="宋体" w:eastAsia="宋体" w:cs="宋体"/>
              <w:lang w:bidi="zh-CN"/>
            </w:rPr>
            <w:t>8.4</w:t>
          </w:r>
          <w:r>
            <w:rPr>
              <w:rFonts w:ascii="宋体" w:hAnsi="宋体" w:eastAsia="宋体" w:cs="宋体"/>
            </w:rPr>
            <w:t xml:space="preserve"> </w:t>
          </w:r>
          <w:r>
            <w:rPr>
              <w:rFonts w:hint="eastAsia" w:ascii="宋体" w:hAnsi="宋体" w:eastAsia="宋体" w:cs="宋体"/>
            </w:rPr>
            <w:t>联络</w:t>
          </w:r>
          <w:r>
            <w:tab/>
          </w:r>
          <w:r>
            <w:rPr>
              <w:rFonts w:hint="eastAsia" w:eastAsia="宋体"/>
              <w:lang w:val="en-US" w:eastAsia="zh-CN"/>
            </w:rPr>
            <w:t>9</w:t>
          </w:r>
          <w:r>
            <w:fldChar w:fldCharType="end"/>
          </w:r>
        </w:p>
        <w:p>
          <w:pPr>
            <w:pStyle w:val="21"/>
            <w:tabs>
              <w:tab w:val="right" w:leader="dot" w:pos="9110"/>
            </w:tabs>
            <w:ind w:left="880"/>
            <w:rPr>
              <w:rFonts w:eastAsia="宋体"/>
            </w:rPr>
          </w:pPr>
          <w:r>
            <w:fldChar w:fldCharType="begin"/>
          </w:r>
          <w:r>
            <w:instrText xml:space="preserve"> HYPERLINK \l "_Toc25953_WPSOffice_Level3" </w:instrText>
          </w:r>
          <w:r>
            <w:fldChar w:fldCharType="separate"/>
          </w:r>
          <w:r>
            <w:rPr>
              <w:rFonts w:hint="eastAsia" w:ascii="宋体" w:hAnsi="宋体" w:eastAsia="宋体" w:cs="宋体"/>
              <w:lang w:bidi="zh-CN"/>
            </w:rPr>
            <w:t>8.5</w:t>
          </w:r>
          <w:r>
            <w:rPr>
              <w:rFonts w:ascii="宋体" w:hAnsi="宋体" w:eastAsia="宋体" w:cs="宋体"/>
            </w:rPr>
            <w:t xml:space="preserve"> </w:t>
          </w:r>
          <w:r>
            <w:rPr>
              <w:rFonts w:hint="eastAsia" w:ascii="宋体" w:hAnsi="宋体" w:eastAsia="宋体" w:cs="宋体"/>
            </w:rPr>
            <w:t>知识产权</w:t>
          </w:r>
          <w:r>
            <w:tab/>
          </w:r>
          <w:r>
            <w:rPr>
              <w:rFonts w:hint="eastAsia" w:eastAsia="宋体"/>
              <w:lang w:val="en-US" w:eastAsia="zh-CN"/>
            </w:rPr>
            <w:t>9</w:t>
          </w:r>
          <w:r>
            <w:fldChar w:fldCharType="end"/>
          </w:r>
        </w:p>
        <w:p>
          <w:pPr>
            <w:pStyle w:val="19"/>
            <w:tabs>
              <w:tab w:val="right" w:leader="dot" w:pos="9110"/>
            </w:tabs>
          </w:pPr>
          <w:r>
            <w:fldChar w:fldCharType="begin"/>
          </w:r>
          <w:r>
            <w:instrText xml:space="preserve"> HYPERLINK \l "_Toc21580_WPSOffice_Level1" </w:instrText>
          </w:r>
          <w:r>
            <w:fldChar w:fldCharType="separate"/>
          </w:r>
          <w:r>
            <w:rPr>
              <w:rFonts w:ascii="宋体" w:hAnsi="宋体" w:eastAsia="宋体" w:cs="宋体"/>
            </w:rPr>
            <w:t>第三部分 专用条件</w:t>
          </w:r>
          <w:r>
            <w:tab/>
          </w:r>
          <w:bookmarkStart w:id="2" w:name="_Toc21580_WPSOffice_Level1Page"/>
          <w:r>
            <w:t>1</w:t>
          </w:r>
          <w:bookmarkEnd w:id="2"/>
          <w:r>
            <w:rPr>
              <w:rFonts w:hint="eastAsia" w:eastAsia="宋体"/>
              <w:lang w:val="en-US" w:eastAsia="zh-CN"/>
            </w:rPr>
            <w:t>0</w:t>
          </w:r>
          <w:r>
            <w:fldChar w:fldCharType="end"/>
          </w:r>
        </w:p>
        <w:p>
          <w:pPr>
            <w:pStyle w:val="20"/>
            <w:tabs>
              <w:tab w:val="right" w:leader="dot" w:pos="9110"/>
            </w:tabs>
            <w:ind w:left="440"/>
          </w:pPr>
          <w:r>
            <w:fldChar w:fldCharType="begin"/>
          </w:r>
          <w:r>
            <w:instrText xml:space="preserve"> HYPERLINK \l "_Toc23736_WPSOffice_Level2" </w:instrText>
          </w:r>
          <w:r>
            <w:fldChar w:fldCharType="separate"/>
          </w:r>
          <w:r>
            <w:rPr>
              <w:rFonts w:ascii="Palatino Linotype" w:hAnsi="宋体" w:eastAsia="Palatino Linotype" w:cs="宋体"/>
            </w:rPr>
            <w:t xml:space="preserve">1. </w:t>
          </w:r>
          <w:r>
            <w:rPr>
              <w:rFonts w:ascii="宋体" w:hAnsi="宋体" w:eastAsia="宋体" w:cs="宋体"/>
            </w:rPr>
            <w:t>词语定义、语言、解释顺序与适用法律</w:t>
          </w:r>
          <w:r>
            <w:tab/>
          </w:r>
          <w:bookmarkStart w:id="3" w:name="_Toc23736_WPSOffice_Level2Page"/>
          <w:r>
            <w:t>1</w:t>
          </w:r>
          <w:bookmarkEnd w:id="3"/>
          <w:r>
            <w:rPr>
              <w:rFonts w:hint="eastAsia" w:eastAsia="宋体"/>
              <w:lang w:val="en-US" w:eastAsia="zh-CN"/>
            </w:rPr>
            <w:t>0</w:t>
          </w:r>
          <w:r>
            <w:fldChar w:fldCharType="end"/>
          </w:r>
        </w:p>
        <w:p>
          <w:pPr>
            <w:pStyle w:val="21"/>
            <w:tabs>
              <w:tab w:val="right" w:leader="dot" w:pos="9110"/>
            </w:tabs>
            <w:ind w:left="880"/>
          </w:pPr>
          <w:r>
            <w:fldChar w:fldCharType="begin"/>
          </w:r>
          <w:r>
            <w:instrText xml:space="preserve"> HYPERLINK \l "_Toc32412_WPSOffice_Level3" </w:instrText>
          </w:r>
          <w:r>
            <w:fldChar w:fldCharType="separate"/>
          </w:r>
          <w:r>
            <w:rPr>
              <w:rFonts w:ascii="宋体" w:hAnsi="宋体" w:eastAsia="宋体" w:cs="宋体"/>
            </w:rPr>
            <w:t>1.2 语言</w:t>
          </w:r>
          <w:r>
            <w:tab/>
          </w:r>
          <w:bookmarkStart w:id="4" w:name="_Toc32412_WPSOffice_Level3Page"/>
          <w:r>
            <w:t>1</w:t>
          </w:r>
          <w:bookmarkEnd w:id="4"/>
          <w:r>
            <w:rPr>
              <w:rFonts w:hint="eastAsia" w:eastAsia="宋体"/>
              <w:lang w:val="en-US" w:eastAsia="zh-CN"/>
            </w:rPr>
            <w:t>0</w:t>
          </w:r>
          <w:r>
            <w:fldChar w:fldCharType="end"/>
          </w:r>
        </w:p>
        <w:p>
          <w:pPr>
            <w:pStyle w:val="21"/>
            <w:tabs>
              <w:tab w:val="right" w:leader="dot" w:pos="9110"/>
            </w:tabs>
            <w:ind w:left="880"/>
          </w:pPr>
          <w:r>
            <w:fldChar w:fldCharType="begin"/>
          </w:r>
          <w:r>
            <w:instrText xml:space="preserve"> HYPERLINK \l "_Toc31187_WPSOffice_Level3" </w:instrText>
          </w:r>
          <w:r>
            <w:fldChar w:fldCharType="separate"/>
          </w:r>
          <w:r>
            <w:rPr>
              <w:rFonts w:ascii="宋体" w:hAnsi="宋体" w:eastAsia="宋体" w:cs="宋体"/>
            </w:rPr>
            <w:t>1.3 合同文件的优先顺序</w:t>
          </w:r>
          <w:r>
            <w:tab/>
          </w:r>
          <w:bookmarkStart w:id="5" w:name="_Toc31187_WPSOffice_Level3Page"/>
          <w:r>
            <w:t>1</w:t>
          </w:r>
          <w:bookmarkEnd w:id="5"/>
          <w:r>
            <w:rPr>
              <w:rFonts w:hint="eastAsia" w:eastAsia="宋体"/>
              <w:lang w:val="en-US" w:eastAsia="zh-CN"/>
            </w:rPr>
            <w:t>0</w:t>
          </w:r>
          <w:r>
            <w:fldChar w:fldCharType="end"/>
          </w:r>
        </w:p>
        <w:p>
          <w:pPr>
            <w:pStyle w:val="21"/>
            <w:tabs>
              <w:tab w:val="right" w:leader="dot" w:pos="9110"/>
            </w:tabs>
            <w:ind w:left="880"/>
          </w:pPr>
          <w:r>
            <w:fldChar w:fldCharType="begin"/>
          </w:r>
          <w:r>
            <w:instrText xml:space="preserve"> HYPERLINK \l "_Toc4646_WPSOffice_Level3" </w:instrText>
          </w:r>
          <w:r>
            <w:fldChar w:fldCharType="separate"/>
          </w:r>
          <w:r>
            <w:rPr>
              <w:rFonts w:ascii="宋体" w:hAnsi="宋体" w:eastAsia="宋体" w:cs="宋体"/>
            </w:rPr>
            <w:t>1.4 适用法律</w:t>
          </w:r>
          <w:r>
            <w:tab/>
          </w:r>
          <w:bookmarkStart w:id="6" w:name="_Toc4646_WPSOffice_Level3Page"/>
          <w:r>
            <w:t>1</w:t>
          </w:r>
          <w:bookmarkEnd w:id="6"/>
          <w:r>
            <w:rPr>
              <w:rFonts w:hint="eastAsia" w:eastAsia="宋体"/>
              <w:lang w:val="en-US" w:eastAsia="zh-CN"/>
            </w:rPr>
            <w:t>0</w:t>
          </w:r>
          <w:r>
            <w:fldChar w:fldCharType="end"/>
          </w:r>
        </w:p>
        <w:p>
          <w:pPr>
            <w:pStyle w:val="20"/>
            <w:tabs>
              <w:tab w:val="right" w:leader="dot" w:pos="9110"/>
            </w:tabs>
            <w:ind w:left="440"/>
          </w:pPr>
          <w:r>
            <w:fldChar w:fldCharType="begin"/>
          </w:r>
          <w:r>
            <w:instrText xml:space="preserve"> HYPERLINK \l "_Toc6326_WPSOffice_Level2" </w:instrText>
          </w:r>
          <w:r>
            <w:fldChar w:fldCharType="separate"/>
          </w:r>
          <w:r>
            <w:rPr>
              <w:rFonts w:ascii="Palatino Linotype" w:hAnsi="宋体" w:eastAsia="Palatino Linotype" w:cs="宋体"/>
            </w:rPr>
            <w:t xml:space="preserve">2. </w:t>
          </w:r>
          <w:r>
            <w:rPr>
              <w:rFonts w:ascii="宋体" w:hAnsi="宋体" w:eastAsia="宋体" w:cs="宋体"/>
            </w:rPr>
            <w:t>委托人的义务</w:t>
          </w:r>
          <w:r>
            <w:tab/>
          </w:r>
          <w:bookmarkStart w:id="7" w:name="_Toc6326_WPSOffice_Level2Page"/>
          <w:r>
            <w:t>1</w:t>
          </w:r>
          <w:bookmarkEnd w:id="7"/>
          <w:r>
            <w:rPr>
              <w:rFonts w:hint="eastAsia" w:eastAsia="宋体"/>
              <w:lang w:val="en-US" w:eastAsia="zh-CN"/>
            </w:rPr>
            <w:t>0</w:t>
          </w:r>
          <w:r>
            <w:fldChar w:fldCharType="end"/>
          </w:r>
        </w:p>
        <w:p>
          <w:pPr>
            <w:pStyle w:val="21"/>
            <w:tabs>
              <w:tab w:val="right" w:leader="dot" w:pos="9110"/>
            </w:tabs>
            <w:ind w:left="880"/>
          </w:pPr>
          <w:r>
            <w:fldChar w:fldCharType="begin"/>
          </w:r>
          <w:r>
            <w:instrText xml:space="preserve"> HYPERLINK \l "_Toc20278_WPSOffice_Level3" </w:instrText>
          </w:r>
          <w:r>
            <w:fldChar w:fldCharType="separate"/>
          </w:r>
          <w:r>
            <w:rPr>
              <w:rFonts w:ascii="宋体" w:hAnsi="宋体" w:eastAsia="宋体" w:cs="宋体"/>
            </w:rPr>
            <w:t>2.1 提供资料</w:t>
          </w:r>
          <w:r>
            <w:tab/>
          </w:r>
          <w:bookmarkStart w:id="8" w:name="_Toc20278_WPSOffice_Level3Page"/>
          <w:r>
            <w:t>1</w:t>
          </w:r>
          <w:bookmarkEnd w:id="8"/>
          <w:r>
            <w:rPr>
              <w:rFonts w:hint="eastAsia" w:eastAsia="宋体"/>
              <w:lang w:val="en-US" w:eastAsia="zh-CN"/>
            </w:rPr>
            <w:t>0</w:t>
          </w:r>
          <w:r>
            <w:fldChar w:fldCharType="end"/>
          </w:r>
        </w:p>
        <w:p>
          <w:pPr>
            <w:pStyle w:val="21"/>
            <w:tabs>
              <w:tab w:val="right" w:leader="dot" w:pos="9110"/>
            </w:tabs>
            <w:ind w:left="880"/>
          </w:pPr>
          <w:r>
            <w:fldChar w:fldCharType="begin"/>
          </w:r>
          <w:r>
            <w:instrText xml:space="preserve"> HYPERLINK \l "_Toc23072_WPSOffice_Level3" </w:instrText>
          </w:r>
          <w:r>
            <w:fldChar w:fldCharType="separate"/>
          </w:r>
          <w:r>
            <w:rPr>
              <w:rFonts w:ascii="宋体" w:hAnsi="宋体" w:eastAsia="宋体" w:cs="宋体"/>
            </w:rPr>
            <w:t>2.2 提供工作条件</w:t>
          </w:r>
          <w:r>
            <w:tab/>
          </w:r>
          <w:bookmarkStart w:id="9" w:name="_Toc23072_WPSOffice_Level3Page"/>
          <w:r>
            <w:t>1</w:t>
          </w:r>
          <w:bookmarkEnd w:id="9"/>
          <w:r>
            <w:rPr>
              <w:rFonts w:hint="eastAsia" w:eastAsia="宋体"/>
              <w:lang w:val="en-US" w:eastAsia="zh-CN"/>
            </w:rPr>
            <w:t>0</w:t>
          </w:r>
          <w:r>
            <w:fldChar w:fldCharType="end"/>
          </w:r>
        </w:p>
        <w:p>
          <w:pPr>
            <w:pStyle w:val="21"/>
            <w:tabs>
              <w:tab w:val="right" w:leader="dot" w:pos="9110"/>
            </w:tabs>
            <w:ind w:left="880"/>
          </w:pPr>
          <w:r>
            <w:fldChar w:fldCharType="begin"/>
          </w:r>
          <w:r>
            <w:instrText xml:space="preserve"> HYPERLINK \l "_Toc13956_WPSOffice_Level3" </w:instrText>
          </w:r>
          <w:r>
            <w:fldChar w:fldCharType="separate"/>
          </w:r>
          <w:r>
            <w:rPr>
              <w:rFonts w:ascii="宋体" w:hAnsi="宋体" w:eastAsia="宋体" w:cs="宋体"/>
            </w:rPr>
            <w:t>2.4 委托人代表</w:t>
          </w:r>
          <w:r>
            <w:tab/>
          </w:r>
          <w:bookmarkStart w:id="10" w:name="_Toc13956_WPSOffice_Level3Page"/>
          <w:r>
            <w:t>1</w:t>
          </w:r>
          <w:bookmarkEnd w:id="10"/>
          <w:r>
            <w:rPr>
              <w:rFonts w:hint="eastAsia" w:eastAsia="宋体"/>
              <w:lang w:val="en-US" w:eastAsia="zh-CN"/>
            </w:rPr>
            <w:t>0</w:t>
          </w:r>
          <w:r>
            <w:fldChar w:fldCharType="end"/>
          </w:r>
        </w:p>
        <w:p>
          <w:pPr>
            <w:pStyle w:val="21"/>
            <w:tabs>
              <w:tab w:val="right" w:leader="dot" w:pos="9110"/>
            </w:tabs>
            <w:ind w:left="880"/>
          </w:pPr>
          <w:r>
            <w:fldChar w:fldCharType="begin"/>
          </w:r>
          <w:r>
            <w:instrText xml:space="preserve"> HYPERLINK \l "_Toc8097_WPSOffice_Level3" </w:instrText>
          </w:r>
          <w:r>
            <w:fldChar w:fldCharType="separate"/>
          </w:r>
          <w:r>
            <w:rPr>
              <w:rFonts w:ascii="宋体" w:hAnsi="宋体" w:eastAsia="宋体" w:cs="宋体"/>
            </w:rPr>
            <w:t>2.5 答复</w:t>
          </w:r>
          <w:r>
            <w:tab/>
          </w:r>
          <w:bookmarkStart w:id="11" w:name="_Toc8097_WPSOffice_Level3Page"/>
          <w:r>
            <w:t>1</w:t>
          </w:r>
          <w:bookmarkEnd w:id="11"/>
          <w:r>
            <w:rPr>
              <w:rFonts w:hint="eastAsia" w:eastAsia="宋体"/>
              <w:lang w:val="en-US" w:eastAsia="zh-CN"/>
            </w:rPr>
            <w:t>0</w:t>
          </w:r>
          <w:r>
            <w:fldChar w:fldCharType="end"/>
          </w:r>
        </w:p>
        <w:p>
          <w:pPr>
            <w:pStyle w:val="20"/>
            <w:tabs>
              <w:tab w:val="right" w:leader="dot" w:pos="9110"/>
            </w:tabs>
            <w:ind w:left="440"/>
          </w:pPr>
          <w:r>
            <w:fldChar w:fldCharType="begin"/>
          </w:r>
          <w:r>
            <w:instrText xml:space="preserve"> HYPERLINK \l "_Toc14335_WPSOffice_Level2" </w:instrText>
          </w:r>
          <w:r>
            <w:fldChar w:fldCharType="separate"/>
          </w:r>
          <w:r>
            <w:rPr>
              <w:rFonts w:ascii="Palatino Linotype" w:hAnsi="宋体" w:eastAsia="Palatino Linotype" w:cs="宋体"/>
            </w:rPr>
            <w:t xml:space="preserve">3. </w:t>
          </w:r>
          <w:r>
            <w:rPr>
              <w:rFonts w:ascii="宋体" w:hAnsi="宋体" w:eastAsia="宋体" w:cs="宋体"/>
            </w:rPr>
            <w:t>咨询人的义务</w:t>
          </w:r>
          <w:r>
            <w:tab/>
          </w:r>
          <w:bookmarkStart w:id="12" w:name="_Toc14335_WPSOffice_Level2Page"/>
          <w:r>
            <w:t>1</w:t>
          </w:r>
          <w:bookmarkEnd w:id="12"/>
          <w:r>
            <w:rPr>
              <w:rFonts w:hint="eastAsia" w:eastAsia="宋体"/>
              <w:lang w:val="en-US" w:eastAsia="zh-CN"/>
            </w:rPr>
            <w:t>0</w:t>
          </w:r>
          <w:r>
            <w:fldChar w:fldCharType="end"/>
          </w:r>
        </w:p>
        <w:p>
          <w:pPr>
            <w:pStyle w:val="21"/>
            <w:tabs>
              <w:tab w:val="right" w:leader="dot" w:pos="9110"/>
            </w:tabs>
            <w:ind w:left="880"/>
          </w:pPr>
          <w:r>
            <w:fldChar w:fldCharType="begin"/>
          </w:r>
          <w:r>
            <w:instrText xml:space="preserve"> HYPERLINK \l "_Toc18522_WPSOffice_Level3" </w:instrText>
          </w:r>
          <w:r>
            <w:fldChar w:fldCharType="separate"/>
          </w:r>
          <w:r>
            <w:rPr>
              <w:rFonts w:ascii="宋体" w:hAnsi="宋体" w:eastAsia="宋体" w:cs="宋体"/>
            </w:rPr>
            <w:t>3.1 项目咨询团队及人员</w:t>
          </w:r>
          <w:r>
            <w:tab/>
          </w:r>
          <w:bookmarkStart w:id="13" w:name="_Toc18522_WPSOffice_Level3Page"/>
          <w:r>
            <w:t>1</w:t>
          </w:r>
          <w:bookmarkEnd w:id="13"/>
          <w:r>
            <w:rPr>
              <w:rFonts w:hint="eastAsia" w:eastAsia="宋体"/>
              <w:lang w:val="en-US" w:eastAsia="zh-CN"/>
            </w:rPr>
            <w:t>0</w:t>
          </w:r>
          <w:r>
            <w:fldChar w:fldCharType="end"/>
          </w:r>
        </w:p>
        <w:p>
          <w:pPr>
            <w:pStyle w:val="21"/>
            <w:tabs>
              <w:tab w:val="right" w:leader="dot" w:pos="9110"/>
            </w:tabs>
            <w:ind w:left="880"/>
          </w:pPr>
          <w:r>
            <w:fldChar w:fldCharType="begin"/>
          </w:r>
          <w:r>
            <w:instrText xml:space="preserve"> HYPERLINK \l "_Toc17714_WPSOffice_Level3" </w:instrText>
          </w:r>
          <w:r>
            <w:fldChar w:fldCharType="separate"/>
          </w:r>
          <w:r>
            <w:rPr>
              <w:rFonts w:ascii="宋体" w:hAnsi="宋体" w:eastAsia="宋体" w:cs="宋体"/>
            </w:rPr>
            <w:t>3.2 咨询人的工作要求</w:t>
          </w:r>
          <w:r>
            <w:tab/>
          </w:r>
          <w:bookmarkStart w:id="14" w:name="_Toc17714_WPSOffice_Level3Page"/>
          <w:r>
            <w:t>1</w:t>
          </w:r>
          <w:bookmarkEnd w:id="14"/>
          <w:r>
            <w:rPr>
              <w:rFonts w:hint="eastAsia" w:eastAsia="宋体"/>
              <w:lang w:val="en-US" w:eastAsia="zh-CN"/>
            </w:rPr>
            <w:t>0</w:t>
          </w:r>
          <w:r>
            <w:fldChar w:fldCharType="end"/>
          </w:r>
        </w:p>
        <w:p>
          <w:pPr>
            <w:pStyle w:val="21"/>
            <w:tabs>
              <w:tab w:val="right" w:leader="dot" w:pos="9110"/>
            </w:tabs>
            <w:ind w:left="880"/>
          </w:pPr>
          <w:r>
            <w:fldChar w:fldCharType="begin"/>
          </w:r>
          <w:r>
            <w:instrText xml:space="preserve"> HYPERLINK \l "_Toc16400_WPSOffice_Level3" </w:instrText>
          </w:r>
          <w:r>
            <w:fldChar w:fldCharType="separate"/>
          </w:r>
          <w:r>
            <w:rPr>
              <w:rFonts w:ascii="宋体" w:hAnsi="宋体" w:eastAsia="宋体" w:cs="宋体"/>
            </w:rPr>
            <w:t>3.3 咨询人的工作依据</w:t>
          </w:r>
          <w:r>
            <w:tab/>
          </w:r>
          <w:bookmarkStart w:id="15" w:name="_Toc16400_WPSOffice_Level3Page"/>
          <w:r>
            <w:t>1</w:t>
          </w:r>
          <w:bookmarkEnd w:id="15"/>
          <w:r>
            <w:rPr>
              <w:rFonts w:hint="eastAsia" w:eastAsia="宋体"/>
              <w:lang w:val="en-US" w:eastAsia="zh-CN"/>
            </w:rPr>
            <w:t>1</w:t>
          </w:r>
          <w:r>
            <w:fldChar w:fldCharType="end"/>
          </w:r>
        </w:p>
        <w:p>
          <w:pPr>
            <w:pStyle w:val="21"/>
            <w:tabs>
              <w:tab w:val="right" w:leader="dot" w:pos="9110"/>
            </w:tabs>
            <w:ind w:left="880"/>
          </w:pPr>
          <w:r>
            <w:fldChar w:fldCharType="begin"/>
          </w:r>
          <w:r>
            <w:instrText xml:space="preserve"> HYPERLINK \l "_Toc14320_WPSOffice_Level3" </w:instrText>
          </w:r>
          <w:r>
            <w:fldChar w:fldCharType="separate"/>
          </w:r>
          <w:r>
            <w:rPr>
              <w:rFonts w:ascii="宋体" w:hAnsi="宋体" w:eastAsia="宋体" w:cs="宋体"/>
            </w:rPr>
            <w:t>3.4 使用委托人房屋及设备的返还</w:t>
          </w:r>
          <w:r>
            <w:tab/>
          </w:r>
          <w:bookmarkStart w:id="16" w:name="_Toc14320_WPSOffice_Level3Page"/>
          <w:r>
            <w:t>1</w:t>
          </w:r>
          <w:bookmarkEnd w:id="16"/>
          <w:r>
            <w:rPr>
              <w:rFonts w:hint="eastAsia" w:eastAsia="宋体"/>
              <w:lang w:val="en-US" w:eastAsia="zh-CN"/>
            </w:rPr>
            <w:t>1</w:t>
          </w:r>
          <w:r>
            <w:fldChar w:fldCharType="end"/>
          </w:r>
        </w:p>
        <w:p>
          <w:pPr>
            <w:pStyle w:val="20"/>
            <w:tabs>
              <w:tab w:val="right" w:leader="dot" w:pos="9110"/>
            </w:tabs>
            <w:ind w:left="440"/>
          </w:pPr>
          <w:r>
            <w:fldChar w:fldCharType="begin"/>
          </w:r>
          <w:r>
            <w:instrText xml:space="preserve"> HYPERLINK \l "_Toc19400_WPSOffice_Level2" </w:instrText>
          </w:r>
          <w:r>
            <w:fldChar w:fldCharType="separate"/>
          </w:r>
          <w:r>
            <w:rPr>
              <w:rFonts w:ascii="宋体" w:hAnsi="宋体" w:eastAsia="宋体" w:cs="宋体"/>
            </w:rPr>
            <w:t>4. 违约责任</w:t>
          </w:r>
          <w:r>
            <w:tab/>
          </w:r>
          <w:bookmarkStart w:id="17" w:name="_Toc19400_WPSOffice_Level2Page"/>
          <w:r>
            <w:t>1</w:t>
          </w:r>
          <w:bookmarkEnd w:id="17"/>
          <w:r>
            <w:rPr>
              <w:rFonts w:hint="eastAsia" w:eastAsia="宋体"/>
              <w:lang w:val="en-US" w:eastAsia="zh-CN"/>
            </w:rPr>
            <w:t>1</w:t>
          </w:r>
          <w:r>
            <w:fldChar w:fldCharType="end"/>
          </w:r>
        </w:p>
        <w:p>
          <w:pPr>
            <w:pStyle w:val="21"/>
            <w:tabs>
              <w:tab w:val="right" w:leader="dot" w:pos="9110"/>
            </w:tabs>
            <w:ind w:left="880"/>
          </w:pPr>
          <w:r>
            <w:fldChar w:fldCharType="begin"/>
          </w:r>
          <w:r>
            <w:instrText xml:space="preserve"> HYPERLINK \l "_Toc8404_WPSOffice_Level3" </w:instrText>
          </w:r>
          <w:r>
            <w:fldChar w:fldCharType="separate"/>
          </w:r>
          <w:r>
            <w:rPr>
              <w:rFonts w:ascii="宋体" w:hAnsi="宋体" w:eastAsia="宋体" w:cs="宋体"/>
            </w:rPr>
            <w:t>4.1 委托人的违约责任</w:t>
          </w:r>
          <w:r>
            <w:tab/>
          </w:r>
          <w:bookmarkStart w:id="18" w:name="_Toc8404_WPSOffice_Level3Page"/>
          <w:r>
            <w:t>1</w:t>
          </w:r>
          <w:bookmarkEnd w:id="18"/>
          <w:r>
            <w:rPr>
              <w:rFonts w:hint="eastAsia" w:eastAsia="宋体"/>
              <w:lang w:val="en-US" w:eastAsia="zh-CN"/>
            </w:rPr>
            <w:t>1</w:t>
          </w:r>
          <w:r>
            <w:fldChar w:fldCharType="end"/>
          </w:r>
        </w:p>
        <w:p>
          <w:pPr>
            <w:pStyle w:val="21"/>
            <w:tabs>
              <w:tab w:val="right" w:leader="dot" w:pos="9110"/>
            </w:tabs>
            <w:ind w:left="880"/>
          </w:pPr>
          <w:r>
            <w:fldChar w:fldCharType="begin"/>
          </w:r>
          <w:r>
            <w:instrText xml:space="preserve"> HYPERLINK \l "_Toc5841_WPSOffice_Level3" </w:instrText>
          </w:r>
          <w:r>
            <w:fldChar w:fldCharType="separate"/>
          </w:r>
          <w:r>
            <w:rPr>
              <w:rFonts w:ascii="宋体" w:hAnsi="宋体" w:eastAsia="宋体" w:cs="宋体"/>
            </w:rPr>
            <w:t>4.2 咨询人的违约责任</w:t>
          </w:r>
          <w:r>
            <w:tab/>
          </w:r>
          <w:bookmarkStart w:id="19" w:name="_Toc5841_WPSOffice_Level3Page"/>
          <w:r>
            <w:t>1</w:t>
          </w:r>
          <w:bookmarkEnd w:id="19"/>
          <w:r>
            <w:rPr>
              <w:rFonts w:hint="eastAsia" w:eastAsia="宋体"/>
              <w:lang w:val="en-US" w:eastAsia="zh-CN"/>
            </w:rPr>
            <w:t>2</w:t>
          </w:r>
          <w:r>
            <w:fldChar w:fldCharType="end"/>
          </w:r>
        </w:p>
        <w:p>
          <w:pPr>
            <w:pStyle w:val="20"/>
            <w:tabs>
              <w:tab w:val="right" w:leader="dot" w:pos="9110"/>
            </w:tabs>
            <w:ind w:left="440"/>
          </w:pPr>
          <w:r>
            <w:fldChar w:fldCharType="begin"/>
          </w:r>
          <w:r>
            <w:instrText xml:space="preserve"> HYPERLINK \l "_Toc14642_WPSOffice_Level2" </w:instrText>
          </w:r>
          <w:r>
            <w:fldChar w:fldCharType="separate"/>
          </w:r>
          <w:r>
            <w:rPr>
              <w:rFonts w:ascii="宋体" w:hAnsi="宋体" w:eastAsia="宋体" w:cs="宋体"/>
            </w:rPr>
            <w:t>5. 支付</w:t>
          </w:r>
          <w:r>
            <w:tab/>
          </w:r>
          <w:bookmarkStart w:id="20" w:name="_Toc14642_WPSOffice_Level2Page"/>
          <w:r>
            <w:t>1</w:t>
          </w:r>
          <w:bookmarkEnd w:id="20"/>
          <w:r>
            <w:rPr>
              <w:rFonts w:hint="eastAsia" w:eastAsia="宋体"/>
              <w:lang w:val="en-US" w:eastAsia="zh-CN"/>
            </w:rPr>
            <w:t>2</w:t>
          </w:r>
          <w:r>
            <w:fldChar w:fldCharType="end"/>
          </w:r>
        </w:p>
        <w:p>
          <w:pPr>
            <w:pStyle w:val="21"/>
            <w:tabs>
              <w:tab w:val="right" w:leader="dot" w:pos="9110"/>
            </w:tabs>
            <w:ind w:left="880"/>
          </w:pPr>
          <w:r>
            <w:fldChar w:fldCharType="begin"/>
          </w:r>
          <w:r>
            <w:instrText xml:space="preserve"> HYPERLINK \l "_Toc31826_WPSOffice_Level3" </w:instrText>
          </w:r>
          <w:r>
            <w:fldChar w:fldCharType="separate"/>
          </w:r>
          <w:r>
            <w:rPr>
              <w:rFonts w:ascii="宋体" w:hAnsi="宋体" w:eastAsia="宋体" w:cs="宋体"/>
            </w:rPr>
            <w:t>5.1 支付货币</w:t>
          </w:r>
          <w:r>
            <w:tab/>
          </w:r>
          <w:bookmarkStart w:id="21" w:name="_Toc31826_WPSOffice_Level3Page"/>
          <w:r>
            <w:t>1</w:t>
          </w:r>
          <w:bookmarkEnd w:id="21"/>
          <w:r>
            <w:rPr>
              <w:rFonts w:hint="eastAsia" w:eastAsia="宋体"/>
              <w:lang w:val="en-US" w:eastAsia="zh-CN"/>
            </w:rPr>
            <w:t>2</w:t>
          </w:r>
          <w:r>
            <w:fldChar w:fldCharType="end"/>
          </w:r>
        </w:p>
        <w:p>
          <w:pPr>
            <w:pStyle w:val="21"/>
            <w:tabs>
              <w:tab w:val="right" w:leader="dot" w:pos="9110"/>
            </w:tabs>
            <w:ind w:left="880"/>
          </w:pPr>
          <w:r>
            <w:fldChar w:fldCharType="begin"/>
          </w:r>
          <w:r>
            <w:instrText xml:space="preserve"> HYPERLINK \l "_Toc10515_WPSOffice_Level3" </w:instrText>
          </w:r>
          <w:r>
            <w:fldChar w:fldCharType="separate"/>
          </w:r>
          <w:r>
            <w:rPr>
              <w:rFonts w:ascii="宋体" w:hAnsi="宋体" w:eastAsia="宋体" w:cs="宋体"/>
            </w:rPr>
            <w:t>5.2 支付申请</w:t>
          </w:r>
          <w:r>
            <w:tab/>
          </w:r>
          <w:bookmarkStart w:id="22" w:name="_Toc10515_WPSOffice_Level3Page"/>
          <w:r>
            <w:t>1</w:t>
          </w:r>
          <w:bookmarkEnd w:id="22"/>
          <w:r>
            <w:rPr>
              <w:rFonts w:hint="eastAsia" w:eastAsia="宋体"/>
              <w:lang w:val="en-US" w:eastAsia="zh-CN"/>
            </w:rPr>
            <w:t>2</w:t>
          </w:r>
          <w:r>
            <w:fldChar w:fldCharType="end"/>
          </w:r>
        </w:p>
        <w:p>
          <w:pPr>
            <w:pStyle w:val="21"/>
            <w:tabs>
              <w:tab w:val="right" w:leader="dot" w:pos="9110"/>
            </w:tabs>
            <w:ind w:left="880"/>
          </w:pPr>
          <w:r>
            <w:fldChar w:fldCharType="begin"/>
          </w:r>
          <w:r>
            <w:instrText xml:space="preserve"> HYPERLINK \l "_Toc12275_WPSOffice_Level3" </w:instrText>
          </w:r>
          <w:r>
            <w:fldChar w:fldCharType="separate"/>
          </w:r>
          <w:r>
            <w:rPr>
              <w:rFonts w:ascii="宋体" w:hAnsi="宋体" w:eastAsia="宋体" w:cs="宋体"/>
            </w:rPr>
            <w:t>5.3 支付酬金</w:t>
          </w:r>
          <w:r>
            <w:tab/>
          </w:r>
          <w:bookmarkStart w:id="23" w:name="_Toc12275_WPSOffice_Level3Page"/>
          <w:r>
            <w:t>1</w:t>
          </w:r>
          <w:bookmarkEnd w:id="23"/>
          <w:r>
            <w:rPr>
              <w:rFonts w:hint="eastAsia" w:eastAsia="宋体"/>
              <w:lang w:val="en-US" w:eastAsia="zh-CN"/>
            </w:rPr>
            <w:t>2</w:t>
          </w:r>
          <w:r>
            <w:fldChar w:fldCharType="end"/>
          </w:r>
        </w:p>
        <w:p>
          <w:pPr>
            <w:pStyle w:val="20"/>
            <w:tabs>
              <w:tab w:val="right" w:leader="dot" w:pos="9110"/>
            </w:tabs>
            <w:ind w:left="440"/>
          </w:pPr>
          <w:r>
            <w:fldChar w:fldCharType="begin"/>
          </w:r>
          <w:r>
            <w:instrText xml:space="preserve"> HYPERLINK \l "_Toc15766_WPSOffice_Level2" </w:instrText>
          </w:r>
          <w:r>
            <w:fldChar w:fldCharType="separate"/>
          </w:r>
          <w:r>
            <w:rPr>
              <w:rFonts w:ascii="宋体" w:hAnsi="宋体" w:eastAsia="宋体" w:cs="宋体"/>
            </w:rPr>
            <w:t>6. 合同变更、解除与终止</w:t>
          </w:r>
          <w:r>
            <w:tab/>
          </w:r>
          <w:bookmarkStart w:id="24" w:name="_Toc15766_WPSOffice_Level2Page"/>
          <w:r>
            <w:t>1</w:t>
          </w:r>
          <w:bookmarkEnd w:id="24"/>
          <w:r>
            <w:rPr>
              <w:rFonts w:hint="eastAsia" w:eastAsia="宋体"/>
              <w:lang w:val="en-US" w:eastAsia="zh-CN"/>
            </w:rPr>
            <w:t>2</w:t>
          </w:r>
          <w:r>
            <w:fldChar w:fldCharType="end"/>
          </w:r>
        </w:p>
        <w:p>
          <w:pPr>
            <w:pStyle w:val="21"/>
            <w:tabs>
              <w:tab w:val="right" w:leader="dot" w:pos="9110"/>
            </w:tabs>
            <w:ind w:left="880"/>
          </w:pPr>
          <w:r>
            <w:fldChar w:fldCharType="begin"/>
          </w:r>
          <w:r>
            <w:instrText xml:space="preserve"> HYPERLINK \l "_Toc17692_WPSOffice_Level3" </w:instrText>
          </w:r>
          <w:r>
            <w:fldChar w:fldCharType="separate"/>
          </w:r>
          <w:r>
            <w:rPr>
              <w:rFonts w:ascii="宋体" w:hAnsi="宋体" w:eastAsia="宋体" w:cs="宋体"/>
            </w:rPr>
            <w:t>6.1 合同变更</w:t>
          </w:r>
          <w:r>
            <w:tab/>
          </w:r>
          <w:bookmarkStart w:id="25" w:name="_Toc17692_WPSOffice_Level3Page"/>
          <w:r>
            <w:t>1</w:t>
          </w:r>
          <w:bookmarkEnd w:id="25"/>
          <w:r>
            <w:rPr>
              <w:rFonts w:hint="eastAsia" w:eastAsia="宋体"/>
              <w:lang w:val="en-US" w:eastAsia="zh-CN"/>
            </w:rPr>
            <w:t>2</w:t>
          </w:r>
          <w:r>
            <w:fldChar w:fldCharType="end"/>
          </w:r>
        </w:p>
        <w:p>
          <w:pPr>
            <w:pStyle w:val="21"/>
            <w:tabs>
              <w:tab w:val="right" w:leader="dot" w:pos="9110"/>
            </w:tabs>
            <w:ind w:left="880"/>
          </w:pPr>
          <w:r>
            <w:fldChar w:fldCharType="begin"/>
          </w:r>
          <w:r>
            <w:instrText xml:space="preserve"> HYPERLINK \l "_Toc21687_WPSOffice_Level3" </w:instrText>
          </w:r>
          <w:r>
            <w:fldChar w:fldCharType="separate"/>
          </w:r>
          <w:r>
            <w:rPr>
              <w:rFonts w:ascii="宋体" w:hAnsi="宋体" w:eastAsia="宋体" w:cs="宋体"/>
            </w:rPr>
            <w:t>6.2 合同解除</w:t>
          </w:r>
          <w:r>
            <w:tab/>
          </w:r>
          <w:bookmarkStart w:id="26" w:name="_Toc21687_WPSOffice_Level3Page"/>
          <w:r>
            <w:t>1</w:t>
          </w:r>
          <w:bookmarkEnd w:id="26"/>
          <w:r>
            <w:rPr>
              <w:rFonts w:hint="eastAsia" w:eastAsia="宋体"/>
              <w:lang w:val="en-US" w:eastAsia="zh-CN"/>
            </w:rPr>
            <w:t>2</w:t>
          </w:r>
          <w:r>
            <w:fldChar w:fldCharType="end"/>
          </w:r>
        </w:p>
        <w:p>
          <w:pPr>
            <w:pStyle w:val="20"/>
            <w:tabs>
              <w:tab w:val="right" w:leader="dot" w:pos="9110"/>
            </w:tabs>
            <w:ind w:left="440"/>
          </w:pPr>
          <w:r>
            <w:fldChar w:fldCharType="begin"/>
          </w:r>
          <w:r>
            <w:instrText xml:space="preserve"> HYPERLINK \l "_Toc13751_WPSOffice_Level2" </w:instrText>
          </w:r>
          <w:r>
            <w:fldChar w:fldCharType="separate"/>
          </w:r>
          <w:r>
            <w:rPr>
              <w:rFonts w:ascii="宋体" w:hAnsi="宋体" w:eastAsia="宋体" w:cs="宋体"/>
            </w:rPr>
            <w:t>7. 争议解决</w:t>
          </w:r>
          <w:r>
            <w:tab/>
          </w:r>
          <w:bookmarkStart w:id="27" w:name="_Toc13751_WPSOffice_Level2Page"/>
          <w:r>
            <w:t>1</w:t>
          </w:r>
          <w:bookmarkEnd w:id="27"/>
          <w:r>
            <w:rPr>
              <w:rFonts w:hint="eastAsia" w:eastAsia="宋体"/>
              <w:lang w:val="en-US" w:eastAsia="zh-CN"/>
            </w:rPr>
            <w:t>2</w:t>
          </w:r>
          <w:r>
            <w:fldChar w:fldCharType="end"/>
          </w:r>
        </w:p>
        <w:p>
          <w:pPr>
            <w:pStyle w:val="21"/>
            <w:tabs>
              <w:tab w:val="right" w:leader="dot" w:pos="9110"/>
            </w:tabs>
            <w:ind w:left="880"/>
          </w:pPr>
          <w:r>
            <w:fldChar w:fldCharType="begin"/>
          </w:r>
          <w:r>
            <w:instrText xml:space="preserve"> HYPERLINK \l "_Toc4944_WPSOffice_Level3" </w:instrText>
          </w:r>
          <w:r>
            <w:fldChar w:fldCharType="separate"/>
          </w:r>
          <w:r>
            <w:rPr>
              <w:rFonts w:ascii="宋体" w:hAnsi="宋体" w:eastAsia="宋体" w:cs="宋体"/>
            </w:rPr>
            <w:t>7.2 调解</w:t>
          </w:r>
          <w:r>
            <w:tab/>
          </w:r>
          <w:bookmarkStart w:id="28" w:name="_Toc4944_WPSOffice_Level3Page"/>
          <w:r>
            <w:t>1</w:t>
          </w:r>
          <w:bookmarkEnd w:id="28"/>
          <w:r>
            <w:rPr>
              <w:rFonts w:hint="eastAsia" w:eastAsia="宋体"/>
              <w:lang w:val="en-US" w:eastAsia="zh-CN"/>
            </w:rPr>
            <w:t>2</w:t>
          </w:r>
          <w:r>
            <w:fldChar w:fldCharType="end"/>
          </w:r>
        </w:p>
        <w:p>
          <w:pPr>
            <w:pStyle w:val="21"/>
            <w:tabs>
              <w:tab w:val="right" w:leader="dot" w:pos="9110"/>
            </w:tabs>
            <w:ind w:left="880"/>
          </w:pPr>
          <w:r>
            <w:fldChar w:fldCharType="begin"/>
          </w:r>
          <w:r>
            <w:instrText xml:space="preserve"> HYPERLINK \l "_Toc16180_WPSOffice_Level3" </w:instrText>
          </w:r>
          <w:r>
            <w:fldChar w:fldCharType="separate"/>
          </w:r>
          <w:r>
            <w:rPr>
              <w:rFonts w:ascii="宋体" w:hAnsi="宋体" w:eastAsia="宋体" w:cs="宋体"/>
            </w:rPr>
            <w:t>7.3 仲裁或诉讼</w:t>
          </w:r>
          <w:r>
            <w:tab/>
          </w:r>
          <w:bookmarkStart w:id="29" w:name="_Toc16180_WPSOffice_Level3Page"/>
          <w:r>
            <w:t>1</w:t>
          </w:r>
          <w:bookmarkEnd w:id="29"/>
          <w:r>
            <w:rPr>
              <w:rFonts w:hint="eastAsia" w:eastAsia="宋体"/>
              <w:lang w:val="en-US" w:eastAsia="zh-CN"/>
            </w:rPr>
            <w:t>3</w:t>
          </w:r>
          <w:r>
            <w:fldChar w:fldCharType="end"/>
          </w:r>
        </w:p>
        <w:p>
          <w:pPr>
            <w:pStyle w:val="20"/>
            <w:tabs>
              <w:tab w:val="right" w:leader="dot" w:pos="9110"/>
            </w:tabs>
            <w:ind w:left="440"/>
          </w:pPr>
          <w:r>
            <w:fldChar w:fldCharType="begin"/>
          </w:r>
          <w:r>
            <w:instrText xml:space="preserve"> HYPERLINK \l "_Toc15324_WPSOffice_Level2" </w:instrText>
          </w:r>
          <w:r>
            <w:fldChar w:fldCharType="separate"/>
          </w:r>
          <w:r>
            <w:rPr>
              <w:rFonts w:ascii="宋体" w:hAnsi="宋体" w:eastAsia="宋体" w:cs="宋体"/>
            </w:rPr>
            <w:t>8. 其他</w:t>
          </w:r>
          <w:r>
            <w:tab/>
          </w:r>
          <w:bookmarkStart w:id="30" w:name="_Toc15324_WPSOffice_Level2Page"/>
          <w:r>
            <w:t>1</w:t>
          </w:r>
          <w:bookmarkEnd w:id="30"/>
          <w:r>
            <w:rPr>
              <w:rFonts w:hint="eastAsia" w:eastAsia="宋体"/>
              <w:lang w:val="en-US" w:eastAsia="zh-CN"/>
            </w:rPr>
            <w:t>3</w:t>
          </w:r>
          <w:r>
            <w:fldChar w:fldCharType="end"/>
          </w:r>
        </w:p>
        <w:p>
          <w:pPr>
            <w:pStyle w:val="21"/>
            <w:tabs>
              <w:tab w:val="right" w:leader="dot" w:pos="9110"/>
            </w:tabs>
            <w:ind w:left="880"/>
          </w:pPr>
          <w:r>
            <w:fldChar w:fldCharType="begin"/>
          </w:r>
          <w:r>
            <w:instrText xml:space="preserve"> HYPERLINK \l "_Toc13484_WPSOffice_Level3" </w:instrText>
          </w:r>
          <w:r>
            <w:fldChar w:fldCharType="separate"/>
          </w:r>
          <w:r>
            <w:rPr>
              <w:rFonts w:ascii="宋体" w:hAnsi="宋体" w:eastAsia="宋体" w:cs="宋体"/>
            </w:rPr>
            <w:t>8.1 考察及相关费用</w:t>
          </w:r>
          <w:r>
            <w:tab/>
          </w:r>
          <w:bookmarkStart w:id="31" w:name="_Toc13484_WPSOffice_Level3Page"/>
          <w:r>
            <w:t>1</w:t>
          </w:r>
          <w:bookmarkEnd w:id="31"/>
          <w:r>
            <w:rPr>
              <w:rFonts w:hint="eastAsia" w:eastAsia="宋体"/>
              <w:lang w:val="en-US" w:eastAsia="zh-CN"/>
            </w:rPr>
            <w:t>3</w:t>
          </w:r>
          <w:r>
            <w:fldChar w:fldCharType="end"/>
          </w:r>
        </w:p>
        <w:p>
          <w:pPr>
            <w:pStyle w:val="21"/>
            <w:tabs>
              <w:tab w:val="right" w:leader="dot" w:pos="9110"/>
            </w:tabs>
            <w:ind w:left="880"/>
          </w:pPr>
          <w:r>
            <w:fldChar w:fldCharType="begin"/>
          </w:r>
          <w:r>
            <w:instrText xml:space="preserve"> HYPERLINK \l "_Toc6214_WPSOffice_Level3" </w:instrText>
          </w:r>
          <w:r>
            <w:fldChar w:fldCharType="separate"/>
          </w:r>
          <w:r>
            <w:rPr>
              <w:rFonts w:ascii="宋体" w:hAnsi="宋体" w:eastAsia="宋体" w:cs="宋体"/>
            </w:rPr>
            <w:t>8.2 奖励</w:t>
          </w:r>
          <w:r>
            <w:tab/>
          </w:r>
          <w:bookmarkStart w:id="32" w:name="_Toc6214_WPSOffice_Level3Page"/>
          <w:r>
            <w:t>1</w:t>
          </w:r>
          <w:bookmarkEnd w:id="32"/>
          <w:r>
            <w:rPr>
              <w:rFonts w:hint="eastAsia" w:eastAsia="宋体"/>
              <w:lang w:val="en-US" w:eastAsia="zh-CN"/>
            </w:rPr>
            <w:t>3</w:t>
          </w:r>
          <w:r>
            <w:fldChar w:fldCharType="end"/>
          </w:r>
        </w:p>
        <w:p>
          <w:pPr>
            <w:pStyle w:val="21"/>
            <w:tabs>
              <w:tab w:val="right" w:leader="dot" w:pos="9110"/>
            </w:tabs>
            <w:ind w:left="880"/>
          </w:pPr>
          <w:r>
            <w:fldChar w:fldCharType="begin"/>
          </w:r>
          <w:r>
            <w:instrText xml:space="preserve"> HYPERLINK \l "_Toc21288_WPSOffice_Level3" </w:instrText>
          </w:r>
          <w:r>
            <w:fldChar w:fldCharType="separate"/>
          </w:r>
          <w:r>
            <w:rPr>
              <w:rFonts w:ascii="宋体" w:hAnsi="宋体" w:eastAsia="宋体" w:cs="宋体"/>
            </w:rPr>
            <w:t>8.3 保密</w:t>
          </w:r>
          <w:r>
            <w:tab/>
          </w:r>
          <w:bookmarkStart w:id="33" w:name="_Toc21288_WPSOffice_Level3Page"/>
          <w:r>
            <w:t>1</w:t>
          </w:r>
          <w:bookmarkEnd w:id="33"/>
          <w:r>
            <w:rPr>
              <w:rFonts w:hint="eastAsia" w:eastAsia="宋体"/>
              <w:lang w:val="en-US" w:eastAsia="zh-CN"/>
            </w:rPr>
            <w:t>3</w:t>
          </w:r>
          <w:r>
            <w:fldChar w:fldCharType="end"/>
          </w:r>
        </w:p>
        <w:p>
          <w:pPr>
            <w:pStyle w:val="21"/>
            <w:tabs>
              <w:tab w:val="right" w:leader="dot" w:pos="9110"/>
            </w:tabs>
            <w:ind w:left="880"/>
          </w:pPr>
          <w:r>
            <w:fldChar w:fldCharType="begin"/>
          </w:r>
          <w:r>
            <w:instrText xml:space="preserve"> HYPERLINK \l "_Toc7271_WPSOffice_Level3" </w:instrText>
          </w:r>
          <w:r>
            <w:fldChar w:fldCharType="separate"/>
          </w:r>
          <w:r>
            <w:rPr>
              <w:rFonts w:ascii="宋体" w:hAnsi="宋体" w:eastAsia="宋体" w:cs="宋体"/>
            </w:rPr>
            <w:t>8.4 联络</w:t>
          </w:r>
          <w:r>
            <w:tab/>
          </w:r>
          <w:bookmarkStart w:id="34" w:name="_Toc7271_WPSOffice_Level3Page"/>
          <w:r>
            <w:t>1</w:t>
          </w:r>
          <w:bookmarkEnd w:id="34"/>
          <w:r>
            <w:rPr>
              <w:rFonts w:hint="eastAsia" w:eastAsia="宋体"/>
              <w:lang w:val="en-US" w:eastAsia="zh-CN"/>
            </w:rPr>
            <w:t>3</w:t>
          </w:r>
          <w:r>
            <w:fldChar w:fldCharType="end"/>
          </w:r>
        </w:p>
        <w:p>
          <w:pPr>
            <w:pStyle w:val="21"/>
            <w:tabs>
              <w:tab w:val="right" w:leader="dot" w:pos="9110"/>
            </w:tabs>
            <w:ind w:left="880"/>
          </w:pPr>
          <w:r>
            <w:fldChar w:fldCharType="begin"/>
          </w:r>
          <w:r>
            <w:instrText xml:space="preserve"> HYPERLINK \l "_Toc4647_WPSOffice_Level3" </w:instrText>
          </w:r>
          <w:r>
            <w:fldChar w:fldCharType="separate"/>
          </w:r>
          <w:r>
            <w:rPr>
              <w:rFonts w:ascii="宋体" w:hAnsi="宋体" w:eastAsia="宋体" w:cs="宋体"/>
            </w:rPr>
            <w:t>8.5 知识产权</w:t>
          </w:r>
          <w:r>
            <w:tab/>
          </w:r>
          <w:bookmarkStart w:id="35" w:name="_Toc4647_WPSOffice_Level3Page"/>
          <w:r>
            <w:t>1</w:t>
          </w:r>
          <w:bookmarkEnd w:id="35"/>
          <w:r>
            <w:rPr>
              <w:rFonts w:hint="eastAsia" w:eastAsia="宋体"/>
              <w:lang w:val="en-US" w:eastAsia="zh-CN"/>
            </w:rPr>
            <w:t>3</w:t>
          </w:r>
          <w:r>
            <w:fldChar w:fldCharType="end"/>
          </w:r>
        </w:p>
        <w:p>
          <w:pPr>
            <w:pStyle w:val="20"/>
            <w:tabs>
              <w:tab w:val="right" w:leader="dot" w:pos="9110"/>
            </w:tabs>
            <w:ind w:left="440"/>
            <w:rPr>
              <w:rFonts w:hint="eastAsia" w:eastAsia="宋体"/>
              <w:lang w:eastAsia="zh-CN"/>
            </w:rPr>
          </w:pPr>
          <w:r>
            <w:fldChar w:fldCharType="begin"/>
          </w:r>
          <w:r>
            <w:instrText xml:space="preserve"> HYPERLINK \l "_Toc15324_WPSOffice_Level2" </w:instrText>
          </w:r>
          <w:r>
            <w:fldChar w:fldCharType="separate"/>
          </w:r>
          <w:r>
            <w:rPr>
              <w:rFonts w:hint="eastAsia" w:ascii="宋体" w:hAnsi="宋体" w:eastAsia="宋体" w:cs="宋体"/>
              <w:sz w:val="22"/>
              <w:szCs w:val="22"/>
              <w:lang w:bidi="zh-CN"/>
            </w:rPr>
            <w:t>9</w:t>
          </w:r>
          <w:r>
            <w:rPr>
              <w:rFonts w:ascii="宋体" w:hAnsi="宋体" w:eastAsia="宋体" w:cs="宋体"/>
            </w:rPr>
            <w:t xml:space="preserve">. </w:t>
          </w:r>
          <w:r>
            <w:rPr>
              <w:rFonts w:hint="eastAsia" w:ascii="宋体" w:hAnsi="宋体" w:eastAsia="宋体" w:cs="宋体"/>
            </w:rPr>
            <w:t>补充条款</w:t>
          </w:r>
          <w:r>
            <w:tab/>
          </w:r>
          <w:r>
            <w:t>1</w:t>
          </w:r>
          <w:r>
            <w:fldChar w:fldCharType="end"/>
          </w:r>
          <w:r>
            <w:rPr>
              <w:rFonts w:hint="eastAsia" w:eastAsia="宋体"/>
              <w:lang w:val="en-US" w:eastAsia="zh-CN"/>
            </w:rPr>
            <w:t>4</w:t>
          </w:r>
        </w:p>
        <w:p>
          <w:pPr>
            <w:pStyle w:val="19"/>
            <w:tabs>
              <w:tab w:val="right" w:leader="dot" w:pos="9110"/>
            </w:tabs>
          </w:pPr>
          <w:r>
            <w:fldChar w:fldCharType="begin"/>
          </w:r>
          <w:r>
            <w:instrText xml:space="preserve"> HYPERLINK \l "_Toc17126_WPSOffice_Level1" </w:instrText>
          </w:r>
          <w:r>
            <w:fldChar w:fldCharType="separate"/>
          </w:r>
          <w:r>
            <w:rPr>
              <w:rFonts w:ascii="宋体" w:hAnsi="宋体" w:eastAsia="宋体" w:cs="宋体"/>
            </w:rPr>
            <w:t>附录 A 服务范围及工作内容、酬金一览表</w:t>
          </w:r>
          <w:r>
            <w:tab/>
          </w:r>
          <w:bookmarkStart w:id="36" w:name="_Toc17126_WPSOffice_Level1Page"/>
          <w:r>
            <w:t>1</w:t>
          </w:r>
          <w:bookmarkEnd w:id="36"/>
          <w:r>
            <w:rPr>
              <w:rFonts w:hint="eastAsia" w:eastAsia="宋体"/>
              <w:lang w:val="en-US" w:eastAsia="zh-CN"/>
            </w:rPr>
            <w:t>5</w:t>
          </w:r>
          <w:r>
            <w:fldChar w:fldCharType="end"/>
          </w:r>
        </w:p>
        <w:p>
          <w:pPr>
            <w:pStyle w:val="19"/>
            <w:tabs>
              <w:tab w:val="right" w:leader="dot" w:pos="9110"/>
            </w:tabs>
          </w:pPr>
          <w:r>
            <w:fldChar w:fldCharType="begin"/>
          </w:r>
          <w:r>
            <w:instrText xml:space="preserve"> HYPERLINK \l "_Toc8019_WPSOffice_Level1" </w:instrText>
          </w:r>
          <w:r>
            <w:fldChar w:fldCharType="separate"/>
          </w:r>
          <w:r>
            <w:rPr>
              <w:rFonts w:ascii="宋体" w:hAnsi="宋体" w:eastAsia="宋体" w:cs="宋体"/>
            </w:rPr>
            <w:t>附录 B 咨询人提交成果文件一览表</w:t>
          </w:r>
          <w:r>
            <w:tab/>
          </w:r>
          <w:bookmarkStart w:id="37" w:name="_Toc8019_WPSOffice_Level1Page"/>
          <w:r>
            <w:t>1</w:t>
          </w:r>
          <w:bookmarkEnd w:id="37"/>
          <w:r>
            <w:rPr>
              <w:rFonts w:hint="eastAsia" w:eastAsia="宋体"/>
              <w:lang w:val="en-US" w:eastAsia="zh-CN"/>
            </w:rPr>
            <w:t>7</w:t>
          </w:r>
          <w:r>
            <w:fldChar w:fldCharType="end"/>
          </w:r>
        </w:p>
        <w:p>
          <w:pPr>
            <w:pStyle w:val="19"/>
            <w:tabs>
              <w:tab w:val="right" w:leader="dot" w:pos="9110"/>
            </w:tabs>
          </w:pPr>
          <w:r>
            <w:fldChar w:fldCharType="begin"/>
          </w:r>
          <w:r>
            <w:instrText xml:space="preserve"> HYPERLINK \l "_Toc23055_WPSOffice_Level1" </w:instrText>
          </w:r>
          <w:r>
            <w:fldChar w:fldCharType="separate"/>
          </w:r>
          <w:r>
            <w:rPr>
              <w:rFonts w:ascii="宋体" w:hAnsi="宋体" w:eastAsia="宋体" w:cs="宋体"/>
            </w:rPr>
            <w:t>附录 C 委托人提供资料一览表</w:t>
          </w:r>
          <w:r>
            <w:tab/>
          </w:r>
          <w:bookmarkStart w:id="38" w:name="_Toc23055_WPSOffice_Level1Page"/>
          <w:r>
            <w:t>1</w:t>
          </w:r>
          <w:bookmarkEnd w:id="38"/>
          <w:r>
            <w:rPr>
              <w:rFonts w:hint="eastAsia" w:eastAsia="宋体"/>
              <w:lang w:val="en-US" w:eastAsia="zh-CN"/>
            </w:rPr>
            <w:t>8</w:t>
          </w:r>
          <w:r>
            <w:fldChar w:fldCharType="end"/>
          </w:r>
        </w:p>
        <w:p>
          <w:pPr>
            <w:pStyle w:val="19"/>
            <w:tabs>
              <w:tab w:val="right" w:leader="dot" w:pos="9110"/>
            </w:tabs>
          </w:pPr>
          <w:r>
            <w:fldChar w:fldCharType="begin"/>
          </w:r>
          <w:r>
            <w:instrText xml:space="preserve"> HYPERLINK \l "_Toc8136_WPSOffice_Level1" </w:instrText>
          </w:r>
          <w:r>
            <w:fldChar w:fldCharType="separate"/>
          </w:r>
          <w:r>
            <w:rPr>
              <w:rFonts w:ascii="宋体" w:hAnsi="宋体" w:eastAsia="宋体" w:cs="宋体"/>
            </w:rPr>
            <w:t>附录 D 委托人提供房屋及设备一览表</w:t>
          </w:r>
          <w:r>
            <w:tab/>
          </w:r>
          <w:r>
            <w:rPr>
              <w:rFonts w:hint="eastAsia" w:eastAsia="宋体"/>
              <w:lang w:val="en-US" w:eastAsia="zh-CN"/>
            </w:rPr>
            <w:t>1</w:t>
          </w:r>
          <w:r>
            <w:fldChar w:fldCharType="end"/>
          </w:r>
          <w:r>
            <w:rPr>
              <w:rFonts w:hint="eastAsia" w:eastAsia="宋体"/>
              <w:lang w:val="en-US" w:eastAsia="zh-CN"/>
            </w:rPr>
            <w:t>9</w:t>
          </w:r>
        </w:p>
      </w:sdtContent>
    </w:sdt>
    <w:bookmarkEnd w:id="0"/>
    <w:p>
      <w:pPr>
        <w:sectPr>
          <w:pgSz w:w="11910" w:h="16840"/>
          <w:pgMar w:top="1380" w:right="1380" w:bottom="1528" w:left="1420" w:header="720" w:footer="720" w:gutter="0"/>
          <w:pgNumType w:fmt="decimal"/>
          <w:cols w:space="720" w:num="1"/>
        </w:sectPr>
      </w:pPr>
    </w:p>
    <w:p>
      <w:pPr>
        <w:pStyle w:val="3"/>
        <w:tabs>
          <w:tab w:val="left" w:pos="1504"/>
        </w:tabs>
        <w:spacing w:before="1"/>
        <w:ind w:left="220" w:leftChars="100" w:right="37"/>
      </w:pPr>
      <w:bookmarkStart w:id="39" w:name="_Toc13427_WPSOffice_Level1"/>
      <w:r>
        <w:t>第一部分</w:t>
      </w:r>
      <w:r>
        <w:tab/>
      </w:r>
      <w:r>
        <w:t>协议书</w:t>
      </w:r>
      <w:bookmarkEnd w:id="39"/>
    </w:p>
    <w:p>
      <w:pPr>
        <w:pStyle w:val="7"/>
        <w:spacing w:before="5"/>
        <w:ind w:left="220" w:leftChars="100"/>
        <w:rPr>
          <w:b/>
          <w:sz w:val="22"/>
        </w:rPr>
      </w:pPr>
    </w:p>
    <w:p>
      <w:pPr>
        <w:pStyle w:val="7"/>
        <w:tabs>
          <w:tab w:val="left" w:pos="6919"/>
        </w:tabs>
        <w:spacing w:line="364" w:lineRule="auto"/>
        <w:ind w:left="220" w:leftChars="100" w:right="2184"/>
        <w:rPr>
          <w:rFonts w:hint="default"/>
          <w:u w:val="single"/>
          <w:lang w:val="en-US" w:eastAsia="zh-CN"/>
        </w:rPr>
      </w:pPr>
      <w:r>
        <w:t>委托人（全称）：</w:t>
      </w:r>
      <w:r>
        <w:rPr>
          <w:rFonts w:hint="eastAsia"/>
          <w:u w:val="single"/>
          <w:lang w:val="en-US" w:eastAsia="zh-CN"/>
        </w:rPr>
        <w:t xml:space="preserve">天津市西青区农业农村委员会              </w:t>
      </w:r>
    </w:p>
    <w:p>
      <w:pPr>
        <w:pStyle w:val="7"/>
        <w:tabs>
          <w:tab w:val="left" w:pos="6919"/>
        </w:tabs>
        <w:spacing w:line="364" w:lineRule="auto"/>
        <w:ind w:left="220" w:leftChars="100" w:right="2184"/>
        <w:rPr>
          <w:rFonts w:ascii="Times New Roman" w:eastAsia="Times New Roman"/>
        </w:rPr>
      </w:pPr>
      <w:r>
        <w:t>咨询人（全称）：</w:t>
      </w:r>
      <w:r>
        <w:rPr>
          <w:rFonts w:hint="eastAsia"/>
          <w:sz w:val="24"/>
          <w:u w:val="single"/>
          <w:lang w:eastAsia="zh-CN"/>
        </w:rPr>
        <w:t>中禄（北京）⼯程咨询有限公司</w:t>
      </w:r>
      <w:r>
        <w:rPr>
          <w:rFonts w:ascii="Times New Roman" w:eastAsia="Times New Roman"/>
          <w:u w:val="single"/>
        </w:rPr>
        <w:tab/>
      </w:r>
    </w:p>
    <w:p>
      <w:pPr>
        <w:pStyle w:val="7"/>
        <w:spacing w:line="364" w:lineRule="auto"/>
        <w:ind w:left="240" w:leftChars="109" w:right="565" w:firstLine="480" w:firstLineChars="200"/>
      </w:pPr>
      <w:r>
        <w:t>根据《</w:t>
      </w:r>
      <w:r>
        <w:rPr>
          <w:rFonts w:hint="eastAsia"/>
          <w:lang w:eastAsia="zh-CN"/>
        </w:rPr>
        <w:t>中华人民共和国民法典</w:t>
      </w:r>
      <w:r>
        <w:t>》及其他有关法律、法规，遵循平等、自 愿、公平和诚实信用的原则，双方就下述建设工程委托造价咨询与其他服务事项协商一致，订立本合同。</w:t>
      </w:r>
    </w:p>
    <w:p>
      <w:pPr>
        <w:pStyle w:val="4"/>
        <w:spacing w:line="307" w:lineRule="exact"/>
        <w:ind w:left="220" w:leftChars="100"/>
      </w:pPr>
      <w:bookmarkStart w:id="40" w:name="_Toc18895_WPSOffice_Level2"/>
      <w:r>
        <w:t>一、工程概况</w:t>
      </w:r>
      <w:bookmarkEnd w:id="40"/>
    </w:p>
    <w:p>
      <w:pPr>
        <w:pStyle w:val="17"/>
        <w:numPr>
          <w:ilvl w:val="0"/>
          <w:numId w:val="0"/>
        </w:numPr>
        <w:tabs>
          <w:tab w:val="left" w:pos="1262"/>
          <w:tab w:val="left" w:pos="7519"/>
        </w:tabs>
        <w:spacing w:before="157" w:line="300" w:lineRule="auto"/>
        <w:ind w:leftChars="100"/>
        <w:rPr>
          <w:rFonts w:hint="eastAsia"/>
          <w:sz w:val="24"/>
          <w:szCs w:val="24"/>
          <w:u w:val="single"/>
          <w:lang w:val="en-US" w:eastAsia="zh-CN"/>
        </w:rPr>
      </w:pPr>
      <w:bookmarkStart w:id="41" w:name="_Toc18895_WPSOffice_Level3"/>
      <w:r>
        <w:rPr>
          <w:rFonts w:hint="eastAsia"/>
          <w:sz w:val="24"/>
          <w:lang w:val="en-US" w:eastAsia="zh-CN"/>
        </w:rPr>
        <w:t>1.</w:t>
      </w:r>
      <w:r>
        <w:rPr>
          <w:sz w:val="24"/>
        </w:rPr>
        <w:t>工程名称：</w:t>
      </w:r>
      <w:r>
        <w:rPr>
          <w:rFonts w:hint="eastAsia" w:ascii="Times New Roman" w:hAnsi="Times New Roman" w:eastAsia="宋体" w:cs="Times New Roman"/>
          <w:sz w:val="24"/>
          <w:u w:val="single"/>
          <w:lang w:val="en-US" w:eastAsia="zh-CN"/>
        </w:rPr>
        <w:t>西青区2025年高标准农田新建及改造提升项目</w:t>
      </w:r>
      <w:r>
        <w:rPr>
          <w:rFonts w:hint="eastAsia"/>
          <w:sz w:val="24"/>
          <w:szCs w:val="24"/>
          <w:u w:val="single"/>
          <w:lang w:val="en-US" w:eastAsia="zh-CN"/>
        </w:rPr>
        <w:t xml:space="preserve"> </w:t>
      </w:r>
      <w:r>
        <w:rPr>
          <w:rFonts w:hint="eastAsia"/>
          <w:sz w:val="24"/>
          <w:szCs w:val="24"/>
          <w:u w:val="none"/>
          <w:lang w:eastAsia="zh-CN"/>
        </w:rPr>
        <w:t>。</w:t>
      </w:r>
    </w:p>
    <w:bookmarkEnd w:id="41"/>
    <w:p>
      <w:pPr>
        <w:pStyle w:val="17"/>
        <w:numPr>
          <w:ilvl w:val="0"/>
          <w:numId w:val="0"/>
        </w:numPr>
        <w:tabs>
          <w:tab w:val="left" w:pos="1221"/>
          <w:tab w:val="left" w:pos="7519"/>
        </w:tabs>
        <w:spacing w:before="160" w:line="300" w:lineRule="auto"/>
        <w:ind w:leftChars="100"/>
        <w:rPr>
          <w:sz w:val="24"/>
        </w:rPr>
      </w:pPr>
      <w:bookmarkStart w:id="42" w:name="_Toc21580_WPSOffice_Level3"/>
      <w:r>
        <w:rPr>
          <w:rFonts w:hint="eastAsia"/>
          <w:sz w:val="24"/>
          <w:lang w:val="en-US" w:eastAsia="zh-CN"/>
        </w:rPr>
        <w:t>2.</w:t>
      </w:r>
      <w:r>
        <w:rPr>
          <w:sz w:val="24"/>
        </w:rPr>
        <w:t>工程地点：</w:t>
      </w:r>
      <w:r>
        <w:rPr>
          <w:rFonts w:hint="eastAsia"/>
          <w:sz w:val="24"/>
          <w:u w:val="single"/>
        </w:rPr>
        <w:t>天津市</w:t>
      </w:r>
      <w:r>
        <w:rPr>
          <w:rFonts w:hint="eastAsia"/>
          <w:sz w:val="24"/>
          <w:u w:val="single"/>
          <w:lang w:val="en-US" w:eastAsia="zh-CN"/>
        </w:rPr>
        <w:t>西青区</w:t>
      </w:r>
      <w:r>
        <w:rPr>
          <w:sz w:val="24"/>
          <w:u w:val="single"/>
        </w:rPr>
        <w:tab/>
      </w:r>
      <w:r>
        <w:rPr>
          <w:sz w:val="24"/>
        </w:rPr>
        <w:t>。</w:t>
      </w:r>
      <w:bookmarkEnd w:id="42"/>
    </w:p>
    <w:p>
      <w:pPr>
        <w:pStyle w:val="17"/>
        <w:numPr>
          <w:ilvl w:val="0"/>
          <w:numId w:val="0"/>
        </w:numPr>
        <w:tabs>
          <w:tab w:val="left" w:pos="1221"/>
          <w:tab w:val="left" w:pos="7519"/>
        </w:tabs>
        <w:spacing w:before="161" w:line="300" w:lineRule="auto"/>
        <w:ind w:leftChars="100"/>
        <w:rPr>
          <w:sz w:val="21"/>
        </w:rPr>
      </w:pPr>
      <w:bookmarkStart w:id="43" w:name="_Toc17126_WPSOffice_Level3"/>
      <w:r>
        <w:rPr>
          <w:rFonts w:hint="eastAsia"/>
          <w:sz w:val="24"/>
          <w:lang w:val="en-US" w:eastAsia="zh-CN"/>
        </w:rPr>
        <w:t>3.</w:t>
      </w:r>
      <w:r>
        <w:rPr>
          <w:sz w:val="24"/>
        </w:rPr>
        <w:t>工程规模：</w:t>
      </w:r>
      <w:r>
        <w:rPr>
          <w:rFonts w:hint="eastAsia" w:ascii="Times New Roman" w:hAnsi="Times New Roman" w:eastAsia="宋体" w:cs="Times New Roman"/>
          <w:sz w:val="24"/>
          <w:u w:val="single"/>
          <w:lang w:val="en-US" w:eastAsia="zh-CN"/>
        </w:rPr>
        <w:t xml:space="preserve">拟建成高标准农田 0.91 万亩，大寺镇片区 800 亩、精武镇片 区 </w:t>
      </w:r>
      <w:r>
        <w:rPr>
          <w:rFonts w:hint="default" w:ascii="Times New Roman" w:hAnsi="Times New Roman" w:eastAsia="宋体" w:cs="Times New Roman"/>
          <w:sz w:val="24"/>
          <w:u w:val="single"/>
          <w:lang w:val="en-US" w:eastAsia="zh-CN"/>
        </w:rPr>
        <w:t xml:space="preserve">1550 </w:t>
      </w:r>
      <w:r>
        <w:rPr>
          <w:rFonts w:hint="eastAsia" w:ascii="Times New Roman" w:hAnsi="Times New Roman" w:eastAsia="宋体" w:cs="Times New Roman"/>
          <w:sz w:val="24"/>
          <w:u w:val="single"/>
          <w:lang w:val="en-US" w:eastAsia="zh-CN"/>
        </w:rPr>
        <w:t xml:space="preserve">亩、王稳庄镇小孙庄片区 </w:t>
      </w:r>
      <w:r>
        <w:rPr>
          <w:rFonts w:hint="default" w:ascii="Times New Roman" w:hAnsi="Times New Roman" w:eastAsia="宋体" w:cs="Times New Roman"/>
          <w:sz w:val="24"/>
          <w:u w:val="single"/>
          <w:lang w:val="en-US" w:eastAsia="zh-CN"/>
        </w:rPr>
        <w:t xml:space="preserve">910 </w:t>
      </w:r>
      <w:r>
        <w:rPr>
          <w:rFonts w:hint="eastAsia" w:ascii="Times New Roman" w:hAnsi="Times New Roman" w:eastAsia="宋体" w:cs="Times New Roman"/>
          <w:sz w:val="24"/>
          <w:u w:val="single"/>
          <w:lang w:val="en-US" w:eastAsia="zh-CN"/>
        </w:rPr>
        <w:t xml:space="preserve">亩为新建工程，王稳庄镇 二侯庄 </w:t>
      </w:r>
      <w:r>
        <w:rPr>
          <w:rFonts w:hint="default" w:ascii="Times New Roman" w:hAnsi="Times New Roman" w:eastAsia="宋体" w:cs="Times New Roman"/>
          <w:sz w:val="24"/>
          <w:u w:val="single"/>
          <w:lang w:val="en-US" w:eastAsia="zh-CN"/>
        </w:rPr>
        <w:t xml:space="preserve">2491 </w:t>
      </w:r>
      <w:r>
        <w:rPr>
          <w:rFonts w:hint="eastAsia" w:ascii="Times New Roman" w:hAnsi="Times New Roman" w:eastAsia="宋体" w:cs="Times New Roman"/>
          <w:sz w:val="24"/>
          <w:u w:val="single"/>
          <w:lang w:val="en-US" w:eastAsia="zh-CN"/>
        </w:rPr>
        <w:t xml:space="preserve">亩与小孙庄 </w:t>
      </w:r>
      <w:r>
        <w:rPr>
          <w:rFonts w:hint="default" w:ascii="Times New Roman" w:hAnsi="Times New Roman" w:eastAsia="宋体" w:cs="Times New Roman"/>
          <w:sz w:val="24"/>
          <w:u w:val="single"/>
          <w:lang w:val="en-US" w:eastAsia="zh-CN"/>
        </w:rPr>
        <w:t xml:space="preserve">3349 </w:t>
      </w:r>
      <w:r>
        <w:rPr>
          <w:rFonts w:hint="eastAsia" w:ascii="Times New Roman" w:hAnsi="Times New Roman" w:eastAsia="宋体" w:cs="Times New Roman"/>
          <w:sz w:val="24"/>
          <w:u w:val="single"/>
          <w:lang w:val="en-US" w:eastAsia="zh-CN"/>
        </w:rPr>
        <w:t>亩为农田改造提升</w:t>
      </w:r>
      <w:r>
        <w:rPr>
          <w:rFonts w:hint="eastAsia" w:ascii="Times New Roman" w:hAnsi="Times New Roman" w:eastAsia="宋体" w:cs="Times New Roman"/>
          <w:sz w:val="24"/>
          <w:u w:val="single"/>
          <w:lang w:val="en-US" w:eastAsia="zh-CN"/>
        </w:rPr>
        <w:tab/>
      </w:r>
      <w:r>
        <w:rPr>
          <w:sz w:val="21"/>
        </w:rPr>
        <w:t>。</w:t>
      </w:r>
      <w:bookmarkEnd w:id="43"/>
    </w:p>
    <w:p>
      <w:pPr>
        <w:pStyle w:val="17"/>
        <w:numPr>
          <w:ilvl w:val="0"/>
          <w:numId w:val="0"/>
        </w:numPr>
        <w:tabs>
          <w:tab w:val="left" w:pos="1221"/>
          <w:tab w:val="left" w:pos="7519"/>
        </w:tabs>
        <w:spacing w:before="161" w:line="300" w:lineRule="auto"/>
        <w:ind w:leftChars="100"/>
        <w:rPr>
          <w:sz w:val="24"/>
        </w:rPr>
      </w:pPr>
      <w:bookmarkStart w:id="44" w:name="_Toc8019_WPSOffice_Level3"/>
      <w:r>
        <w:rPr>
          <w:rFonts w:hint="eastAsia"/>
          <w:sz w:val="24"/>
          <w:lang w:val="en-US" w:eastAsia="zh-CN"/>
        </w:rPr>
        <w:t>4.</w:t>
      </w:r>
      <w:r>
        <w:rPr>
          <w:sz w:val="24"/>
        </w:rPr>
        <w:t>投资金额：</w:t>
      </w:r>
      <w:r>
        <w:rPr>
          <w:rFonts w:hint="eastAsia"/>
          <w:sz w:val="24"/>
          <w:u w:val="single"/>
          <w:lang w:val="en-US" w:eastAsia="zh-CN"/>
        </w:rPr>
        <w:t>1983万元</w:t>
      </w:r>
      <w:r>
        <w:rPr>
          <w:sz w:val="24"/>
          <w:u w:val="single"/>
        </w:rPr>
        <w:tab/>
      </w:r>
      <w:r>
        <w:rPr>
          <w:sz w:val="24"/>
          <w:u w:val="single"/>
        </w:rPr>
        <w:t>。</w:t>
      </w:r>
      <w:bookmarkEnd w:id="44"/>
    </w:p>
    <w:p>
      <w:pPr>
        <w:pStyle w:val="17"/>
        <w:numPr>
          <w:ilvl w:val="0"/>
          <w:numId w:val="0"/>
        </w:numPr>
        <w:tabs>
          <w:tab w:val="left" w:pos="1221"/>
          <w:tab w:val="left" w:pos="7519"/>
        </w:tabs>
        <w:spacing w:before="161" w:line="300" w:lineRule="auto"/>
        <w:ind w:leftChars="100"/>
        <w:rPr>
          <w:sz w:val="24"/>
        </w:rPr>
      </w:pPr>
      <w:bookmarkStart w:id="45" w:name="_Toc23055_WPSOffice_Level3"/>
      <w:r>
        <w:rPr>
          <w:rFonts w:hint="eastAsia"/>
          <w:sz w:val="24"/>
          <w:lang w:val="en-US" w:eastAsia="zh-CN"/>
        </w:rPr>
        <w:t>5.</w:t>
      </w:r>
      <w:r>
        <w:rPr>
          <w:sz w:val="24"/>
        </w:rPr>
        <w:t>资金来源：</w:t>
      </w:r>
      <w:r>
        <w:rPr>
          <w:sz w:val="24"/>
          <w:lang w:val="zh-CN" w:eastAsia="zh-CN"/>
        </w:rPr>
        <w:t xml:space="preserve"> </w:t>
      </w:r>
      <w:r>
        <w:rPr>
          <w:sz w:val="24"/>
          <w:u w:val="single"/>
          <w:lang w:val="en-US" w:eastAsia="zh-CN"/>
        </w:rPr>
        <w:t>项目资金来源为</w:t>
      </w:r>
      <w:r>
        <w:rPr>
          <w:rFonts w:hint="eastAsia"/>
          <w:sz w:val="24"/>
          <w:u w:val="single"/>
          <w:lang w:val="en-US" w:eastAsia="zh-CN"/>
        </w:rPr>
        <w:t>财政资金</w:t>
      </w:r>
      <w:r>
        <w:rPr>
          <w:sz w:val="24"/>
          <w:u w:val="single"/>
          <w:lang w:val="zh-CN" w:eastAsia="zh-CN"/>
        </w:rPr>
        <w:tab/>
      </w:r>
      <w:r>
        <w:rPr>
          <w:sz w:val="24"/>
          <w:u w:val="single"/>
        </w:rPr>
        <w:t>。</w:t>
      </w:r>
      <w:bookmarkEnd w:id="45"/>
    </w:p>
    <w:p>
      <w:pPr>
        <w:pStyle w:val="17"/>
        <w:numPr>
          <w:ilvl w:val="0"/>
          <w:numId w:val="0"/>
        </w:numPr>
        <w:tabs>
          <w:tab w:val="left" w:pos="1221"/>
          <w:tab w:val="left" w:pos="7519"/>
        </w:tabs>
        <w:spacing w:before="161" w:line="300" w:lineRule="auto"/>
        <w:ind w:leftChars="100"/>
        <w:rPr>
          <w:sz w:val="24"/>
        </w:rPr>
      </w:pPr>
      <w:bookmarkStart w:id="46" w:name="_Toc8136_WPSOffice_Level3"/>
      <w:r>
        <w:rPr>
          <w:rFonts w:hint="eastAsia"/>
          <w:sz w:val="24"/>
          <w:lang w:val="en-US" w:eastAsia="zh-CN"/>
        </w:rPr>
        <w:t>6.</w:t>
      </w:r>
      <w:r>
        <w:rPr>
          <w:sz w:val="24"/>
        </w:rPr>
        <w:t>建设工期或周期：</w:t>
      </w:r>
      <w:r>
        <w:rPr>
          <w:sz w:val="24"/>
          <w:u w:val="single"/>
        </w:rPr>
        <w:t xml:space="preserve"> </w:t>
      </w:r>
      <w:r>
        <w:rPr>
          <w:rFonts w:hint="eastAsia"/>
          <w:sz w:val="24"/>
          <w:u w:val="single"/>
        </w:rPr>
        <w:t>无约定</w:t>
      </w:r>
      <w:r>
        <w:rPr>
          <w:sz w:val="24"/>
          <w:u w:val="single"/>
        </w:rPr>
        <w:tab/>
      </w:r>
      <w:r>
        <w:rPr>
          <w:sz w:val="24"/>
          <w:u w:val="single"/>
        </w:rPr>
        <w:t>。</w:t>
      </w:r>
      <w:bookmarkEnd w:id="46"/>
    </w:p>
    <w:p>
      <w:pPr>
        <w:pStyle w:val="17"/>
        <w:numPr>
          <w:ilvl w:val="0"/>
          <w:numId w:val="0"/>
        </w:numPr>
        <w:tabs>
          <w:tab w:val="left" w:pos="1221"/>
          <w:tab w:val="left" w:pos="7519"/>
        </w:tabs>
        <w:spacing w:before="161" w:line="300" w:lineRule="auto"/>
        <w:ind w:leftChars="100"/>
      </w:pPr>
      <w:bookmarkStart w:id="47" w:name="_Toc31491_WPSOffice_Level3"/>
      <w:r>
        <w:rPr>
          <w:rFonts w:hint="eastAsia"/>
          <w:sz w:val="24"/>
          <w:lang w:val="en-US" w:eastAsia="zh-CN"/>
        </w:rPr>
        <w:t>7.</w:t>
      </w:r>
      <w:r>
        <w:rPr>
          <w:sz w:val="24"/>
        </w:rPr>
        <w:t>其他：</w:t>
      </w:r>
      <w:r>
        <w:rPr>
          <w:sz w:val="24"/>
          <w:u w:val="single"/>
        </w:rPr>
        <w:t xml:space="preserve"> </w:t>
      </w:r>
      <w:r>
        <w:rPr>
          <w:rFonts w:hint="eastAsia"/>
          <w:sz w:val="24"/>
          <w:u w:val="single"/>
        </w:rPr>
        <w:t>无</w:t>
      </w:r>
      <w:r>
        <w:rPr>
          <w:sz w:val="24"/>
          <w:u w:val="single"/>
        </w:rPr>
        <w:tab/>
      </w:r>
      <w:r>
        <w:rPr>
          <w:sz w:val="24"/>
        </w:rPr>
        <w:t>。</w:t>
      </w:r>
    </w:p>
    <w:p>
      <w:pPr>
        <w:pStyle w:val="4"/>
        <w:spacing w:line="306" w:lineRule="exact"/>
        <w:ind w:left="220" w:leftChars="100"/>
      </w:pPr>
      <w:r>
        <w:t>二、服务范围及工作内容</w:t>
      </w:r>
      <w:bookmarkEnd w:id="47"/>
    </w:p>
    <w:p>
      <w:pPr>
        <w:pStyle w:val="7"/>
        <w:tabs>
          <w:tab w:val="left" w:pos="1819"/>
          <w:tab w:val="left" w:pos="2779"/>
          <w:tab w:val="left" w:pos="3739"/>
          <w:tab w:val="left" w:pos="5659"/>
          <w:tab w:val="left" w:pos="6619"/>
          <w:tab w:val="left" w:pos="7579"/>
        </w:tabs>
        <w:spacing w:before="158" w:line="364" w:lineRule="auto"/>
        <w:ind w:left="0" w:leftChars="0" w:right="565" w:firstLine="240" w:firstLineChars="100"/>
        <w:rPr>
          <w:sz w:val="21"/>
          <w:szCs w:val="21"/>
        </w:rPr>
      </w:pPr>
      <w:r>
        <w:t>双方约定的服务范围及工作内容：</w:t>
      </w:r>
      <w:r>
        <w:rPr>
          <w:rFonts w:hint="eastAsia" w:ascii="Times New Roman" w:hAnsi="Times New Roman" w:eastAsia="宋体" w:cs="Times New Roman"/>
          <w:sz w:val="24"/>
          <w:u w:val="single"/>
          <w:lang w:val="en-US" w:eastAsia="zh-CN"/>
        </w:rPr>
        <w:t>施工全过程造价咨询</w:t>
      </w:r>
      <w:r>
        <w:rPr>
          <w:sz w:val="21"/>
          <w:szCs w:val="21"/>
        </w:rPr>
        <w:t>。</w:t>
      </w:r>
    </w:p>
    <w:p>
      <w:pPr>
        <w:pStyle w:val="7"/>
        <w:tabs>
          <w:tab w:val="left" w:pos="1819"/>
          <w:tab w:val="left" w:pos="2779"/>
          <w:tab w:val="left" w:pos="3739"/>
          <w:tab w:val="left" w:pos="5659"/>
          <w:tab w:val="left" w:pos="6619"/>
          <w:tab w:val="left" w:pos="7579"/>
        </w:tabs>
        <w:spacing w:before="158" w:line="364" w:lineRule="auto"/>
        <w:ind w:left="0" w:leftChars="0" w:right="565" w:firstLine="240" w:firstLineChars="100"/>
      </w:pPr>
      <w:r>
        <w:t>服务范围及工作内容详见附录 A。</w:t>
      </w:r>
    </w:p>
    <w:p>
      <w:pPr>
        <w:pStyle w:val="4"/>
        <w:spacing w:before="5"/>
        <w:ind w:left="220" w:leftChars="100"/>
      </w:pPr>
      <w:bookmarkStart w:id="48" w:name="_Toc21580_WPSOffice_Level2"/>
      <w:r>
        <w:t>三、服务期限</w:t>
      </w:r>
      <w:bookmarkEnd w:id="48"/>
    </w:p>
    <w:p>
      <w:pPr>
        <w:pStyle w:val="7"/>
        <w:tabs>
          <w:tab w:val="left" w:pos="1819"/>
          <w:tab w:val="left" w:pos="2779"/>
          <w:tab w:val="left" w:pos="3739"/>
          <w:tab w:val="left" w:pos="5659"/>
          <w:tab w:val="left" w:pos="6619"/>
          <w:tab w:val="left" w:pos="7579"/>
        </w:tabs>
        <w:spacing w:before="158" w:line="364" w:lineRule="auto"/>
        <w:ind w:left="0" w:leftChars="0" w:right="565" w:firstLine="240" w:firstLineChars="100"/>
        <w:rPr>
          <w:lang w:val="en-US"/>
        </w:rPr>
      </w:pPr>
      <w:bookmarkStart w:id="49" w:name="_Toc17126_WPSOffice_Level2"/>
      <w:r>
        <w:rPr>
          <w:rFonts w:hint="eastAsia"/>
        </w:rPr>
        <w:t>本项目咨询服务完成期限按下列第</w:t>
      </w:r>
      <w:r>
        <w:rPr>
          <w:rFonts w:hint="eastAsia"/>
          <w:u w:val="single"/>
          <w:lang w:val="en-US"/>
        </w:rPr>
        <w:t xml:space="preserve">   2    </w:t>
      </w:r>
      <w:r>
        <w:rPr>
          <w:rFonts w:hint="eastAsia"/>
          <w:lang w:val="en-US"/>
        </w:rPr>
        <w:t>种方式确定</w:t>
      </w:r>
    </w:p>
    <w:p>
      <w:pPr>
        <w:pStyle w:val="7"/>
        <w:tabs>
          <w:tab w:val="left" w:pos="1819"/>
          <w:tab w:val="left" w:pos="2779"/>
          <w:tab w:val="left" w:pos="3739"/>
          <w:tab w:val="left" w:pos="5659"/>
          <w:tab w:val="left" w:pos="6619"/>
          <w:tab w:val="left" w:pos="7579"/>
        </w:tabs>
        <w:spacing w:before="158" w:line="364" w:lineRule="auto"/>
        <w:ind w:left="240" w:leftChars="109" w:right="565" w:firstLine="0" w:firstLineChars="0"/>
      </w:pPr>
      <w:r>
        <w:rPr>
          <w:rFonts w:hint="eastAsia"/>
          <w:lang w:val="en-US"/>
        </w:rPr>
        <w:t>1</w:t>
      </w:r>
      <w:r>
        <w:rPr>
          <w:rFonts w:hint="eastAsia"/>
          <w:lang w:val="en-US" w:eastAsia="zh-CN"/>
        </w:rPr>
        <w:t>.</w:t>
      </w:r>
      <w:r>
        <w:t>本合同的建设工程造价咨询业务自</w:t>
      </w:r>
      <w:r>
        <w:rPr>
          <w:rFonts w:hint="eastAsia"/>
          <w:u w:val="single"/>
        </w:rPr>
        <w:t xml:space="preserve">  </w:t>
      </w:r>
      <w:r>
        <w:rPr>
          <w:rFonts w:hint="default"/>
          <w:u w:val="single"/>
          <w:lang w:val="en"/>
        </w:rPr>
        <w:t>2025</w:t>
      </w:r>
      <w:r>
        <w:rPr>
          <w:rFonts w:hint="eastAsia"/>
          <w:u w:val="single"/>
        </w:rPr>
        <w:t xml:space="preserve">  </w:t>
      </w:r>
      <w:r>
        <w:t>年</w:t>
      </w:r>
      <w:r>
        <w:rPr>
          <w:rFonts w:hint="eastAsia"/>
          <w:u w:val="single"/>
        </w:rPr>
        <w:t xml:space="preserve"> </w:t>
      </w:r>
      <w:r>
        <w:rPr>
          <w:rFonts w:hint="default"/>
          <w:u w:val="single"/>
          <w:lang w:val="en"/>
        </w:rPr>
        <w:t>6</w:t>
      </w:r>
      <w:r>
        <w:rPr>
          <w:rFonts w:hint="eastAsia"/>
          <w:u w:val="single"/>
        </w:rPr>
        <w:t xml:space="preserve"> </w:t>
      </w:r>
      <w:r>
        <w:t>月</w:t>
      </w:r>
      <w:r>
        <w:rPr>
          <w:rFonts w:hint="eastAsia"/>
          <w:u w:val="single"/>
        </w:rPr>
        <w:t xml:space="preserve"> </w:t>
      </w:r>
      <w:r>
        <w:rPr>
          <w:rFonts w:hint="default"/>
          <w:u w:val="single"/>
          <w:lang w:val="en"/>
        </w:rPr>
        <w:t>10</w:t>
      </w:r>
      <w:r>
        <w:rPr>
          <w:rFonts w:hint="eastAsia"/>
          <w:u w:val="single"/>
        </w:rPr>
        <w:t xml:space="preserve"> </w:t>
      </w:r>
      <w:r>
        <w:t>日开始实施至</w:t>
      </w:r>
      <w:r>
        <w:rPr>
          <w:rFonts w:hint="eastAsia"/>
          <w:u w:val="single"/>
        </w:rPr>
        <w:t xml:space="preserve"> </w:t>
      </w:r>
      <w:r>
        <w:rPr>
          <w:rFonts w:hint="default"/>
          <w:u w:val="single"/>
          <w:lang w:val="en"/>
        </w:rPr>
        <w:t>2026</w:t>
      </w:r>
      <w:r>
        <w:rPr>
          <w:rFonts w:hint="eastAsia"/>
          <w:u w:val="single"/>
        </w:rPr>
        <w:t xml:space="preserve">   </w:t>
      </w:r>
      <w:r>
        <w:t>年</w:t>
      </w:r>
      <w:r>
        <w:rPr>
          <w:rFonts w:hint="eastAsia"/>
          <w:u w:val="single"/>
        </w:rPr>
        <w:t xml:space="preserve"> </w:t>
      </w:r>
      <w:r>
        <w:rPr>
          <w:rFonts w:hint="default"/>
          <w:u w:val="single"/>
          <w:lang w:val="en"/>
        </w:rPr>
        <w:t>12</w:t>
      </w:r>
      <w:r>
        <w:rPr>
          <w:rFonts w:hint="eastAsia"/>
          <w:u w:val="single"/>
        </w:rPr>
        <w:t xml:space="preserve"> </w:t>
      </w:r>
      <w:r>
        <w:t>月</w:t>
      </w:r>
      <w:r>
        <w:rPr>
          <w:rFonts w:hint="eastAsia"/>
          <w:u w:val="single"/>
        </w:rPr>
        <w:t xml:space="preserve"> </w:t>
      </w:r>
      <w:r>
        <w:rPr>
          <w:rFonts w:hint="default"/>
          <w:u w:val="single"/>
          <w:lang w:val="en"/>
        </w:rPr>
        <w:t>31</w:t>
      </w:r>
      <w:r>
        <w:rPr>
          <w:rFonts w:hint="eastAsia"/>
          <w:u w:val="single"/>
        </w:rPr>
        <w:t xml:space="preserve"> </w:t>
      </w:r>
      <w:r>
        <w:t>日终结。</w:t>
      </w:r>
    </w:p>
    <w:p>
      <w:pPr>
        <w:pStyle w:val="7"/>
        <w:tabs>
          <w:tab w:val="left" w:pos="1819"/>
          <w:tab w:val="left" w:pos="2779"/>
          <w:tab w:val="left" w:pos="3739"/>
          <w:tab w:val="left" w:pos="5659"/>
          <w:tab w:val="left" w:pos="6619"/>
          <w:tab w:val="left" w:pos="7579"/>
        </w:tabs>
        <w:spacing w:before="158" w:line="364" w:lineRule="auto"/>
        <w:ind w:left="0" w:leftChars="0" w:right="565" w:firstLine="240" w:firstLineChars="100"/>
      </w:pPr>
      <w:r>
        <w:rPr>
          <w:rFonts w:hint="eastAsia"/>
          <w:lang w:val="en-US"/>
        </w:rPr>
        <w:t>2</w:t>
      </w:r>
      <w:r>
        <w:rPr>
          <w:rFonts w:hint="eastAsia"/>
          <w:lang w:val="en-US" w:eastAsia="zh-CN"/>
        </w:rPr>
        <w:t>.</w:t>
      </w:r>
      <w:r>
        <w:rPr>
          <w:rFonts w:hint="eastAsia"/>
        </w:rPr>
        <w:t>自协议签订之日起至本项目委托的咨询服务工作全部完成。</w:t>
      </w:r>
    </w:p>
    <w:p>
      <w:pPr>
        <w:pStyle w:val="4"/>
        <w:spacing w:line="306" w:lineRule="exact"/>
        <w:ind w:left="220" w:leftChars="100"/>
      </w:pPr>
      <w:r>
        <w:t>四、质量标准</w:t>
      </w:r>
      <w:bookmarkEnd w:id="49"/>
    </w:p>
    <w:p>
      <w:pPr>
        <w:pStyle w:val="7"/>
        <w:spacing w:before="161"/>
        <w:ind w:left="220" w:leftChars="100"/>
      </w:pPr>
      <w:r>
        <w:t>工程造价咨询成果文件应符合：</w:t>
      </w:r>
    </w:p>
    <w:p>
      <w:pPr>
        <w:tabs>
          <w:tab w:val="left" w:pos="8179"/>
        </w:tabs>
        <w:spacing w:before="158" w:line="364" w:lineRule="auto"/>
        <w:ind w:left="220" w:leftChars="100" w:right="685"/>
        <w:rPr>
          <w:b/>
          <w:sz w:val="24"/>
        </w:rPr>
      </w:pPr>
      <w:r>
        <w:rPr>
          <w:rFonts w:ascii="Times New Roman" w:eastAsia="Times New Roman"/>
          <w:sz w:val="24"/>
          <w:u w:val="single"/>
        </w:rPr>
        <w:t xml:space="preserve"> </w:t>
      </w:r>
      <w:r>
        <w:rPr>
          <w:rFonts w:hint="eastAsia" w:ascii="Times New Roman"/>
          <w:sz w:val="24"/>
          <w:u w:val="single"/>
        </w:rPr>
        <w:t>国家及天津市相关法律法规的要求</w:t>
      </w:r>
      <w:r>
        <w:rPr>
          <w:rFonts w:ascii="Times New Roman" w:eastAsia="Times New Roman"/>
          <w:sz w:val="24"/>
          <w:u w:val="single"/>
        </w:rPr>
        <w:tab/>
      </w:r>
      <w:r>
        <w:rPr>
          <w:spacing w:val="-18"/>
          <w:sz w:val="24"/>
        </w:rPr>
        <w:t>。</w:t>
      </w:r>
      <w:r>
        <w:rPr>
          <w:b/>
          <w:sz w:val="24"/>
        </w:rPr>
        <w:t>五、酬金或计取方式</w:t>
      </w:r>
    </w:p>
    <w:p>
      <w:pPr>
        <w:spacing w:line="364" w:lineRule="auto"/>
        <w:ind w:left="220" w:leftChars="100"/>
        <w:rPr>
          <w:sz w:val="24"/>
        </w:rPr>
      </w:pPr>
      <w:r>
        <w:rPr>
          <w:rFonts w:hint="eastAsia"/>
          <w:sz w:val="24"/>
        </w:rPr>
        <w:t>1.酬金：</w:t>
      </w:r>
      <w:r>
        <w:rPr>
          <w:rFonts w:hint="eastAsia"/>
          <w:sz w:val="24"/>
          <w:u w:val="single"/>
          <w:lang w:val="en-US" w:eastAsia="zh-CN"/>
        </w:rPr>
        <w:t>柒万壹仟元</w:t>
      </w:r>
      <w:r>
        <w:rPr>
          <w:rFonts w:hint="eastAsia"/>
          <w:sz w:val="24"/>
          <w:u w:val="single"/>
        </w:rPr>
        <w:t>整</w:t>
      </w:r>
      <w:r>
        <w:rPr>
          <w:rFonts w:hint="eastAsia"/>
          <w:sz w:val="24"/>
        </w:rPr>
        <w:t xml:space="preserve"> （大写）(</w:t>
      </w:r>
      <w:r>
        <w:t>¥</w:t>
      </w:r>
      <w:r>
        <w:rPr>
          <w:rFonts w:hint="eastAsia"/>
          <w:lang w:val="en-US" w:eastAsia="zh-CN"/>
        </w:rPr>
        <w:t>71000元</w:t>
      </w:r>
      <w:r>
        <w:rPr>
          <w:rFonts w:hint="eastAsia"/>
          <w:lang w:val="en-US"/>
        </w:rPr>
        <w:t>)</w:t>
      </w:r>
      <w:bookmarkStart w:id="50" w:name="_Toc19686_WPSOffice_Level3"/>
      <w:r>
        <w:rPr>
          <w:rFonts w:hint="eastAsia"/>
          <w:sz w:val="24"/>
        </w:rPr>
        <w:t>2.</w:t>
      </w:r>
      <w:r>
        <w:rPr>
          <w:sz w:val="24"/>
        </w:rPr>
        <w:t>计取方式：</w:t>
      </w:r>
      <w:r>
        <w:rPr>
          <w:rFonts w:hint="eastAsia"/>
          <w:sz w:val="24"/>
        </w:rPr>
        <w:t>按照天津市物价局、建设管理委员会下发的“津价房地</w:t>
      </w:r>
      <w:r>
        <w:rPr>
          <w:sz w:val="24"/>
        </w:rPr>
        <w:t>[2008]136号”文件规定的标准，造价咨询费按照文件取费计取造价咨询报酬</w:t>
      </w:r>
      <w:r>
        <w:rPr>
          <w:sz w:val="24"/>
          <w:u w:val="single"/>
        </w:rPr>
        <w:t xml:space="preserve"> </w:t>
      </w:r>
      <w:r>
        <w:rPr>
          <w:rFonts w:hint="eastAsia"/>
          <w:sz w:val="24"/>
          <w:u w:val="single"/>
          <w:lang w:val="en-US" w:eastAsia="zh-CN"/>
        </w:rPr>
        <w:t>71000元</w:t>
      </w:r>
      <w:r>
        <w:rPr>
          <w:sz w:val="24"/>
          <w:u w:val="single"/>
        </w:rPr>
        <w:tab/>
      </w:r>
      <w:r>
        <w:rPr>
          <w:spacing w:val="-18"/>
          <w:sz w:val="24"/>
        </w:rPr>
        <w:t>。</w:t>
      </w:r>
      <w:r>
        <w:rPr>
          <w:sz w:val="24"/>
        </w:rPr>
        <w:t>酬金或计取方式详见附录</w:t>
      </w:r>
      <w:r>
        <w:rPr>
          <w:spacing w:val="-60"/>
          <w:sz w:val="24"/>
        </w:rPr>
        <w:t xml:space="preserve"> </w:t>
      </w:r>
      <w:r>
        <w:rPr>
          <w:sz w:val="24"/>
        </w:rPr>
        <w:t>A。</w:t>
      </w:r>
      <w:bookmarkEnd w:id="50"/>
    </w:p>
    <w:p>
      <w:pPr>
        <w:pStyle w:val="4"/>
        <w:spacing w:before="43"/>
        <w:ind w:left="220" w:leftChars="100"/>
      </w:pPr>
      <w:bookmarkStart w:id="51" w:name="_Toc8019_WPSOffice_Level2"/>
      <w:r>
        <w:t>六、合同文件的构成</w:t>
      </w:r>
      <w:bookmarkEnd w:id="51"/>
    </w:p>
    <w:p>
      <w:pPr>
        <w:pStyle w:val="7"/>
        <w:spacing w:before="160"/>
        <w:ind w:left="220" w:leftChars="100"/>
      </w:pPr>
      <w:r>
        <w:t>本协议书与下列文件一起构成合同文件:</w:t>
      </w:r>
    </w:p>
    <w:p>
      <w:pPr>
        <w:pStyle w:val="17"/>
        <w:numPr>
          <w:ilvl w:val="0"/>
          <w:numId w:val="0"/>
        </w:numPr>
        <w:tabs>
          <w:tab w:val="left" w:pos="1101"/>
        </w:tabs>
        <w:ind w:leftChars="100"/>
        <w:rPr>
          <w:sz w:val="24"/>
        </w:rPr>
      </w:pPr>
      <w:bookmarkStart w:id="52" w:name="_Toc9951_WPSOffice_Level3"/>
      <w:r>
        <w:rPr>
          <w:rFonts w:hint="eastAsia"/>
          <w:sz w:val="24"/>
          <w:lang w:val="en-US" w:eastAsia="zh-CN"/>
        </w:rPr>
        <w:t>1.</w:t>
      </w:r>
      <w:r>
        <w:rPr>
          <w:sz w:val="24"/>
        </w:rPr>
        <w:t>中标通知书或委托书（如果有）；</w:t>
      </w:r>
      <w:bookmarkEnd w:id="52"/>
    </w:p>
    <w:p>
      <w:pPr>
        <w:pStyle w:val="17"/>
        <w:numPr>
          <w:ilvl w:val="0"/>
          <w:numId w:val="0"/>
        </w:numPr>
        <w:tabs>
          <w:tab w:val="left" w:pos="1101"/>
        </w:tabs>
        <w:spacing w:before="161"/>
        <w:ind w:leftChars="100"/>
        <w:rPr>
          <w:sz w:val="24"/>
        </w:rPr>
      </w:pPr>
      <w:bookmarkStart w:id="53" w:name="_Toc6700_WPSOffice_Level3"/>
      <w:r>
        <w:rPr>
          <w:rFonts w:hint="eastAsia"/>
          <w:sz w:val="24"/>
          <w:lang w:val="en-US" w:eastAsia="zh-CN"/>
        </w:rPr>
        <w:t>2.</w:t>
      </w:r>
      <w:r>
        <w:rPr>
          <w:sz w:val="24"/>
        </w:rPr>
        <w:t>投标函及投标函附录或造价咨询服务建议书（如果有）；</w:t>
      </w:r>
      <w:bookmarkEnd w:id="53"/>
    </w:p>
    <w:p>
      <w:pPr>
        <w:pStyle w:val="17"/>
        <w:numPr>
          <w:ilvl w:val="0"/>
          <w:numId w:val="0"/>
        </w:numPr>
        <w:tabs>
          <w:tab w:val="left" w:pos="1101"/>
        </w:tabs>
        <w:ind w:leftChars="100"/>
        <w:rPr>
          <w:sz w:val="24"/>
        </w:rPr>
      </w:pPr>
      <w:bookmarkStart w:id="54" w:name="_Toc1295_WPSOffice_Level3"/>
      <w:r>
        <w:rPr>
          <w:rFonts w:hint="eastAsia"/>
          <w:sz w:val="24"/>
          <w:lang w:val="en-US" w:eastAsia="zh-CN"/>
        </w:rPr>
        <w:t>3.</w:t>
      </w:r>
      <w:r>
        <w:rPr>
          <w:sz w:val="24"/>
        </w:rPr>
        <w:t>专用条件及附录；</w:t>
      </w:r>
      <w:bookmarkEnd w:id="54"/>
    </w:p>
    <w:p>
      <w:pPr>
        <w:pStyle w:val="17"/>
        <w:numPr>
          <w:ilvl w:val="0"/>
          <w:numId w:val="0"/>
        </w:numPr>
        <w:tabs>
          <w:tab w:val="left" w:pos="1101"/>
        </w:tabs>
        <w:spacing w:before="160"/>
        <w:ind w:leftChars="100"/>
        <w:rPr>
          <w:sz w:val="24"/>
        </w:rPr>
      </w:pPr>
      <w:bookmarkStart w:id="55" w:name="_Toc23736_WPSOffice_Level3"/>
      <w:r>
        <w:rPr>
          <w:rFonts w:hint="eastAsia"/>
          <w:sz w:val="24"/>
          <w:lang w:val="en-US" w:eastAsia="zh-CN"/>
        </w:rPr>
        <w:t>4.</w:t>
      </w:r>
      <w:r>
        <w:rPr>
          <w:sz w:val="24"/>
        </w:rPr>
        <w:t>通用条件；</w:t>
      </w:r>
      <w:bookmarkEnd w:id="55"/>
    </w:p>
    <w:p>
      <w:pPr>
        <w:pStyle w:val="17"/>
        <w:numPr>
          <w:ilvl w:val="0"/>
          <w:numId w:val="0"/>
        </w:numPr>
        <w:tabs>
          <w:tab w:val="left" w:pos="1101"/>
        </w:tabs>
        <w:spacing w:before="159"/>
        <w:ind w:leftChars="100"/>
        <w:rPr>
          <w:sz w:val="24"/>
        </w:rPr>
      </w:pPr>
      <w:bookmarkStart w:id="56" w:name="_Toc6326_WPSOffice_Level3"/>
      <w:r>
        <w:rPr>
          <w:rFonts w:hint="eastAsia"/>
          <w:sz w:val="24"/>
          <w:lang w:val="en-US" w:eastAsia="zh-CN"/>
        </w:rPr>
        <w:t>5.</w:t>
      </w:r>
      <w:r>
        <w:rPr>
          <w:sz w:val="24"/>
        </w:rPr>
        <w:t>其他合同文件。</w:t>
      </w:r>
      <w:bookmarkEnd w:id="56"/>
    </w:p>
    <w:p>
      <w:pPr>
        <w:pStyle w:val="7"/>
        <w:spacing w:before="160" w:line="364" w:lineRule="auto"/>
        <w:ind w:left="240" w:leftChars="109" w:right="565" w:firstLine="0" w:firstLineChars="0"/>
      </w:pPr>
      <w:r>
        <w:t>上述各项合同文件包括合同当事人就该项合同文件所作出的补充和修改， 属于同一类内容的文件，应以最新签署的为准。</w:t>
      </w:r>
    </w:p>
    <w:p>
      <w:pPr>
        <w:pStyle w:val="7"/>
        <w:spacing w:line="362" w:lineRule="auto"/>
        <w:ind w:left="240" w:leftChars="109" w:right="565" w:firstLine="0" w:firstLineChars="0"/>
      </w:pPr>
      <w:r>
        <w:t>在合同订立及履行过程中形成的与合同有关的文件（包括补充协议）均构成合同文件的组成部分。</w:t>
      </w:r>
    </w:p>
    <w:p>
      <w:pPr>
        <w:pStyle w:val="4"/>
        <w:spacing w:before="4"/>
        <w:ind w:left="220" w:leftChars="100"/>
      </w:pPr>
      <w:bookmarkStart w:id="57" w:name="_Toc23055_WPSOffice_Level2"/>
      <w:r>
        <w:rPr>
          <w:w w:val="95"/>
        </w:rPr>
        <w:t>七、词语定义</w:t>
      </w:r>
      <w:bookmarkEnd w:id="57"/>
    </w:p>
    <w:p>
      <w:pPr>
        <w:pStyle w:val="7"/>
        <w:spacing w:before="160" w:line="362" w:lineRule="auto"/>
        <w:ind w:left="220" w:leftChars="100" w:right="2005"/>
        <w:rPr>
          <w:spacing w:val="-1"/>
        </w:rPr>
      </w:pPr>
      <w:r>
        <w:rPr>
          <w:spacing w:val="-1"/>
        </w:rPr>
        <w:t>协议书中相关词语的含义与通用条件中的定义与解释相同。</w:t>
      </w:r>
    </w:p>
    <w:p>
      <w:pPr>
        <w:pStyle w:val="7"/>
        <w:spacing w:before="160" w:line="362" w:lineRule="auto"/>
        <w:ind w:left="220" w:leftChars="100" w:right="2005"/>
        <w:rPr>
          <w:b/>
        </w:rPr>
      </w:pPr>
      <w:r>
        <w:rPr>
          <w:b/>
        </w:rPr>
        <w:t>八、合同订立</w:t>
      </w:r>
    </w:p>
    <w:p>
      <w:pPr>
        <w:pStyle w:val="17"/>
        <w:numPr>
          <w:ilvl w:val="0"/>
          <w:numId w:val="0"/>
        </w:numPr>
        <w:tabs>
          <w:tab w:val="left" w:pos="1101"/>
          <w:tab w:val="left" w:pos="3379"/>
          <w:tab w:val="left" w:pos="4455"/>
          <w:tab w:val="left" w:pos="5535"/>
        </w:tabs>
        <w:spacing w:before="5"/>
        <w:ind w:leftChars="100"/>
        <w:rPr>
          <w:sz w:val="24"/>
        </w:rPr>
      </w:pPr>
      <w:bookmarkStart w:id="58" w:name="_Toc14335_WPSOffice_Level3"/>
      <w:r>
        <w:rPr>
          <w:rFonts w:hint="eastAsia"/>
          <w:sz w:val="24"/>
          <w:lang w:val="en-US" w:eastAsia="zh-CN"/>
        </w:rPr>
        <w:t>1.</w:t>
      </w:r>
      <w:r>
        <w:rPr>
          <w:sz w:val="24"/>
        </w:rPr>
        <w:t>订立时间：</w:t>
      </w:r>
      <w:r>
        <w:rPr>
          <w:sz w:val="24"/>
          <w:u w:val="single"/>
        </w:rPr>
        <w:t xml:space="preserve"> </w:t>
      </w:r>
      <w:r>
        <w:rPr>
          <w:rFonts w:hint="eastAsia"/>
          <w:sz w:val="24"/>
          <w:u w:val="single"/>
          <w:lang w:val="en-US"/>
        </w:rPr>
        <w:t>202</w:t>
      </w:r>
      <w:r>
        <w:rPr>
          <w:rFonts w:hint="eastAsia"/>
          <w:sz w:val="24"/>
          <w:u w:val="single"/>
          <w:lang w:val="en-US" w:eastAsia="zh-CN"/>
        </w:rPr>
        <w:t xml:space="preserve">5  </w:t>
      </w:r>
      <w:r>
        <w:rPr>
          <w:sz w:val="24"/>
        </w:rPr>
        <w:t>年</w:t>
      </w:r>
      <w:r>
        <w:rPr>
          <w:rFonts w:hint="eastAsia"/>
          <w:sz w:val="24"/>
          <w:u w:val="single"/>
        </w:rPr>
        <w:t xml:space="preserve">  </w:t>
      </w:r>
      <w:r>
        <w:rPr>
          <w:rFonts w:hint="default"/>
          <w:sz w:val="24"/>
          <w:u w:val="single"/>
          <w:lang w:val="en"/>
        </w:rPr>
        <w:t>6</w:t>
      </w:r>
      <w:r>
        <w:rPr>
          <w:rFonts w:hint="eastAsia"/>
          <w:sz w:val="24"/>
          <w:u w:val="single"/>
          <w:lang w:val="en-US" w:eastAsia="zh-CN"/>
        </w:rPr>
        <w:t xml:space="preserve"> </w:t>
      </w:r>
      <w:r>
        <w:rPr>
          <w:sz w:val="24"/>
          <w:u w:val="single"/>
        </w:rPr>
        <w:tab/>
      </w:r>
      <w:r>
        <w:rPr>
          <w:sz w:val="24"/>
        </w:rPr>
        <w:t>月</w:t>
      </w:r>
      <w:r>
        <w:rPr>
          <w:sz w:val="24"/>
          <w:u w:val="single"/>
        </w:rPr>
        <w:t xml:space="preserve"> </w:t>
      </w:r>
      <w:r>
        <w:rPr>
          <w:rFonts w:hint="eastAsia"/>
          <w:sz w:val="24"/>
          <w:u w:val="single"/>
        </w:rPr>
        <w:t xml:space="preserve"> </w:t>
      </w:r>
      <w:r>
        <w:rPr>
          <w:rFonts w:hint="default"/>
          <w:sz w:val="24"/>
          <w:u w:val="single"/>
          <w:lang w:val="en"/>
        </w:rPr>
        <w:t>10</w:t>
      </w:r>
      <w:r>
        <w:rPr>
          <w:rFonts w:hint="eastAsia"/>
          <w:sz w:val="24"/>
          <w:u w:val="single"/>
        </w:rPr>
        <w:t xml:space="preserve">  </w:t>
      </w:r>
      <w:r>
        <w:rPr>
          <w:rFonts w:hint="eastAsia"/>
          <w:sz w:val="24"/>
          <w:u w:val="single"/>
          <w:lang w:val="en-US" w:eastAsia="zh-CN"/>
        </w:rPr>
        <w:t xml:space="preserve"> </w:t>
      </w:r>
      <w:r>
        <w:rPr>
          <w:sz w:val="24"/>
        </w:rPr>
        <w:t>日。</w:t>
      </w:r>
      <w:bookmarkEnd w:id="58"/>
    </w:p>
    <w:p>
      <w:pPr>
        <w:pStyle w:val="17"/>
        <w:numPr>
          <w:ilvl w:val="0"/>
          <w:numId w:val="0"/>
        </w:numPr>
        <w:tabs>
          <w:tab w:val="left" w:pos="1101"/>
          <w:tab w:val="left" w:pos="6139"/>
        </w:tabs>
        <w:spacing w:line="364" w:lineRule="auto"/>
        <w:ind w:leftChars="100" w:right="2725" w:rightChars="0"/>
        <w:rPr>
          <w:b/>
          <w:sz w:val="24"/>
        </w:rPr>
      </w:pPr>
      <w:bookmarkStart w:id="59" w:name="_Toc19400_WPSOffice_Level3"/>
      <w:r>
        <w:rPr>
          <w:rFonts w:hint="eastAsia"/>
          <w:sz w:val="24"/>
          <w:lang w:val="en-US" w:eastAsia="zh-CN"/>
        </w:rPr>
        <w:t>2.</w:t>
      </w:r>
      <w:r>
        <w:rPr>
          <w:sz w:val="24"/>
        </w:rPr>
        <w:t>订立地点：</w:t>
      </w:r>
      <w:r>
        <w:rPr>
          <w:sz w:val="24"/>
          <w:u w:val="single"/>
        </w:rPr>
        <w:t xml:space="preserve"> </w:t>
      </w:r>
      <w:r>
        <w:rPr>
          <w:rFonts w:hint="eastAsia"/>
          <w:sz w:val="24"/>
          <w:u w:val="single"/>
        </w:rPr>
        <w:t>天津市</w:t>
      </w:r>
      <w:r>
        <w:rPr>
          <w:sz w:val="24"/>
          <w:u w:val="single"/>
        </w:rPr>
        <w:tab/>
      </w:r>
      <w:r>
        <w:rPr>
          <w:spacing w:val="-18"/>
          <w:sz w:val="24"/>
        </w:rPr>
        <w:t>。</w:t>
      </w:r>
      <w:r>
        <w:rPr>
          <w:b/>
          <w:sz w:val="24"/>
        </w:rPr>
        <w:t>九、合同生效</w:t>
      </w:r>
      <w:bookmarkEnd w:id="59"/>
    </w:p>
    <w:p>
      <w:pPr>
        <w:spacing w:line="364" w:lineRule="auto"/>
        <w:ind w:firstLine="240" w:firstLineChars="100"/>
        <w:rPr>
          <w:sz w:val="24"/>
          <w:szCs w:val="24"/>
        </w:rPr>
      </w:pPr>
      <w:r>
        <w:rPr>
          <w:rFonts w:hint="eastAsia"/>
          <w:sz w:val="24"/>
          <w:szCs w:val="24"/>
        </w:rPr>
        <w:t>本合同自</w:t>
      </w:r>
      <w:r>
        <w:rPr>
          <w:rFonts w:hint="eastAsia"/>
          <w:sz w:val="24"/>
          <w:szCs w:val="24"/>
          <w:u w:val="single"/>
          <w:lang w:val="en-US"/>
        </w:rPr>
        <w:t xml:space="preserve">    双方盖章    </w:t>
      </w:r>
      <w:r>
        <w:rPr>
          <w:rFonts w:hint="eastAsia"/>
          <w:sz w:val="24"/>
          <w:szCs w:val="24"/>
          <w:lang w:val="en-US"/>
        </w:rPr>
        <w:t>生效</w:t>
      </w:r>
      <w:r>
        <w:rPr>
          <w:sz w:val="24"/>
          <w:szCs w:val="24"/>
        </w:rPr>
        <w:t>。</w:t>
      </w:r>
    </w:p>
    <w:p>
      <w:pPr>
        <w:pStyle w:val="4"/>
        <w:numPr>
          <w:ilvl w:val="0"/>
          <w:numId w:val="1"/>
        </w:numPr>
        <w:spacing w:before="160"/>
        <w:ind w:left="220" w:leftChars="100"/>
        <w:rPr>
          <w:bCs w:val="0"/>
        </w:rPr>
      </w:pPr>
      <w:bookmarkStart w:id="60" w:name="_Toc8136_WPSOffice_Level2"/>
      <w:r>
        <w:rPr>
          <w:bCs w:val="0"/>
        </w:rPr>
        <w:t>合同份数</w:t>
      </w:r>
      <w:bookmarkEnd w:id="60"/>
    </w:p>
    <w:p>
      <w:pPr>
        <w:ind w:left="220" w:leftChars="100"/>
      </w:pPr>
    </w:p>
    <w:p>
      <w:pPr>
        <w:pStyle w:val="7"/>
        <w:tabs>
          <w:tab w:val="left" w:pos="1219"/>
          <w:tab w:val="left" w:pos="2691"/>
          <w:tab w:val="left" w:pos="7464"/>
        </w:tabs>
        <w:spacing w:before="158" w:line="364" w:lineRule="auto"/>
        <w:ind w:left="240" w:leftChars="109" w:right="417" w:firstLine="0" w:firstLineChars="0"/>
      </w:pPr>
      <w:r>
        <w:rPr>
          <w:spacing w:val="4"/>
        </w:rPr>
        <w:t>本合</w:t>
      </w:r>
      <w:r>
        <w:rPr>
          <w:spacing w:val="7"/>
        </w:rPr>
        <w:t>同</w:t>
      </w:r>
      <w:r>
        <w:rPr>
          <w:spacing w:val="4"/>
        </w:rPr>
        <w:t>一式</w:t>
      </w:r>
      <w:r>
        <w:rPr>
          <w:spacing w:val="4"/>
          <w:u w:val="single"/>
        </w:rPr>
        <w:t xml:space="preserve"> </w:t>
      </w:r>
      <w:r>
        <w:rPr>
          <w:rFonts w:hint="eastAsia"/>
          <w:spacing w:val="4"/>
          <w:u w:val="single"/>
        </w:rPr>
        <w:t>陆</w:t>
      </w:r>
      <w:r>
        <w:rPr>
          <w:spacing w:val="4"/>
          <w:u w:val="single"/>
        </w:rPr>
        <w:tab/>
      </w:r>
      <w:r>
        <w:rPr>
          <w:spacing w:val="4"/>
        </w:rPr>
        <w:t>份，</w:t>
      </w:r>
      <w:r>
        <w:rPr>
          <w:spacing w:val="7"/>
        </w:rPr>
        <w:t>具</w:t>
      </w:r>
      <w:r>
        <w:rPr>
          <w:spacing w:val="4"/>
        </w:rPr>
        <w:t>有同等法律</w:t>
      </w:r>
      <w:r>
        <w:rPr>
          <w:spacing w:val="7"/>
        </w:rPr>
        <w:t>效</w:t>
      </w:r>
      <w:r>
        <w:rPr>
          <w:spacing w:val="4"/>
        </w:rPr>
        <w:t>力，其中委</w:t>
      </w:r>
      <w:r>
        <w:rPr>
          <w:spacing w:val="7"/>
        </w:rPr>
        <w:t>托</w:t>
      </w:r>
      <w:r>
        <w:rPr>
          <w:spacing w:val="4"/>
        </w:rPr>
        <w:t>人执</w:t>
      </w:r>
      <w:r>
        <w:rPr>
          <w:spacing w:val="4"/>
          <w:u w:val="single"/>
        </w:rPr>
        <w:t xml:space="preserve"> </w:t>
      </w:r>
      <w:r>
        <w:rPr>
          <w:rFonts w:hint="eastAsia"/>
          <w:spacing w:val="4"/>
          <w:u w:val="single"/>
        </w:rPr>
        <w:t>叁</w:t>
      </w:r>
      <w:r>
        <w:rPr>
          <w:spacing w:val="4"/>
          <w:u w:val="single"/>
        </w:rPr>
        <w:tab/>
      </w:r>
      <w:r>
        <w:rPr>
          <w:spacing w:val="4"/>
        </w:rPr>
        <w:t>份，</w:t>
      </w:r>
      <w:r>
        <w:rPr>
          <w:spacing w:val="7"/>
        </w:rPr>
        <w:t>咨</w:t>
      </w:r>
      <w:r>
        <w:rPr>
          <w:spacing w:val="4"/>
        </w:rPr>
        <w:t>询</w:t>
      </w:r>
      <w:r>
        <w:rPr>
          <w:spacing w:val="-14"/>
        </w:rPr>
        <w:t>人</w:t>
      </w:r>
      <w:r>
        <w:t>执</w:t>
      </w:r>
      <w:r>
        <w:rPr>
          <w:u w:val="single"/>
        </w:rPr>
        <w:t xml:space="preserve"> </w:t>
      </w:r>
      <w:r>
        <w:rPr>
          <w:rFonts w:hint="eastAsia"/>
          <w:u w:val="single"/>
        </w:rPr>
        <w:t>叁</w:t>
      </w:r>
      <w:r>
        <w:rPr>
          <w:u w:val="single"/>
        </w:rPr>
        <w:tab/>
      </w:r>
      <w:r>
        <w:t>份。</w:t>
      </w:r>
    </w:p>
    <w:p>
      <w:pPr>
        <w:pStyle w:val="7"/>
        <w:tabs>
          <w:tab w:val="left" w:pos="1219"/>
          <w:tab w:val="left" w:pos="2691"/>
          <w:tab w:val="left" w:pos="7464"/>
        </w:tabs>
        <w:spacing w:before="158" w:line="364" w:lineRule="auto"/>
        <w:ind w:left="220" w:leftChars="100" w:right="417" w:firstLine="480"/>
      </w:pPr>
    </w:p>
    <w:p>
      <w:pPr>
        <w:pStyle w:val="7"/>
        <w:tabs>
          <w:tab w:val="left" w:pos="1219"/>
          <w:tab w:val="left" w:pos="2691"/>
          <w:tab w:val="left" w:pos="7464"/>
        </w:tabs>
        <w:spacing w:before="158" w:line="364" w:lineRule="auto"/>
        <w:ind w:left="220" w:leftChars="100" w:right="417" w:firstLine="480"/>
      </w:pPr>
    </w:p>
    <w:p>
      <w:pPr>
        <w:pStyle w:val="7"/>
        <w:tabs>
          <w:tab w:val="left" w:pos="1219"/>
          <w:tab w:val="left" w:pos="2691"/>
          <w:tab w:val="left" w:pos="7464"/>
        </w:tabs>
        <w:spacing w:before="158" w:line="364" w:lineRule="auto"/>
        <w:ind w:left="220" w:leftChars="100" w:right="417" w:firstLine="480"/>
      </w:pPr>
    </w:p>
    <w:p>
      <w:pPr>
        <w:pStyle w:val="7"/>
        <w:tabs>
          <w:tab w:val="left" w:pos="3216"/>
          <w:tab w:val="left" w:pos="5172"/>
          <w:tab w:val="left" w:pos="7529"/>
        </w:tabs>
        <w:spacing w:line="360" w:lineRule="auto"/>
        <w:ind w:left="0" w:leftChars="0" w:right="420" w:firstLine="0" w:firstLineChars="0"/>
        <w:rPr>
          <w:sz w:val="21"/>
          <w:szCs w:val="21"/>
        </w:rPr>
      </w:pPr>
    </w:p>
    <w:p>
      <w:pPr>
        <w:pStyle w:val="7"/>
        <w:tabs>
          <w:tab w:val="left" w:pos="3216"/>
          <w:tab w:val="left" w:pos="5172"/>
          <w:tab w:val="left" w:pos="7529"/>
        </w:tabs>
        <w:spacing w:line="360" w:lineRule="auto"/>
        <w:ind w:left="0" w:leftChars="0" w:right="420" w:firstLine="0" w:firstLineChars="0"/>
        <w:rPr>
          <w:highlight w:val="red"/>
        </w:rPr>
      </w:pPr>
      <w:r>
        <w:rPr>
          <w:rFonts w:hint="eastAsia"/>
          <w:sz w:val="18"/>
          <w:szCs w:val="18"/>
          <w:lang w:val="en-US" w:eastAsia="zh-CN"/>
        </w:rPr>
        <w:t xml:space="preserve">   </w:t>
      </w:r>
      <w:r>
        <w:rPr>
          <w:sz w:val="18"/>
          <w:szCs w:val="18"/>
        </w:rPr>
        <w:t>委托人：</w:t>
      </w:r>
      <w:r>
        <w:rPr>
          <w:rFonts w:hint="eastAsia"/>
          <w:sz w:val="18"/>
          <w:szCs w:val="18"/>
          <w:u w:val="single"/>
          <w:lang w:val="en-US" w:eastAsia="zh-CN"/>
        </w:rPr>
        <w:t>天津市西青区农业农村委员会</w:t>
      </w:r>
      <w:r>
        <w:rPr>
          <w:sz w:val="18"/>
          <w:szCs w:val="18"/>
        </w:rPr>
        <w:t>（盖章）</w:t>
      </w:r>
      <w:r>
        <w:rPr>
          <w:rFonts w:hint="eastAsia"/>
          <w:sz w:val="18"/>
          <w:szCs w:val="18"/>
          <w:lang w:val="en-US" w:eastAsia="zh-CN"/>
        </w:rPr>
        <w:t xml:space="preserve">        </w:t>
      </w:r>
      <w:r>
        <w:rPr>
          <w:sz w:val="18"/>
          <w:szCs w:val="18"/>
        </w:rPr>
        <w:t>咨询人：</w:t>
      </w:r>
      <w:r>
        <w:rPr>
          <w:rFonts w:hint="eastAsia"/>
          <w:sz w:val="18"/>
          <w:szCs w:val="18"/>
          <w:u w:val="single"/>
          <w:lang w:eastAsia="zh-CN"/>
        </w:rPr>
        <w:t>中禄（北京）⼯程咨询有限公司</w:t>
      </w:r>
      <w:r>
        <w:rPr>
          <w:sz w:val="18"/>
          <w:szCs w:val="18"/>
          <w:u w:val="single"/>
        </w:rPr>
        <w:t xml:space="preserve"> </w:t>
      </w:r>
      <w:r>
        <w:rPr>
          <w:sz w:val="18"/>
          <w:szCs w:val="18"/>
        </w:rPr>
        <w:t>（盖章</w:t>
      </w:r>
      <w:r>
        <w:rPr>
          <w:spacing w:val="-16"/>
          <w:sz w:val="18"/>
          <w:szCs w:val="18"/>
        </w:rPr>
        <w:t>）</w:t>
      </w:r>
      <w:r>
        <w:rPr>
          <w:spacing w:val="-16"/>
        </w:rPr>
        <w:t xml:space="preserve"> </w:t>
      </w:r>
    </w:p>
    <w:p>
      <w:pPr>
        <w:pStyle w:val="7"/>
        <w:tabs>
          <w:tab w:val="left" w:pos="1579"/>
          <w:tab w:val="left" w:pos="5179"/>
          <w:tab w:val="left" w:pos="5899"/>
        </w:tabs>
        <w:spacing w:before="158" w:line="360" w:lineRule="auto"/>
        <w:ind w:left="220" w:leftChars="100"/>
      </w:pPr>
      <w:r>
        <w:t>纳税人识别码：</w:t>
      </w:r>
      <w:r>
        <w:rPr>
          <w:rFonts w:ascii="宋体" w:hAnsi="宋体" w:eastAsia="宋体" w:cs="宋体"/>
          <w:kern w:val="0"/>
          <w:lang w:val="en-US" w:eastAsia="zh-CN" w:bidi="zh-CN"/>
        </w:rPr>
        <w:t>11120111MB1665434H</w:t>
      </w:r>
      <w:r>
        <w:rPr>
          <w:rFonts w:hint="eastAsia"/>
          <w:lang w:val="en-US" w:eastAsia="zh-CN"/>
        </w:rPr>
        <w:t xml:space="preserve"> </w:t>
      </w:r>
      <w:r>
        <w:tab/>
      </w:r>
      <w:r>
        <w:t>纳税人识别码：</w:t>
      </w:r>
      <w:r>
        <w:rPr>
          <w:rFonts w:hint="eastAsia"/>
          <w:lang w:val="en-US"/>
        </w:rPr>
        <w:t>91220106571145465L</w:t>
      </w:r>
    </w:p>
    <w:p>
      <w:pPr>
        <w:pStyle w:val="7"/>
        <w:tabs>
          <w:tab w:val="left" w:pos="1579"/>
          <w:tab w:val="left" w:pos="5179"/>
          <w:tab w:val="left" w:pos="5899"/>
        </w:tabs>
        <w:spacing w:before="158" w:line="360" w:lineRule="auto"/>
        <w:ind w:left="220" w:leftChars="100"/>
        <w:rPr>
          <w:rFonts w:hint="eastAsia"/>
          <w:lang w:val="en-US" w:eastAsia="zh-CN"/>
        </w:rPr>
      </w:pPr>
      <w:r>
        <w:t>住所：</w:t>
      </w:r>
      <w:r>
        <w:rPr>
          <w:rFonts w:ascii="宋体" w:hAnsi="宋体" w:eastAsia="宋体" w:cs="宋体"/>
          <w:kern w:val="0"/>
          <w:lang w:val="en-US" w:eastAsia="zh-CN" w:bidi="zh-CN"/>
        </w:rPr>
        <w:t>天津市西青区杨柳青柳口路10号</w:t>
      </w:r>
      <w:r>
        <w:rPr>
          <w:rFonts w:hint="eastAsia" w:cs="宋体"/>
          <w:kern w:val="0"/>
          <w:lang w:val="en-US" w:eastAsia="zh-CN" w:bidi="zh-CN"/>
        </w:rPr>
        <w:t xml:space="preserve">  </w:t>
      </w:r>
      <w:r>
        <w:t>住所：</w:t>
      </w:r>
      <w:r>
        <w:rPr>
          <w:rFonts w:hint="eastAsia"/>
        </w:rPr>
        <w:t>北京市西城区南礼士路66号1号楼717</w:t>
      </w:r>
      <w:r>
        <w:rPr>
          <w:rFonts w:hint="eastAsia"/>
          <w:lang w:val="en-US" w:eastAsia="zh-CN"/>
        </w:rPr>
        <w:t xml:space="preserve">               </w:t>
      </w:r>
    </w:p>
    <w:p>
      <w:pPr>
        <w:pStyle w:val="7"/>
        <w:tabs>
          <w:tab w:val="left" w:pos="1579"/>
          <w:tab w:val="left" w:pos="5179"/>
          <w:tab w:val="left" w:pos="5899"/>
        </w:tabs>
        <w:spacing w:before="160" w:line="360" w:lineRule="auto"/>
        <w:ind w:left="220" w:leftChars="100"/>
      </w:pPr>
      <w:r>
        <w:t>账</w:t>
      </w:r>
      <w:r>
        <w:tab/>
      </w:r>
      <w:r>
        <w:t>号：</w:t>
      </w:r>
      <w:r>
        <w:rPr>
          <w:rFonts w:ascii="宋体" w:hAnsi="宋体" w:eastAsia="宋体" w:cs="宋体"/>
          <w:kern w:val="0"/>
          <w:lang w:val="en-US" w:eastAsia="zh-CN" w:bidi="zh-CN"/>
        </w:rPr>
        <w:t>02020301040024752</w:t>
      </w:r>
      <w:r>
        <w:tab/>
      </w:r>
      <w:r>
        <w:t>账</w:t>
      </w:r>
      <w:r>
        <w:tab/>
      </w:r>
      <w:r>
        <w:t>号：</w:t>
      </w:r>
      <w:r>
        <w:rPr>
          <w:rFonts w:hint="eastAsia"/>
        </w:rPr>
        <w:t>110952897010101</w:t>
      </w:r>
    </w:p>
    <w:p>
      <w:pPr>
        <w:pStyle w:val="7"/>
        <w:tabs>
          <w:tab w:val="left" w:pos="5179"/>
        </w:tabs>
        <w:spacing w:before="43" w:line="360" w:lineRule="auto"/>
        <w:ind w:left="6460" w:leftChars="100" w:hanging="6240" w:hangingChars="2600"/>
      </w:pPr>
      <w:r>
        <w:t>开户银行：</w:t>
      </w:r>
      <w:r>
        <w:rPr>
          <w:rFonts w:ascii="宋体" w:hAnsi="宋体" w:eastAsia="宋体" w:cs="宋体"/>
          <w:kern w:val="0"/>
          <w:lang w:val="en-US" w:eastAsia="zh-CN" w:bidi="zh-CN"/>
        </w:rPr>
        <w:t>中国农业银行天津杨柳青支行</w:t>
      </w:r>
      <w:r>
        <w:tab/>
      </w:r>
      <w:r>
        <w:t>开户银行：</w:t>
      </w:r>
      <w:r>
        <w:rPr>
          <w:rFonts w:hint="eastAsia"/>
        </w:rPr>
        <w:t>招商银行股份有限公司北</w:t>
      </w:r>
      <w:r>
        <w:rPr>
          <w:rFonts w:hint="eastAsia"/>
          <w:lang w:val="en-US" w:eastAsia="zh-CN"/>
        </w:rPr>
        <w:t xml:space="preserve">   </w:t>
      </w:r>
      <w:r>
        <w:rPr>
          <w:rFonts w:hint="eastAsia"/>
        </w:rPr>
        <w:t>京分行营业部</w:t>
      </w:r>
    </w:p>
    <w:p>
      <w:pPr>
        <w:pStyle w:val="7"/>
        <w:tabs>
          <w:tab w:val="left" w:pos="1579"/>
          <w:tab w:val="left" w:pos="5179"/>
          <w:tab w:val="left" w:pos="5899"/>
        </w:tabs>
        <w:autoSpaceDE w:val="0"/>
        <w:autoSpaceDN w:val="0"/>
        <w:spacing w:before="158" w:line="360" w:lineRule="auto"/>
        <w:ind w:left="220" w:leftChars="100"/>
        <w:jc w:val="left"/>
        <w:rPr>
          <w:rFonts w:hint="default" w:eastAsia="宋体"/>
          <w:lang w:val="en-US" w:eastAsia="zh-CN"/>
        </w:rPr>
      </w:pPr>
      <w:r>
        <w:t>电</w:t>
      </w:r>
      <w:r>
        <w:tab/>
      </w:r>
      <w:r>
        <w:t>话：</w:t>
      </w:r>
      <w:r>
        <w:rPr>
          <w:rFonts w:ascii="宋体" w:hAnsi="宋体" w:eastAsia="宋体" w:cs="宋体"/>
          <w:kern w:val="0"/>
          <w:lang w:val="en-US" w:eastAsia="zh-CN" w:bidi="zh-CN"/>
        </w:rPr>
        <w:t>27392477</w:t>
      </w:r>
      <w:r>
        <w:tab/>
      </w:r>
      <w:r>
        <w:t>电</w:t>
      </w:r>
      <w:r>
        <w:tab/>
      </w:r>
      <w:r>
        <w:t>话：</w:t>
      </w:r>
      <w:r>
        <w:rPr>
          <w:rFonts w:hint="eastAsia"/>
          <w:lang w:val="en-US" w:eastAsia="zh-CN"/>
        </w:rPr>
        <w:t>18630916511</w:t>
      </w:r>
    </w:p>
    <w:p>
      <w:pPr>
        <w:pStyle w:val="7"/>
        <w:ind w:left="220" w:leftChars="100"/>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bookmarkStart w:id="100" w:name="_GoBack"/>
      <w:bookmarkEnd w:id="100"/>
    </w:p>
    <w:p>
      <w:pPr>
        <w:pStyle w:val="7"/>
        <w:spacing w:before="8"/>
        <w:ind w:left="220" w:leftChars="100"/>
        <w:rPr>
          <w:sz w:val="27"/>
        </w:rPr>
      </w:pPr>
    </w:p>
    <w:p>
      <w:pPr>
        <w:pStyle w:val="7"/>
        <w:spacing w:before="8"/>
        <w:ind w:left="220" w:leftChars="100"/>
        <w:rPr>
          <w:sz w:val="27"/>
        </w:rPr>
      </w:pPr>
    </w:p>
    <w:p>
      <w:pPr>
        <w:pStyle w:val="7"/>
        <w:spacing w:before="8"/>
        <w:ind w:left="220" w:leftChars="100"/>
        <w:rPr>
          <w:sz w:val="27"/>
        </w:rPr>
      </w:pPr>
    </w:p>
    <w:p>
      <w:pPr>
        <w:spacing w:line="364" w:lineRule="auto"/>
        <w:ind w:left="220" w:leftChars="100"/>
        <w:jc w:val="center"/>
        <w:rPr>
          <w:b/>
          <w:bCs/>
          <w:sz w:val="30"/>
          <w:szCs w:val="30"/>
        </w:rPr>
      </w:pPr>
      <w:r>
        <w:rPr>
          <w:rFonts w:hint="eastAsia"/>
          <w:b/>
          <w:bCs/>
          <w:sz w:val="30"/>
          <w:szCs w:val="30"/>
        </w:rPr>
        <w:t>第二部分</w:t>
      </w:r>
      <w:r>
        <w:rPr>
          <w:b/>
          <w:bCs/>
          <w:sz w:val="30"/>
          <w:szCs w:val="30"/>
        </w:rPr>
        <w:t xml:space="preserve"> 通用条件</w:t>
      </w:r>
    </w:p>
    <w:p>
      <w:pPr>
        <w:spacing w:line="364" w:lineRule="auto"/>
        <w:ind w:left="220" w:leftChars="100"/>
        <w:jc w:val="both"/>
        <w:sectPr>
          <w:footerReference r:id="rId6" w:type="default"/>
          <w:pgSz w:w="11910" w:h="16840"/>
          <w:pgMar w:top="1380" w:right="1380" w:bottom="1180" w:left="1420" w:header="0" w:footer="1000" w:gutter="0"/>
          <w:pgNumType w:fmt="decimal"/>
          <w:cols w:space="720" w:num="1"/>
        </w:sectPr>
      </w:pPr>
      <w:r>
        <w:rPr>
          <w:rFonts w:hint="eastAsia"/>
          <w:b/>
          <w:bCs/>
          <w:sz w:val="30"/>
          <w:szCs w:val="30"/>
        </w:rPr>
        <w:t> </w:t>
      </w:r>
      <w:r>
        <w:rPr>
          <w:rFonts w:hint="eastAsia"/>
          <w:sz w:val="24"/>
        </w:rPr>
        <w:t>“通用条件”采用</w:t>
      </w:r>
      <w:r>
        <w:t>《建设工程造价咨询合同（示范文本）》（GF-2015- 0212 ）</w:t>
      </w:r>
      <w:r>
        <w:rPr>
          <w:sz w:val="24"/>
        </w:rPr>
        <w:t>的“通用条件”</w:t>
      </w:r>
    </w:p>
    <w:p>
      <w:pPr>
        <w:pStyle w:val="3"/>
        <w:tabs>
          <w:tab w:val="left" w:pos="1504"/>
        </w:tabs>
        <w:spacing w:before="45"/>
        <w:ind w:left="220" w:leftChars="100"/>
      </w:pPr>
      <w:bookmarkStart w:id="61" w:name="_Toc21580_WPSOffice_Level1"/>
      <w:r>
        <w:t>第三部分</w:t>
      </w:r>
      <w:r>
        <w:tab/>
      </w:r>
      <w:r>
        <w:t>专用条件</w:t>
      </w:r>
      <w:bookmarkEnd w:id="61"/>
    </w:p>
    <w:p>
      <w:pPr>
        <w:pStyle w:val="7"/>
        <w:ind w:left="220" w:leftChars="100"/>
        <w:rPr>
          <w:b/>
          <w:sz w:val="30"/>
        </w:rPr>
      </w:pPr>
    </w:p>
    <w:p>
      <w:pPr>
        <w:pStyle w:val="7"/>
        <w:spacing w:before="3"/>
        <w:ind w:left="220" w:leftChars="100"/>
        <w:rPr>
          <w:b/>
          <w:sz w:val="22"/>
        </w:rPr>
      </w:pPr>
    </w:p>
    <w:p>
      <w:pPr>
        <w:pStyle w:val="4"/>
        <w:numPr>
          <w:ilvl w:val="0"/>
          <w:numId w:val="0"/>
        </w:numPr>
        <w:tabs>
          <w:tab w:val="left" w:pos="1041"/>
        </w:tabs>
        <w:ind w:leftChars="100"/>
        <w:rPr>
          <w:rFonts w:ascii="Palatino Linotype" w:eastAsia="Palatino Linotype"/>
          <w:sz w:val="22"/>
        </w:rPr>
      </w:pPr>
      <w:bookmarkStart w:id="62" w:name="_Toc23736_WPSOffice_Level2"/>
      <w:r>
        <w:rPr>
          <w:rFonts w:hint="eastAsia"/>
          <w:lang w:val="en-US" w:eastAsia="zh-CN"/>
        </w:rPr>
        <w:t>1.</w:t>
      </w:r>
      <w:r>
        <w:t>词语定义、语言、解释顺序与适用法律</w:t>
      </w:r>
      <w:bookmarkEnd w:id="62"/>
    </w:p>
    <w:p>
      <w:pPr>
        <w:pStyle w:val="17"/>
        <w:numPr>
          <w:ilvl w:val="0"/>
          <w:numId w:val="0"/>
        </w:numPr>
        <w:tabs>
          <w:tab w:val="left" w:pos="1328"/>
        </w:tabs>
        <w:spacing w:before="163"/>
        <w:ind w:leftChars="100"/>
        <w:rPr>
          <w:sz w:val="24"/>
        </w:rPr>
      </w:pPr>
      <w:bookmarkStart w:id="63" w:name="_Toc32412_WPSOffice_Level3"/>
      <w:r>
        <w:rPr>
          <w:rFonts w:hint="eastAsia"/>
          <w:sz w:val="24"/>
          <w:lang w:val="en-US" w:eastAsia="zh-CN"/>
        </w:rPr>
        <w:t>1.1</w:t>
      </w:r>
      <w:r>
        <w:rPr>
          <w:sz w:val="24"/>
        </w:rPr>
        <w:t>语言</w:t>
      </w:r>
      <w:bookmarkEnd w:id="63"/>
    </w:p>
    <w:p>
      <w:pPr>
        <w:pStyle w:val="7"/>
        <w:tabs>
          <w:tab w:val="left" w:pos="7339"/>
        </w:tabs>
        <w:spacing w:before="159"/>
        <w:ind w:left="220" w:leftChars="100"/>
      </w:pPr>
      <w:r>
        <w:t>本合同文件除使用中文外，还可用</w:t>
      </w:r>
      <w:r>
        <w:rPr>
          <w:u w:val="single"/>
        </w:rPr>
        <w:t xml:space="preserve"> </w:t>
      </w:r>
      <w:r>
        <w:rPr>
          <w:rFonts w:hint="eastAsia"/>
          <w:u w:val="single"/>
        </w:rPr>
        <w:t>无约定</w:t>
      </w:r>
      <w:r>
        <w:rPr>
          <w:u w:val="single"/>
        </w:rPr>
        <w:tab/>
      </w:r>
      <w:r>
        <w:t>。</w:t>
      </w:r>
    </w:p>
    <w:p>
      <w:pPr>
        <w:pStyle w:val="17"/>
        <w:numPr>
          <w:ilvl w:val="0"/>
          <w:numId w:val="0"/>
        </w:numPr>
        <w:tabs>
          <w:tab w:val="left" w:pos="1280"/>
        </w:tabs>
        <w:spacing w:before="220"/>
        <w:ind w:leftChars="100"/>
        <w:rPr>
          <w:sz w:val="24"/>
        </w:rPr>
      </w:pPr>
      <w:bookmarkStart w:id="64" w:name="_Toc31187_WPSOffice_Level3"/>
      <w:r>
        <w:rPr>
          <w:rFonts w:hint="eastAsia"/>
          <w:sz w:val="24"/>
          <w:lang w:val="en-US" w:eastAsia="zh-CN"/>
        </w:rPr>
        <w:t>1.2</w:t>
      </w:r>
      <w:r>
        <w:rPr>
          <w:sz w:val="24"/>
        </w:rPr>
        <w:t>合同文件的优先顺序</w:t>
      </w:r>
      <w:bookmarkEnd w:id="64"/>
    </w:p>
    <w:p>
      <w:pPr>
        <w:pStyle w:val="7"/>
        <w:tabs>
          <w:tab w:val="left" w:pos="8407"/>
        </w:tabs>
        <w:spacing w:before="158"/>
        <w:ind w:left="220" w:leftChars="100"/>
      </w:pPr>
      <w:r>
        <w:t>本合同文件的解释顺序为：</w:t>
      </w:r>
      <w:r>
        <w:rPr>
          <w:u w:val="single"/>
        </w:rPr>
        <w:t xml:space="preserve"> </w:t>
      </w:r>
      <w:r>
        <w:rPr>
          <w:rFonts w:hint="eastAsia"/>
          <w:u w:val="single"/>
        </w:rPr>
        <w:t>执行通用条件</w:t>
      </w:r>
      <w:r>
        <w:rPr>
          <w:rFonts w:hint="eastAsia"/>
          <w:u w:val="single"/>
          <w:lang w:val="en-US"/>
        </w:rPr>
        <w:t>1.3</w:t>
      </w:r>
      <w:r>
        <w:rPr>
          <w:u w:val="single"/>
        </w:rPr>
        <w:tab/>
      </w:r>
      <w:r>
        <w:t>。</w:t>
      </w:r>
    </w:p>
    <w:p>
      <w:pPr>
        <w:pStyle w:val="17"/>
        <w:numPr>
          <w:ilvl w:val="0"/>
          <w:numId w:val="0"/>
        </w:numPr>
        <w:tabs>
          <w:tab w:val="left" w:pos="1268"/>
        </w:tabs>
        <w:ind w:leftChars="100"/>
        <w:rPr>
          <w:sz w:val="24"/>
        </w:rPr>
      </w:pPr>
      <w:bookmarkStart w:id="65" w:name="_Toc4646_WPSOffice_Level3"/>
      <w:r>
        <w:rPr>
          <w:rFonts w:hint="eastAsia"/>
          <w:sz w:val="24"/>
          <w:lang w:val="en-US" w:eastAsia="zh-CN"/>
        </w:rPr>
        <w:t>1.3</w:t>
      </w:r>
      <w:r>
        <w:rPr>
          <w:sz w:val="24"/>
        </w:rPr>
        <w:t>适用法律</w:t>
      </w:r>
      <w:bookmarkEnd w:id="65"/>
    </w:p>
    <w:p>
      <w:pPr>
        <w:pStyle w:val="7"/>
        <w:keepNext w:val="0"/>
        <w:keepLines w:val="0"/>
        <w:pageBreakBefore w:val="0"/>
        <w:widowControl w:val="0"/>
        <w:tabs>
          <w:tab w:val="left" w:pos="8479"/>
        </w:tabs>
        <w:kinsoku/>
        <w:wordWrap/>
        <w:overflowPunct/>
        <w:topLinePunct w:val="0"/>
        <w:autoSpaceDE w:val="0"/>
        <w:autoSpaceDN w:val="0"/>
        <w:bidi w:val="0"/>
        <w:adjustRightInd/>
        <w:snapToGrid/>
        <w:spacing w:before="161" w:line="365" w:lineRule="auto"/>
        <w:ind w:left="220" w:leftChars="100"/>
        <w:textAlignment w:val="auto"/>
      </w:pPr>
      <w:r>
        <w:t>本合同适用的其他规范性文件包括:</w:t>
      </w:r>
      <w:r>
        <w:rPr>
          <w:rFonts w:hint="eastAsia"/>
          <w:u w:val="single"/>
        </w:rPr>
        <w:t>《建设工程工程量清单计价规范》</w:t>
      </w:r>
      <w:r>
        <w:rPr>
          <w:u w:val="single"/>
        </w:rPr>
        <w:t>GB50500-2013</w:t>
      </w:r>
      <w:r>
        <w:rPr>
          <w:rFonts w:hint="eastAsia"/>
          <w:u w:val="single"/>
        </w:rPr>
        <w:t>，天津市建设工程计价办法DBD29-001-20</w:t>
      </w:r>
      <w:r>
        <w:rPr>
          <w:rFonts w:hint="eastAsia"/>
          <w:u w:val="single"/>
          <w:lang w:val="en-US" w:eastAsia="zh-CN"/>
        </w:rPr>
        <w:t>20</w:t>
      </w:r>
      <w:r>
        <w:rPr>
          <w:rFonts w:hint="eastAsia"/>
          <w:u w:val="single"/>
        </w:rPr>
        <w:t xml:space="preserve">、 </w:t>
      </w:r>
      <w:r>
        <w:rPr>
          <w:rFonts w:hint="eastAsia"/>
          <w:u w:val="single"/>
          <w:lang w:val="en-US" w:eastAsia="zh-CN"/>
        </w:rPr>
        <w:t>2020</w:t>
      </w:r>
      <w:r>
        <w:rPr>
          <w:rFonts w:hint="eastAsia"/>
          <w:u w:val="single"/>
        </w:rPr>
        <w:t>年《天津市建筑、装饰装修、安装、市政、给水燃气、地铁隧道、仿古建筑及园林、房屋修缮、地铁、人防、园林绿化养护工程预算基价》，</w:t>
      </w:r>
      <w:r>
        <w:rPr>
          <w:rFonts w:hint="eastAsia"/>
          <w:u w:val="single"/>
          <w:lang w:val="en-US"/>
        </w:rPr>
        <w:t>如有调整，以咨询人提供文件为准</w:t>
      </w:r>
      <w:r>
        <w:rPr>
          <w:rFonts w:ascii="Times New Roman" w:eastAsia="Times New Roman"/>
          <w:u w:val="single"/>
        </w:rPr>
        <w:t xml:space="preserve"> </w:t>
      </w:r>
      <w:r>
        <w:t>。</w:t>
      </w:r>
    </w:p>
    <w:p>
      <w:pPr>
        <w:pStyle w:val="4"/>
        <w:numPr>
          <w:ilvl w:val="0"/>
          <w:numId w:val="0"/>
        </w:numPr>
        <w:tabs>
          <w:tab w:val="left" w:pos="1041"/>
        </w:tabs>
        <w:spacing w:before="158"/>
        <w:ind w:leftChars="100"/>
        <w:rPr>
          <w:rFonts w:ascii="Palatino Linotype" w:eastAsia="Palatino Linotype"/>
          <w:sz w:val="22"/>
        </w:rPr>
      </w:pPr>
      <w:bookmarkStart w:id="66" w:name="_Toc6326_WPSOffice_Level2"/>
      <w:r>
        <w:rPr>
          <w:rFonts w:hint="eastAsia"/>
          <w:w w:val="95"/>
          <w:lang w:val="en-US" w:eastAsia="zh-CN"/>
        </w:rPr>
        <w:t>2.</w:t>
      </w:r>
      <w:r>
        <w:rPr>
          <w:w w:val="95"/>
        </w:rPr>
        <w:t>委托人的义务</w:t>
      </w:r>
      <w:bookmarkEnd w:id="66"/>
    </w:p>
    <w:p>
      <w:pPr>
        <w:pStyle w:val="17"/>
        <w:numPr>
          <w:ilvl w:val="0"/>
          <w:numId w:val="0"/>
        </w:numPr>
        <w:tabs>
          <w:tab w:val="left" w:pos="1268"/>
        </w:tabs>
        <w:spacing w:before="163"/>
        <w:ind w:leftChars="100"/>
        <w:rPr>
          <w:sz w:val="24"/>
        </w:rPr>
      </w:pPr>
      <w:bookmarkStart w:id="67" w:name="_Toc20278_WPSOffice_Level3"/>
      <w:r>
        <w:rPr>
          <w:rFonts w:hint="eastAsia"/>
          <w:sz w:val="24"/>
          <w:lang w:val="en-US" w:eastAsia="zh-CN"/>
        </w:rPr>
        <w:t>2.1</w:t>
      </w:r>
      <w:r>
        <w:rPr>
          <w:sz w:val="24"/>
        </w:rPr>
        <w:t>提供资料</w:t>
      </w:r>
      <w:bookmarkEnd w:id="67"/>
    </w:p>
    <w:p>
      <w:pPr>
        <w:pStyle w:val="7"/>
        <w:tabs>
          <w:tab w:val="left" w:pos="3499"/>
        </w:tabs>
        <w:spacing w:before="161" w:line="362" w:lineRule="auto"/>
        <w:ind w:left="240" w:leftChars="109" w:right="565" w:firstLine="0" w:firstLineChars="0"/>
      </w:pPr>
      <w:r>
        <w:t>委托人按照附录</w:t>
      </w:r>
      <w:r>
        <w:rPr>
          <w:spacing w:val="-60"/>
        </w:rPr>
        <w:t xml:space="preserve"> </w:t>
      </w:r>
      <w:r>
        <w:t>C</w:t>
      </w:r>
      <w:r>
        <w:rPr>
          <w:spacing w:val="-60"/>
        </w:rPr>
        <w:t xml:space="preserve"> </w:t>
      </w:r>
      <w:r>
        <w:t>约定无偿向咨询人提供与本合同咨询业务有关资料的</w:t>
      </w:r>
      <w:r>
        <w:rPr>
          <w:spacing w:val="-19"/>
        </w:rPr>
        <w:t>时</w:t>
      </w:r>
      <w:r>
        <w:t>间为：</w:t>
      </w:r>
      <w:r>
        <w:rPr>
          <w:rFonts w:hint="eastAsia"/>
          <w:u w:val="single"/>
          <w:lang w:val="en-US"/>
        </w:rPr>
        <w:t xml:space="preserve">   </w:t>
      </w:r>
      <w:r>
        <w:rPr>
          <w:u w:val="single"/>
        </w:rPr>
        <w:t>按照附录</w:t>
      </w:r>
      <w:r>
        <w:rPr>
          <w:spacing w:val="-60"/>
          <w:u w:val="single"/>
        </w:rPr>
        <w:t xml:space="preserve"> </w:t>
      </w:r>
      <w:r>
        <w:rPr>
          <w:u w:val="single"/>
        </w:rPr>
        <w:t>C</w:t>
      </w:r>
      <w:r>
        <w:rPr>
          <w:spacing w:val="-60"/>
          <w:u w:val="single"/>
        </w:rPr>
        <w:t xml:space="preserve"> </w:t>
      </w:r>
      <w:r>
        <w:rPr>
          <w:u w:val="single"/>
        </w:rPr>
        <w:t>约定</w:t>
      </w:r>
      <w:r>
        <w:rPr>
          <w:rFonts w:hint="eastAsia"/>
          <w:u w:val="single"/>
          <w:lang w:val="en-US"/>
        </w:rPr>
        <w:t xml:space="preserve">      </w:t>
      </w:r>
      <w:r>
        <w:t>。</w:t>
      </w:r>
    </w:p>
    <w:p>
      <w:pPr>
        <w:pStyle w:val="17"/>
        <w:numPr>
          <w:ilvl w:val="0"/>
          <w:numId w:val="0"/>
        </w:numPr>
        <w:tabs>
          <w:tab w:val="left" w:pos="1268"/>
        </w:tabs>
        <w:spacing w:before="5"/>
        <w:ind w:leftChars="100"/>
        <w:rPr>
          <w:sz w:val="24"/>
        </w:rPr>
      </w:pPr>
      <w:bookmarkStart w:id="68" w:name="_Toc23072_WPSOffice_Level3"/>
      <w:r>
        <w:rPr>
          <w:rFonts w:hint="eastAsia"/>
          <w:sz w:val="24"/>
          <w:lang w:val="en-US" w:eastAsia="zh-CN"/>
        </w:rPr>
        <w:t>2.2</w:t>
      </w:r>
      <w:r>
        <w:rPr>
          <w:sz w:val="24"/>
        </w:rPr>
        <w:t>提供工作条件</w:t>
      </w:r>
      <w:bookmarkEnd w:id="68"/>
    </w:p>
    <w:p>
      <w:pPr>
        <w:pStyle w:val="17"/>
        <w:numPr>
          <w:ilvl w:val="0"/>
          <w:numId w:val="0"/>
        </w:numPr>
        <w:tabs>
          <w:tab w:val="left" w:pos="1520"/>
          <w:tab w:val="left" w:pos="8419"/>
        </w:tabs>
        <w:spacing w:line="364" w:lineRule="auto"/>
        <w:ind w:leftChars="100" w:right="445" w:rightChars="0"/>
        <w:rPr>
          <w:sz w:val="24"/>
        </w:rPr>
      </w:pPr>
      <w:r>
        <w:rPr>
          <w:rFonts w:hint="eastAsia"/>
          <w:sz w:val="24"/>
          <w:lang w:val="en-US" w:eastAsia="zh-CN"/>
        </w:rPr>
        <w:t>2.2.1</w:t>
      </w:r>
      <w:r>
        <w:rPr>
          <w:sz w:val="24"/>
        </w:rPr>
        <w:t>项目咨询人员使用附录</w:t>
      </w:r>
      <w:r>
        <w:rPr>
          <w:spacing w:val="-60"/>
          <w:sz w:val="24"/>
        </w:rPr>
        <w:t xml:space="preserve"> </w:t>
      </w:r>
      <w:r>
        <w:rPr>
          <w:sz w:val="24"/>
        </w:rPr>
        <w:t>D</w:t>
      </w:r>
      <w:r>
        <w:rPr>
          <w:spacing w:val="-60"/>
          <w:sz w:val="24"/>
        </w:rPr>
        <w:t xml:space="preserve"> </w:t>
      </w:r>
      <w:r>
        <w:rPr>
          <w:sz w:val="24"/>
        </w:rPr>
        <w:t>中由委托人提供的房屋及设备，支付使用费的标准为：</w:t>
      </w:r>
      <w:r>
        <w:rPr>
          <w:rFonts w:hint="eastAsia"/>
          <w:u w:val="single"/>
        </w:rPr>
        <w:t>无约定</w:t>
      </w:r>
      <w:r>
        <w:rPr>
          <w:rFonts w:hint="eastAsia"/>
          <w:u w:val="single"/>
          <w:lang w:val="en-US"/>
        </w:rPr>
        <w:t xml:space="preserve">                                                      </w:t>
      </w:r>
      <w:r>
        <w:rPr>
          <w:rFonts w:hint="eastAsia"/>
          <w:lang w:val="en-US"/>
        </w:rPr>
        <w:t>。</w:t>
      </w:r>
    </w:p>
    <w:p>
      <w:pPr>
        <w:pStyle w:val="17"/>
        <w:numPr>
          <w:ilvl w:val="0"/>
          <w:numId w:val="0"/>
        </w:numPr>
        <w:tabs>
          <w:tab w:val="left" w:pos="1280"/>
        </w:tabs>
        <w:spacing w:before="0" w:line="306" w:lineRule="exact"/>
        <w:ind w:leftChars="100"/>
        <w:rPr>
          <w:sz w:val="24"/>
        </w:rPr>
      </w:pPr>
      <w:bookmarkStart w:id="69" w:name="_Toc13956_WPSOffice_Level3"/>
      <w:r>
        <w:rPr>
          <w:rFonts w:hint="eastAsia"/>
          <w:sz w:val="24"/>
          <w:lang w:val="en-US" w:eastAsia="zh-CN"/>
        </w:rPr>
        <w:t>2.4</w:t>
      </w:r>
      <w:r>
        <w:rPr>
          <w:sz w:val="24"/>
        </w:rPr>
        <w:t>委托人代表</w:t>
      </w:r>
      <w:bookmarkEnd w:id="69"/>
    </w:p>
    <w:p>
      <w:pPr>
        <w:pStyle w:val="7"/>
        <w:tabs>
          <w:tab w:val="left" w:pos="4699"/>
          <w:tab w:val="left" w:pos="8479"/>
        </w:tabs>
        <w:spacing w:before="160" w:line="363" w:lineRule="auto"/>
        <w:ind w:left="240" w:leftChars="109" w:firstLine="0" w:firstLineChars="0"/>
        <w:rPr>
          <w:szCs w:val="22"/>
        </w:rPr>
      </w:pPr>
      <w:r>
        <w:rPr>
          <w:szCs w:val="22"/>
        </w:rPr>
        <w:t>委托人代表为</w:t>
      </w:r>
      <w:r>
        <w:rPr>
          <w:szCs w:val="22"/>
          <w:u w:val="single"/>
        </w:rPr>
        <w:t xml:space="preserve">： </w:t>
      </w:r>
      <w:r>
        <w:rPr>
          <w:rFonts w:hint="eastAsia"/>
          <w:szCs w:val="22"/>
          <w:u w:val="single"/>
          <w:lang w:val="en-US" w:eastAsia="zh-CN"/>
        </w:rPr>
        <w:t>张岩</w:t>
      </w:r>
      <w:r>
        <w:rPr>
          <w:szCs w:val="22"/>
          <w:u w:val="single"/>
        </w:rPr>
        <w:tab/>
      </w:r>
      <w:r>
        <w:rPr>
          <w:szCs w:val="22"/>
        </w:rPr>
        <w:t>，</w:t>
      </w:r>
      <w:r>
        <w:rPr>
          <w:rFonts w:hint="eastAsia"/>
          <w:szCs w:val="22"/>
        </w:rPr>
        <w:t>联系方式</w:t>
      </w:r>
      <w:r>
        <w:rPr>
          <w:rFonts w:hint="eastAsia"/>
          <w:szCs w:val="22"/>
          <w:u w:val="single"/>
        </w:rPr>
        <w:t xml:space="preserve">：13132573928      </w:t>
      </w:r>
      <w:r>
        <w:rPr>
          <w:rFonts w:hint="eastAsia"/>
          <w:szCs w:val="22"/>
        </w:rPr>
        <w:t>；邮箱</w:t>
      </w:r>
      <w:r>
        <w:rPr>
          <w:rFonts w:hint="eastAsia"/>
          <w:szCs w:val="22"/>
          <w:u w:val="single"/>
        </w:rPr>
        <w:t xml:space="preserve">：    </w:t>
      </w:r>
      <w:r>
        <w:rPr>
          <w:rFonts w:hint="eastAsia"/>
          <w:u w:val="single"/>
        </w:rPr>
        <w:t>无约定</w:t>
      </w:r>
      <w:r>
        <w:rPr>
          <w:rFonts w:hint="eastAsia"/>
          <w:szCs w:val="22"/>
          <w:u w:val="single"/>
        </w:rPr>
        <w:t xml:space="preserve">    。</w:t>
      </w:r>
      <w:r>
        <w:rPr>
          <w:szCs w:val="22"/>
        </w:rPr>
        <w:t>其权限范围</w:t>
      </w:r>
      <w:r>
        <w:rPr>
          <w:szCs w:val="22"/>
          <w:u w:val="single"/>
        </w:rPr>
        <w:t>：</w:t>
      </w:r>
      <w:r>
        <w:rPr>
          <w:rFonts w:hint="eastAsia"/>
          <w:u w:val="single"/>
        </w:rPr>
        <w:t>A、提供图纸</w:t>
      </w:r>
      <w:r>
        <w:rPr>
          <w:rFonts w:hint="eastAsia"/>
          <w:u w:val="single"/>
          <w:lang w:val="en-US"/>
        </w:rPr>
        <w:t>以及本条2.1款</w:t>
      </w:r>
      <w:r>
        <w:rPr>
          <w:rFonts w:hint="eastAsia"/>
          <w:u w:val="single"/>
        </w:rPr>
        <w:t>等资料。B、向咨询人询问工作进展情况及相关的内容。</w:t>
      </w:r>
      <w:r>
        <w:rPr>
          <w:szCs w:val="22"/>
          <w:u w:val="single"/>
        </w:rPr>
        <w:t xml:space="preserve"> </w:t>
      </w:r>
      <w:r>
        <w:rPr>
          <w:rFonts w:hint="eastAsia"/>
          <w:szCs w:val="22"/>
          <w:u w:val="single"/>
          <w:lang w:val="en-US"/>
        </w:rPr>
        <w:t>C、及时反馈咨询人意见和补充资料。D、接收咨询成果等咨询人递送的文件。</w:t>
      </w:r>
      <w:r>
        <w:rPr>
          <w:szCs w:val="22"/>
          <w:u w:val="single"/>
        </w:rPr>
        <w:tab/>
      </w:r>
      <w:r>
        <w:rPr>
          <w:szCs w:val="22"/>
          <w:u w:val="single"/>
        </w:rPr>
        <w:t xml:space="preserve"> </w:t>
      </w:r>
      <w:r>
        <w:rPr>
          <w:szCs w:val="22"/>
          <w:u w:val="single"/>
        </w:rPr>
        <w:tab/>
      </w:r>
      <w:r>
        <w:rPr>
          <w:rFonts w:hint="eastAsia"/>
          <w:szCs w:val="22"/>
          <w:u w:val="single"/>
          <w:lang w:val="en-US"/>
        </w:rPr>
        <w:t xml:space="preserve">     </w:t>
      </w:r>
      <w:r>
        <w:rPr>
          <w:szCs w:val="22"/>
        </w:rPr>
        <w:t>。</w:t>
      </w:r>
    </w:p>
    <w:p>
      <w:pPr>
        <w:pStyle w:val="17"/>
        <w:numPr>
          <w:ilvl w:val="0"/>
          <w:numId w:val="0"/>
        </w:numPr>
        <w:tabs>
          <w:tab w:val="left" w:pos="1280"/>
        </w:tabs>
        <w:spacing w:before="220"/>
        <w:ind w:leftChars="100"/>
        <w:rPr>
          <w:sz w:val="24"/>
        </w:rPr>
      </w:pPr>
      <w:bookmarkStart w:id="70" w:name="_Toc8097_WPSOffice_Level3"/>
      <w:r>
        <w:rPr>
          <w:rFonts w:hint="eastAsia"/>
          <w:sz w:val="24"/>
          <w:lang w:val="en-US" w:eastAsia="zh-CN"/>
        </w:rPr>
        <w:t>2.5</w:t>
      </w:r>
      <w:r>
        <w:rPr>
          <w:sz w:val="24"/>
        </w:rPr>
        <w:t>答复</w:t>
      </w:r>
      <w:bookmarkEnd w:id="70"/>
    </w:p>
    <w:p>
      <w:pPr>
        <w:pStyle w:val="7"/>
        <w:tabs>
          <w:tab w:val="left" w:pos="3139"/>
        </w:tabs>
        <w:spacing w:before="156" w:line="364" w:lineRule="auto"/>
        <w:ind w:left="240" w:leftChars="109" w:right="445" w:firstLine="0" w:firstLineChars="0"/>
      </w:pPr>
      <w:r>
        <w:t>委托人同意在</w:t>
      </w:r>
      <w:r>
        <w:rPr>
          <w:u w:val="single"/>
        </w:rPr>
        <w:t xml:space="preserve"> </w:t>
      </w:r>
      <w:r>
        <w:rPr>
          <w:rFonts w:hint="eastAsia"/>
          <w:u w:val="single"/>
          <w:lang w:val="en-US"/>
        </w:rPr>
        <w:t>/</w:t>
      </w:r>
      <w:r>
        <w:rPr>
          <w:u w:val="single"/>
        </w:rPr>
        <w:tab/>
      </w:r>
      <w:r>
        <w:t>日内，对咨询人书面提交并要求做出决定的事宜给</w:t>
      </w:r>
      <w:r>
        <w:rPr>
          <w:spacing w:val="-18"/>
        </w:rPr>
        <w:t>予</w:t>
      </w:r>
      <w:r>
        <w:t>书面答复。逾期未答复的，视为委托人认可。</w:t>
      </w:r>
    </w:p>
    <w:p>
      <w:pPr>
        <w:pStyle w:val="4"/>
        <w:numPr>
          <w:ilvl w:val="0"/>
          <w:numId w:val="0"/>
        </w:numPr>
        <w:tabs>
          <w:tab w:val="left" w:pos="1041"/>
        </w:tabs>
        <w:spacing w:line="323" w:lineRule="exact"/>
        <w:ind w:leftChars="100"/>
        <w:rPr>
          <w:rFonts w:ascii="Palatino Linotype" w:eastAsia="Palatino Linotype"/>
          <w:sz w:val="22"/>
        </w:rPr>
      </w:pPr>
      <w:bookmarkStart w:id="71" w:name="_Toc14335_WPSOffice_Level2"/>
      <w:r>
        <w:rPr>
          <w:rFonts w:hint="eastAsia"/>
          <w:lang w:val="en-US" w:eastAsia="zh-CN"/>
        </w:rPr>
        <w:t>3.</w:t>
      </w:r>
      <w:r>
        <w:t>咨询人的义务</w:t>
      </w:r>
      <w:bookmarkEnd w:id="71"/>
    </w:p>
    <w:p>
      <w:pPr>
        <w:pStyle w:val="17"/>
        <w:numPr>
          <w:ilvl w:val="0"/>
          <w:numId w:val="0"/>
        </w:numPr>
        <w:tabs>
          <w:tab w:val="left" w:pos="1280"/>
        </w:tabs>
        <w:spacing w:before="223"/>
        <w:ind w:leftChars="100"/>
        <w:rPr>
          <w:sz w:val="24"/>
        </w:rPr>
      </w:pPr>
      <w:bookmarkStart w:id="72" w:name="_Toc18522_WPSOffice_Level3"/>
      <w:r>
        <w:rPr>
          <w:rFonts w:hint="eastAsia"/>
          <w:sz w:val="24"/>
          <w:lang w:val="en-US" w:eastAsia="zh-CN"/>
        </w:rPr>
        <w:t>3.1</w:t>
      </w:r>
      <w:r>
        <w:rPr>
          <w:sz w:val="24"/>
        </w:rPr>
        <w:t>项目咨询团队及人员</w:t>
      </w:r>
      <w:bookmarkEnd w:id="72"/>
    </w:p>
    <w:p>
      <w:pPr>
        <w:pStyle w:val="17"/>
        <w:numPr>
          <w:ilvl w:val="0"/>
          <w:numId w:val="0"/>
        </w:numPr>
        <w:tabs>
          <w:tab w:val="left" w:pos="1520"/>
          <w:tab w:val="left" w:pos="3139"/>
          <w:tab w:val="left" w:pos="6559"/>
        </w:tabs>
        <w:spacing w:before="156" w:line="364" w:lineRule="auto"/>
        <w:ind w:leftChars="100" w:right="625" w:rightChars="0"/>
        <w:rPr>
          <w:sz w:val="24"/>
        </w:rPr>
      </w:pPr>
      <w:r>
        <w:rPr>
          <w:rFonts w:hint="eastAsia"/>
          <w:sz w:val="24"/>
          <w:lang w:val="en-US" w:eastAsia="zh-CN"/>
        </w:rPr>
        <w:t>3.1.1</w:t>
      </w:r>
      <w:r>
        <w:rPr>
          <w:sz w:val="24"/>
        </w:rPr>
        <w:t>项目咨询团队的主要人员应具有</w:t>
      </w:r>
      <w:r>
        <w:rPr>
          <w:sz w:val="24"/>
          <w:u w:val="single"/>
        </w:rPr>
        <w:t xml:space="preserve"> </w:t>
      </w:r>
      <w:r>
        <w:rPr>
          <w:rFonts w:hint="eastAsia"/>
          <w:sz w:val="24"/>
          <w:u w:val="single"/>
        </w:rPr>
        <w:t>全国建设工程造价员</w:t>
      </w:r>
      <w:r>
        <w:rPr>
          <w:sz w:val="24"/>
          <w:u w:val="single"/>
        </w:rPr>
        <w:t>/注册造价工程师</w:t>
      </w:r>
      <w:r>
        <w:rPr>
          <w:sz w:val="24"/>
          <w:u w:val="single"/>
        </w:rPr>
        <w:tab/>
      </w:r>
      <w:r>
        <w:rPr>
          <w:sz w:val="24"/>
        </w:rPr>
        <w:t>资格条件，团队</w:t>
      </w:r>
      <w:r>
        <w:rPr>
          <w:spacing w:val="-18"/>
          <w:sz w:val="24"/>
        </w:rPr>
        <w:t>人</w:t>
      </w:r>
      <w:r>
        <w:rPr>
          <w:sz w:val="24"/>
        </w:rPr>
        <w:t>员的数量为</w:t>
      </w:r>
      <w:r>
        <w:rPr>
          <w:sz w:val="24"/>
          <w:u w:val="single"/>
        </w:rPr>
        <w:t xml:space="preserve"> </w:t>
      </w:r>
      <w:r>
        <w:rPr>
          <w:rFonts w:hint="eastAsia"/>
          <w:sz w:val="24"/>
          <w:u w:val="single"/>
          <w:lang w:val="en-US"/>
        </w:rPr>
        <w:t>/</w:t>
      </w:r>
      <w:r>
        <w:rPr>
          <w:sz w:val="24"/>
          <w:u w:val="single"/>
        </w:rPr>
        <w:tab/>
      </w:r>
      <w:r>
        <w:rPr>
          <w:sz w:val="24"/>
        </w:rPr>
        <w:t>人。</w:t>
      </w:r>
    </w:p>
    <w:p>
      <w:pPr>
        <w:pStyle w:val="17"/>
        <w:numPr>
          <w:ilvl w:val="0"/>
          <w:numId w:val="0"/>
        </w:numPr>
        <w:tabs>
          <w:tab w:val="left" w:pos="1520"/>
          <w:tab w:val="left" w:pos="8359"/>
          <w:tab w:val="left" w:pos="8419"/>
        </w:tabs>
        <w:spacing w:before="156" w:line="364" w:lineRule="auto"/>
        <w:ind w:leftChars="100" w:right="445" w:rightChars="0"/>
        <w:rPr>
          <w:rFonts w:ascii="Times New Roman" w:eastAsia="Times New Roman"/>
          <w:sz w:val="24"/>
        </w:rPr>
      </w:pPr>
      <w:r>
        <w:rPr>
          <w:rFonts w:hint="eastAsia"/>
          <w:sz w:val="24"/>
          <w:lang w:val="en-US" w:eastAsia="zh-CN"/>
        </w:rPr>
        <w:t>3.1.2</w:t>
      </w:r>
      <w:r>
        <w:rPr>
          <w:sz w:val="24"/>
        </w:rPr>
        <w:t>项目负责人为</w:t>
      </w:r>
      <w:r>
        <w:rPr>
          <w:sz w:val="24"/>
          <w:u w:val="single"/>
        </w:rPr>
        <w:t>：</w:t>
      </w:r>
      <w:r>
        <w:rPr>
          <w:rFonts w:hint="eastAsia"/>
          <w:sz w:val="24"/>
          <w:u w:val="single"/>
          <w:lang w:val="en-US"/>
        </w:rPr>
        <w:t xml:space="preserve"> 陈旭凤</w:t>
      </w:r>
      <w:r>
        <w:rPr>
          <w:sz w:val="24"/>
          <w:u w:val="single"/>
        </w:rPr>
        <w:t xml:space="preserve"> </w:t>
      </w:r>
      <w:r>
        <w:rPr>
          <w:sz w:val="24"/>
        </w:rPr>
        <w:t>，</w:t>
      </w:r>
      <w:r>
        <w:rPr>
          <w:rFonts w:hint="eastAsia"/>
          <w:sz w:val="24"/>
        </w:rPr>
        <w:t>联系方式</w:t>
      </w:r>
      <w:r>
        <w:rPr>
          <w:rFonts w:hint="eastAsia"/>
          <w:sz w:val="24"/>
          <w:u w:val="single"/>
        </w:rPr>
        <w:t xml:space="preserve">：13716165026  </w:t>
      </w:r>
      <w:r>
        <w:rPr>
          <w:rFonts w:hint="eastAsia"/>
          <w:sz w:val="24"/>
        </w:rPr>
        <w:t>；邮箱</w:t>
      </w:r>
      <w:r>
        <w:rPr>
          <w:rFonts w:hint="eastAsia"/>
          <w:sz w:val="24"/>
          <w:u w:val="single"/>
        </w:rPr>
        <w:t xml:space="preserve">：  </w:t>
      </w:r>
      <w:r>
        <w:rPr>
          <w:rFonts w:hint="eastAsia"/>
          <w:u w:val="single"/>
        </w:rPr>
        <w:t>18630916511@163.com</w:t>
      </w:r>
      <w:r>
        <w:rPr>
          <w:rFonts w:hint="eastAsia"/>
          <w:sz w:val="24"/>
          <w:u w:val="single"/>
        </w:rPr>
        <w:t xml:space="preserve">   </w:t>
      </w:r>
      <w:r>
        <w:rPr>
          <w:rFonts w:hint="eastAsia"/>
          <w:sz w:val="24"/>
        </w:rPr>
        <w:t>。</w:t>
      </w:r>
      <w:r>
        <w:rPr>
          <w:sz w:val="24"/>
        </w:rPr>
        <w:t>项目负责人为履行本合同的权限为：</w:t>
      </w:r>
      <w:r>
        <w:rPr>
          <w:rFonts w:hint="eastAsia"/>
          <w:sz w:val="24"/>
          <w:szCs w:val="24"/>
          <w:u w:val="single"/>
        </w:rPr>
        <w:t>A、接收图纸等资料；</w:t>
      </w:r>
      <w:r>
        <w:rPr>
          <w:sz w:val="24"/>
          <w:u w:val="single"/>
        </w:rPr>
        <w:t xml:space="preserve"> </w:t>
      </w:r>
      <w:r>
        <w:rPr>
          <w:rFonts w:hint="eastAsia"/>
          <w:sz w:val="24"/>
          <w:u w:val="single"/>
          <w:lang w:val="en-US"/>
        </w:rPr>
        <w:t>B、报送咨询成果文件。C、就合同服务进行沟通、磋商、提出异议、催款等</w:t>
      </w:r>
      <w:r>
        <w:rPr>
          <w:sz w:val="24"/>
        </w:rPr>
        <w:tab/>
      </w:r>
    </w:p>
    <w:p>
      <w:pPr>
        <w:pStyle w:val="17"/>
        <w:numPr>
          <w:ilvl w:val="0"/>
          <w:numId w:val="0"/>
        </w:numPr>
        <w:tabs>
          <w:tab w:val="left" w:pos="1520"/>
          <w:tab w:val="left" w:pos="8359"/>
          <w:tab w:val="left" w:pos="8419"/>
        </w:tabs>
        <w:spacing w:before="156" w:line="364" w:lineRule="auto"/>
        <w:ind w:leftChars="100" w:right="445" w:rightChars="0"/>
        <w:rPr>
          <w:rFonts w:ascii="Times New Roman" w:eastAsia="Times New Roman"/>
          <w:sz w:val="24"/>
        </w:rPr>
      </w:pPr>
      <w:bookmarkStart w:id="73" w:name="_bookmark19"/>
      <w:bookmarkEnd w:id="73"/>
      <w:r>
        <w:rPr>
          <w:rFonts w:hint="eastAsia"/>
          <w:sz w:val="24"/>
          <w:lang w:val="en-US" w:eastAsia="zh-CN"/>
        </w:rPr>
        <w:t>3.1.3</w:t>
      </w:r>
      <w:r>
        <w:rPr>
          <w:sz w:val="24"/>
        </w:rPr>
        <w:t>咨询人更换项目咨询团队其他咨询人员的约定</w:t>
      </w:r>
      <w:r>
        <w:rPr>
          <w:rFonts w:ascii="Times New Roman" w:eastAsia="Times New Roman"/>
          <w:sz w:val="24"/>
          <w:u w:val="single"/>
        </w:rPr>
        <w:t xml:space="preserve"> </w:t>
      </w:r>
      <w:r>
        <w:rPr>
          <w:rFonts w:hint="eastAsia" w:ascii="Times New Roman"/>
          <w:sz w:val="24"/>
          <w:u w:val="single"/>
        </w:rPr>
        <w:t>执行通用条件</w:t>
      </w:r>
      <w:r>
        <w:rPr>
          <w:rFonts w:hint="eastAsia" w:ascii="Times New Roman"/>
          <w:sz w:val="24"/>
          <w:u w:val="single"/>
          <w:lang w:val="en-US"/>
        </w:rPr>
        <w:t>3.1.3</w:t>
      </w:r>
      <w:r>
        <w:rPr>
          <w:rFonts w:ascii="Times New Roman" w:eastAsia="Times New Roman"/>
          <w:sz w:val="24"/>
          <w:u w:val="single"/>
        </w:rPr>
        <w:tab/>
      </w:r>
    </w:p>
    <w:p>
      <w:pPr>
        <w:pStyle w:val="7"/>
        <w:tabs>
          <w:tab w:val="left" w:pos="8419"/>
        </w:tabs>
        <w:spacing w:line="360" w:lineRule="auto"/>
        <w:ind w:left="220" w:leftChars="100"/>
      </w:pPr>
      <w:r>
        <w:rPr>
          <w:rFonts w:ascii="Times New Roman" w:eastAsia="Times New Roman"/>
          <w:u w:val="single"/>
        </w:rPr>
        <w:t xml:space="preserve"> </w:t>
      </w:r>
      <w:r>
        <w:rPr>
          <w:rFonts w:ascii="Times New Roman" w:eastAsia="Times New Roman"/>
          <w:u w:val="single"/>
        </w:rPr>
        <w:tab/>
      </w:r>
      <w:r>
        <w:t>。</w:t>
      </w:r>
    </w:p>
    <w:p>
      <w:pPr>
        <w:pStyle w:val="17"/>
        <w:numPr>
          <w:ilvl w:val="0"/>
          <w:numId w:val="0"/>
        </w:numPr>
        <w:tabs>
          <w:tab w:val="left" w:pos="1520"/>
          <w:tab w:val="left" w:pos="8359"/>
        </w:tabs>
        <w:spacing w:before="0" w:line="360" w:lineRule="auto"/>
        <w:ind w:leftChars="100"/>
        <w:rPr>
          <w:sz w:val="24"/>
        </w:rPr>
      </w:pPr>
      <w:r>
        <w:rPr>
          <w:rFonts w:hint="eastAsia"/>
          <w:sz w:val="24"/>
          <w:lang w:val="en-US" w:eastAsia="zh-CN"/>
        </w:rPr>
        <w:t>3.1.4</w:t>
      </w:r>
      <w:r>
        <w:rPr>
          <w:sz w:val="24"/>
        </w:rPr>
        <w:t>委托人要求更换咨询人员的情形还包括：</w:t>
      </w:r>
      <w:r>
        <w:rPr>
          <w:sz w:val="24"/>
          <w:u w:val="single"/>
        </w:rPr>
        <w:t xml:space="preserve"> </w:t>
      </w:r>
      <w:r>
        <w:rPr>
          <w:rFonts w:hint="eastAsia"/>
          <w:sz w:val="24"/>
          <w:u w:val="single"/>
        </w:rPr>
        <w:t>无约定</w:t>
      </w:r>
      <w:r>
        <w:rPr>
          <w:sz w:val="24"/>
          <w:u w:val="single"/>
        </w:rPr>
        <w:tab/>
      </w:r>
      <w:r>
        <w:rPr>
          <w:sz w:val="24"/>
        </w:rPr>
        <w:t>。</w:t>
      </w:r>
    </w:p>
    <w:p>
      <w:pPr>
        <w:pStyle w:val="17"/>
        <w:numPr>
          <w:ilvl w:val="0"/>
          <w:numId w:val="0"/>
        </w:numPr>
        <w:tabs>
          <w:tab w:val="left" w:pos="1280"/>
        </w:tabs>
        <w:spacing w:before="0" w:line="360" w:lineRule="auto"/>
        <w:ind w:leftChars="100"/>
        <w:rPr>
          <w:sz w:val="24"/>
        </w:rPr>
      </w:pPr>
      <w:bookmarkStart w:id="74" w:name="_Toc17714_WPSOffice_Level3"/>
      <w:r>
        <w:rPr>
          <w:rFonts w:hint="eastAsia"/>
          <w:sz w:val="24"/>
          <w:lang w:val="en-US" w:eastAsia="zh-CN"/>
        </w:rPr>
        <w:t>3.2</w:t>
      </w:r>
      <w:r>
        <w:rPr>
          <w:sz w:val="24"/>
        </w:rPr>
        <w:t>咨询人的工作要求</w:t>
      </w:r>
      <w:bookmarkEnd w:id="74"/>
    </w:p>
    <w:p>
      <w:pPr>
        <w:pStyle w:val="17"/>
        <w:numPr>
          <w:ilvl w:val="0"/>
          <w:numId w:val="0"/>
        </w:numPr>
        <w:tabs>
          <w:tab w:val="left" w:pos="1520"/>
          <w:tab w:val="left" w:pos="8359"/>
          <w:tab w:val="left" w:pos="8419"/>
        </w:tabs>
        <w:spacing w:before="0" w:line="360" w:lineRule="auto"/>
        <w:ind w:leftChars="100" w:right="445" w:rightChars="0"/>
        <w:rPr>
          <w:sz w:val="24"/>
        </w:rPr>
      </w:pPr>
      <w:r>
        <w:rPr>
          <w:rFonts w:hint="eastAsia"/>
          <w:sz w:val="24"/>
          <w:lang w:val="en-US" w:eastAsia="zh-CN"/>
        </w:rPr>
        <w:t>3.2.1</w:t>
      </w:r>
      <w:r>
        <w:rPr>
          <w:sz w:val="24"/>
        </w:rPr>
        <w:t>咨询人向委托人提供有关资料的时间：</w:t>
      </w:r>
      <w:r>
        <w:rPr>
          <w:sz w:val="24"/>
          <w:u w:val="single"/>
        </w:rPr>
        <w:t xml:space="preserve"> </w:t>
      </w:r>
      <w:r>
        <w:rPr>
          <w:rFonts w:hint="eastAsia"/>
          <w:sz w:val="24"/>
          <w:u w:val="single"/>
        </w:rPr>
        <w:t>无约定</w:t>
      </w:r>
      <w:r>
        <w:rPr>
          <w:sz w:val="24"/>
          <w:u w:val="single"/>
        </w:rPr>
        <w:tab/>
      </w:r>
      <w:r>
        <w:rPr>
          <w:sz w:val="24"/>
        </w:rPr>
        <w:t>。咨询人向委托人提供的资料还包括：</w:t>
      </w:r>
      <w:r>
        <w:rPr>
          <w:sz w:val="24"/>
          <w:u w:val="single"/>
        </w:rPr>
        <w:t xml:space="preserve">  </w:t>
      </w:r>
      <w:r>
        <w:rPr>
          <w:rFonts w:hint="eastAsia"/>
          <w:sz w:val="24"/>
          <w:u w:val="single"/>
        </w:rPr>
        <w:t>无约定</w:t>
      </w:r>
      <w:r>
        <w:rPr>
          <w:sz w:val="24"/>
          <w:u w:val="single"/>
        </w:rPr>
        <w:tab/>
      </w:r>
      <w:r>
        <w:rPr>
          <w:sz w:val="24"/>
          <w:u w:val="single"/>
        </w:rPr>
        <w:tab/>
      </w:r>
      <w:r>
        <w:rPr>
          <w:spacing w:val="-18"/>
          <w:sz w:val="24"/>
        </w:rPr>
        <w:t>。</w:t>
      </w:r>
    </w:p>
    <w:p>
      <w:pPr>
        <w:pStyle w:val="17"/>
        <w:numPr>
          <w:ilvl w:val="0"/>
          <w:numId w:val="0"/>
        </w:numPr>
        <w:tabs>
          <w:tab w:val="left" w:pos="1520"/>
          <w:tab w:val="left" w:pos="6979"/>
        </w:tabs>
        <w:spacing w:before="0" w:line="360" w:lineRule="auto"/>
        <w:ind w:leftChars="100" w:right="505" w:rightChars="0"/>
        <w:rPr>
          <w:sz w:val="24"/>
        </w:rPr>
      </w:pPr>
      <w:r>
        <w:rPr>
          <w:rFonts w:hint="eastAsia"/>
          <w:sz w:val="24"/>
          <w:lang w:val="en-US" w:eastAsia="zh-CN"/>
        </w:rPr>
        <w:t>3.2.2</w:t>
      </w:r>
      <w:r>
        <w:rPr>
          <w:sz w:val="24"/>
        </w:rPr>
        <w:t>咨询人向委托人提供咨询成果文件的名称、组成、时间、份数及质量标准：</w:t>
      </w:r>
      <w:r>
        <w:rPr>
          <w:sz w:val="24"/>
          <w:u w:val="single"/>
        </w:rPr>
        <w:t xml:space="preserve"> </w:t>
      </w:r>
      <w:r>
        <w:rPr>
          <w:rFonts w:hint="eastAsia"/>
          <w:sz w:val="24"/>
          <w:u w:val="single"/>
          <w:lang w:val="en-US"/>
        </w:rPr>
        <w:t xml:space="preserve">  </w:t>
      </w:r>
      <w:r>
        <w:rPr>
          <w:sz w:val="24"/>
          <w:u w:val="single"/>
        </w:rPr>
        <w:t>详见附录</w:t>
      </w:r>
      <w:r>
        <w:rPr>
          <w:spacing w:val="-60"/>
          <w:sz w:val="24"/>
          <w:u w:val="single"/>
        </w:rPr>
        <w:t xml:space="preserve"> </w:t>
      </w:r>
      <w:r>
        <w:rPr>
          <w:sz w:val="24"/>
          <w:u w:val="single"/>
        </w:rPr>
        <w:t>B</w:t>
      </w:r>
      <w:r>
        <w:rPr>
          <w:sz w:val="24"/>
          <w:u w:val="single"/>
        </w:rPr>
        <w:tab/>
      </w:r>
      <w:r>
        <w:rPr>
          <w:sz w:val="24"/>
        </w:rPr>
        <w:t>。</w:t>
      </w:r>
    </w:p>
    <w:p>
      <w:pPr>
        <w:pStyle w:val="7"/>
        <w:tabs>
          <w:tab w:val="left" w:pos="8659"/>
        </w:tabs>
        <w:spacing w:line="360" w:lineRule="auto"/>
        <w:ind w:left="240" w:leftChars="109" w:right="444" w:firstLine="0" w:firstLineChars="0"/>
      </w:pPr>
      <w:r>
        <w:rPr>
          <w:rFonts w:hint="eastAsia"/>
          <w:sz w:val="24"/>
          <w:lang w:val="en-US" w:eastAsia="zh-CN"/>
        </w:rPr>
        <w:t>3.2.4</w:t>
      </w:r>
      <w:r>
        <w:t>咨询人应在收到委托人以书面形式提出的建议或者异议后</w:t>
      </w:r>
      <w:r>
        <w:rPr>
          <w:rFonts w:ascii="Times New Roman" w:eastAsia="Times New Roman"/>
          <w:u w:val="single"/>
        </w:rPr>
        <w:t xml:space="preserve"> </w:t>
      </w:r>
      <w:r>
        <w:rPr>
          <w:rFonts w:hint="eastAsia" w:ascii="Times New Roman"/>
          <w:u w:val="single"/>
          <w:lang w:val="en-US"/>
        </w:rPr>
        <w:t>2工作</w:t>
      </w:r>
      <w:r>
        <w:t xml:space="preserve"> 日内给予书面答复。</w:t>
      </w:r>
    </w:p>
    <w:p>
      <w:pPr>
        <w:pStyle w:val="17"/>
        <w:numPr>
          <w:ilvl w:val="0"/>
          <w:numId w:val="0"/>
        </w:numPr>
        <w:tabs>
          <w:tab w:val="left" w:pos="1280"/>
        </w:tabs>
        <w:spacing w:before="0" w:line="360" w:lineRule="auto"/>
        <w:ind w:leftChars="100"/>
        <w:rPr>
          <w:sz w:val="24"/>
        </w:rPr>
      </w:pPr>
      <w:bookmarkStart w:id="75" w:name="_Toc16400_WPSOffice_Level3"/>
      <w:r>
        <w:rPr>
          <w:rFonts w:hint="eastAsia"/>
          <w:sz w:val="24"/>
          <w:lang w:val="en-US" w:eastAsia="zh-CN"/>
        </w:rPr>
        <w:t>3.3</w:t>
      </w:r>
      <w:r>
        <w:rPr>
          <w:sz w:val="24"/>
        </w:rPr>
        <w:t>咨询人的工作依据</w:t>
      </w:r>
      <w:bookmarkEnd w:id="75"/>
    </w:p>
    <w:p>
      <w:pPr>
        <w:pStyle w:val="7"/>
        <w:spacing w:line="360" w:lineRule="auto"/>
        <w:ind w:left="220" w:leftChars="100"/>
      </w:pPr>
      <w:r>
        <w:t>经双方协商，本合同约定的造价咨询服务适用的技术标准、规范、定额等</w:t>
      </w:r>
    </w:p>
    <w:p>
      <w:pPr>
        <w:pStyle w:val="7"/>
        <w:tabs>
          <w:tab w:val="left" w:pos="8419"/>
        </w:tabs>
        <w:spacing w:line="360" w:lineRule="auto"/>
        <w:ind w:left="240" w:leftChars="109" w:firstLine="0" w:firstLineChars="0"/>
      </w:pPr>
      <w:r>
        <w:t>工作依据为：</w:t>
      </w:r>
      <w:r>
        <w:rPr>
          <w:rFonts w:hint="eastAsia"/>
          <w:u w:val="single"/>
        </w:rPr>
        <w:t>《建设工程工程量清单计价规范》</w:t>
      </w:r>
      <w:r>
        <w:rPr>
          <w:u w:val="single"/>
        </w:rPr>
        <w:t>GB50500-2013</w:t>
      </w:r>
      <w:r>
        <w:rPr>
          <w:rFonts w:hint="eastAsia"/>
          <w:u w:val="single"/>
        </w:rPr>
        <w:t>，天津市建设工程计价办法DBD29-001-20</w:t>
      </w:r>
      <w:r>
        <w:rPr>
          <w:rFonts w:hint="eastAsia"/>
          <w:u w:val="single"/>
          <w:lang w:val="en-US" w:eastAsia="zh-CN"/>
        </w:rPr>
        <w:t>20</w:t>
      </w:r>
      <w:r>
        <w:rPr>
          <w:rFonts w:hint="eastAsia"/>
          <w:u w:val="single"/>
        </w:rPr>
        <w:t>、 20</w:t>
      </w:r>
      <w:r>
        <w:rPr>
          <w:rFonts w:hint="eastAsia"/>
          <w:u w:val="single"/>
          <w:lang w:val="en-US" w:eastAsia="zh-CN"/>
        </w:rPr>
        <w:t>20</w:t>
      </w:r>
      <w:r>
        <w:rPr>
          <w:rFonts w:hint="eastAsia"/>
          <w:u w:val="single"/>
        </w:rPr>
        <w:t>年《天津市建筑、装饰装修、安装、市政、给水燃气、地铁隧道、仿古建筑及园林、房屋修缮、地铁、人防、园林绿化养护工程预算基价》，</w:t>
      </w:r>
      <w:r>
        <w:rPr>
          <w:rFonts w:hint="eastAsia"/>
          <w:u w:val="single"/>
          <w:lang w:val="en-US"/>
        </w:rPr>
        <w:t>以咨询人提供文件为准</w:t>
      </w:r>
      <w:r>
        <w:rPr>
          <w:rFonts w:hint="eastAsia"/>
        </w:rPr>
        <w:t>。</w:t>
      </w:r>
    </w:p>
    <w:p>
      <w:pPr>
        <w:pStyle w:val="7"/>
        <w:spacing w:line="360" w:lineRule="auto"/>
        <w:ind w:left="220" w:leftChars="100"/>
        <w:rPr>
          <w:sz w:val="11"/>
        </w:rPr>
      </w:pPr>
    </w:p>
    <w:p>
      <w:pPr>
        <w:pStyle w:val="17"/>
        <w:numPr>
          <w:ilvl w:val="0"/>
          <w:numId w:val="0"/>
        </w:numPr>
        <w:tabs>
          <w:tab w:val="left" w:pos="1280"/>
        </w:tabs>
        <w:spacing w:before="0" w:line="360" w:lineRule="auto"/>
        <w:ind w:leftChars="100"/>
        <w:rPr>
          <w:sz w:val="24"/>
        </w:rPr>
      </w:pPr>
      <w:bookmarkStart w:id="76" w:name="_Toc14320_WPSOffice_Level3"/>
      <w:r>
        <w:rPr>
          <w:rFonts w:hint="eastAsia"/>
          <w:sz w:val="24"/>
          <w:lang w:val="en-US" w:eastAsia="zh-CN"/>
        </w:rPr>
        <w:t>3.4</w:t>
      </w:r>
      <w:r>
        <w:rPr>
          <w:sz w:val="24"/>
        </w:rPr>
        <w:t>使用委托人房屋及设备的返还</w:t>
      </w:r>
      <w:bookmarkEnd w:id="76"/>
    </w:p>
    <w:p>
      <w:pPr>
        <w:pStyle w:val="7"/>
        <w:tabs>
          <w:tab w:val="left" w:pos="4219"/>
        </w:tabs>
        <w:spacing w:line="360" w:lineRule="auto"/>
        <w:ind w:left="220" w:leftChars="100"/>
      </w:pPr>
      <w:r>
        <w:t>咨询人应在本合同终止后</w:t>
      </w:r>
      <w:r>
        <w:rPr>
          <w:u w:val="single"/>
        </w:rPr>
        <w:t xml:space="preserve"> </w:t>
      </w:r>
      <w:r>
        <w:rPr>
          <w:rFonts w:hint="eastAsia"/>
          <w:u w:val="single"/>
        </w:rPr>
        <w:t xml:space="preserve"> / </w:t>
      </w:r>
      <w:r>
        <w:t>日内移交委托人提供的房屋及设备，移交</w:t>
      </w:r>
    </w:p>
    <w:p>
      <w:pPr>
        <w:pStyle w:val="7"/>
        <w:tabs>
          <w:tab w:val="left" w:pos="8419"/>
        </w:tabs>
        <w:spacing w:line="360" w:lineRule="auto"/>
        <w:ind w:left="220" w:leftChars="100"/>
      </w:pPr>
      <w:r>
        <w:t>的方式为</w:t>
      </w:r>
      <w:r>
        <w:rPr>
          <w:rFonts w:hint="eastAsia"/>
          <w:u w:val="single"/>
          <w:lang w:val="en-US"/>
        </w:rPr>
        <w:t xml:space="preserve">     </w:t>
      </w:r>
      <w:r>
        <w:rPr>
          <w:rFonts w:hint="eastAsia"/>
          <w:u w:val="single"/>
        </w:rPr>
        <w:t>无约定</w:t>
      </w:r>
      <w:r>
        <w:rPr>
          <w:rFonts w:hint="eastAsia"/>
          <w:u w:val="single"/>
          <w:lang w:val="en-US"/>
        </w:rPr>
        <w:t xml:space="preserve">                                               </w:t>
      </w:r>
      <w:r>
        <w:rPr>
          <w:rFonts w:hint="eastAsia"/>
          <w:lang w:val="en-US"/>
        </w:rPr>
        <w:t>。</w:t>
      </w:r>
    </w:p>
    <w:p>
      <w:pPr>
        <w:pStyle w:val="4"/>
        <w:numPr>
          <w:ilvl w:val="0"/>
          <w:numId w:val="0"/>
        </w:numPr>
        <w:tabs>
          <w:tab w:val="left" w:pos="1223"/>
        </w:tabs>
        <w:spacing w:before="161"/>
        <w:ind w:leftChars="100"/>
      </w:pPr>
      <w:bookmarkStart w:id="77" w:name="_Toc19400_WPSOffice_Level2"/>
      <w:r>
        <w:rPr>
          <w:rFonts w:hint="eastAsia"/>
          <w:lang w:val="en-US" w:eastAsia="zh-CN"/>
        </w:rPr>
        <w:t>4.</w:t>
      </w:r>
      <w:r>
        <w:t>违约责任</w:t>
      </w:r>
      <w:bookmarkEnd w:id="77"/>
    </w:p>
    <w:p>
      <w:pPr>
        <w:pStyle w:val="7"/>
        <w:ind w:left="220" w:leftChars="100"/>
        <w:rPr>
          <w:b/>
          <w:sz w:val="12"/>
        </w:rPr>
      </w:pPr>
    </w:p>
    <w:p>
      <w:pPr>
        <w:pStyle w:val="17"/>
        <w:numPr>
          <w:ilvl w:val="0"/>
          <w:numId w:val="0"/>
        </w:numPr>
        <w:tabs>
          <w:tab w:val="left" w:pos="1280"/>
        </w:tabs>
        <w:spacing w:before="0" w:line="360" w:lineRule="auto"/>
        <w:ind w:leftChars="100"/>
        <w:rPr>
          <w:color w:val="auto"/>
          <w:sz w:val="24"/>
        </w:rPr>
      </w:pPr>
      <w:bookmarkStart w:id="78" w:name="_Toc8404_WPSOffice_Level3"/>
      <w:r>
        <w:rPr>
          <w:rFonts w:hint="eastAsia"/>
          <w:color w:val="auto"/>
          <w:sz w:val="24"/>
          <w:lang w:val="en-US" w:eastAsia="zh-CN"/>
        </w:rPr>
        <w:t>4.1</w:t>
      </w:r>
      <w:r>
        <w:rPr>
          <w:color w:val="auto"/>
          <w:sz w:val="24"/>
        </w:rPr>
        <w:t>委托人的违约责任</w:t>
      </w:r>
      <w:bookmarkEnd w:id="78"/>
    </w:p>
    <w:p>
      <w:pPr>
        <w:pStyle w:val="17"/>
        <w:numPr>
          <w:ilvl w:val="0"/>
          <w:numId w:val="0"/>
        </w:numPr>
        <w:tabs>
          <w:tab w:val="left" w:pos="1520"/>
          <w:tab w:val="left" w:pos="8359"/>
        </w:tabs>
        <w:spacing w:before="0" w:line="360" w:lineRule="auto"/>
        <w:ind w:leftChars="100"/>
        <w:rPr>
          <w:color w:val="auto"/>
          <w:sz w:val="24"/>
        </w:rPr>
      </w:pPr>
      <w:bookmarkStart w:id="79" w:name="_Toc14642_WPSOffice_Level2"/>
      <w:r>
        <w:rPr>
          <w:rFonts w:hint="eastAsia"/>
          <w:color w:val="auto"/>
          <w:sz w:val="24"/>
          <w:lang w:val="en-US" w:eastAsia="zh-CN"/>
        </w:rPr>
        <w:t>4.1.1</w:t>
      </w:r>
      <w:r>
        <w:rPr>
          <w:color w:val="auto"/>
          <w:sz w:val="24"/>
        </w:rPr>
        <w:t>委托人违约金的计算及支付方法：</w:t>
      </w:r>
      <w:r>
        <w:rPr>
          <w:color w:val="auto"/>
          <w:sz w:val="24"/>
          <w:u w:val="single"/>
        </w:rPr>
        <w:t xml:space="preserve"> </w:t>
      </w:r>
      <w:r>
        <w:rPr>
          <w:rFonts w:hint="eastAsia"/>
          <w:color w:val="auto"/>
          <w:sz w:val="24"/>
          <w:u w:val="single"/>
          <w:lang w:val="en-US" w:eastAsia="zh-CN"/>
        </w:rPr>
        <w:t>无约定</w:t>
      </w:r>
      <w:r>
        <w:rPr>
          <w:color w:val="auto"/>
          <w:sz w:val="24"/>
          <w:u w:val="single"/>
        </w:rPr>
        <w:tab/>
      </w:r>
      <w:r>
        <w:rPr>
          <w:color w:val="auto"/>
          <w:sz w:val="24"/>
        </w:rPr>
        <w:t>。</w:t>
      </w:r>
    </w:p>
    <w:p>
      <w:pPr>
        <w:pStyle w:val="17"/>
        <w:numPr>
          <w:ilvl w:val="0"/>
          <w:numId w:val="0"/>
        </w:numPr>
        <w:tabs>
          <w:tab w:val="left" w:pos="1520"/>
          <w:tab w:val="left" w:pos="8359"/>
        </w:tabs>
        <w:spacing w:before="0" w:line="360" w:lineRule="auto"/>
        <w:ind w:leftChars="100"/>
        <w:rPr>
          <w:color w:val="auto"/>
          <w:sz w:val="24"/>
        </w:rPr>
      </w:pPr>
      <w:r>
        <w:rPr>
          <w:rFonts w:hint="eastAsia"/>
          <w:color w:val="auto"/>
          <w:sz w:val="24"/>
          <w:lang w:val="en-US" w:eastAsia="zh-CN"/>
        </w:rPr>
        <w:t>4.1.2</w:t>
      </w:r>
      <w:r>
        <w:rPr>
          <w:color w:val="auto"/>
          <w:sz w:val="24"/>
        </w:rPr>
        <w:t>委托人赔偿金额按下列方法确定并支付：</w:t>
      </w:r>
      <w:r>
        <w:rPr>
          <w:color w:val="auto"/>
          <w:sz w:val="24"/>
          <w:u w:val="single"/>
        </w:rPr>
        <w:t xml:space="preserve"> </w:t>
      </w:r>
      <w:r>
        <w:rPr>
          <w:rFonts w:hint="eastAsia"/>
          <w:color w:val="auto"/>
          <w:sz w:val="24"/>
          <w:u w:val="single"/>
          <w:lang w:val="en-US" w:eastAsia="zh-CN"/>
        </w:rPr>
        <w:t>无约定</w:t>
      </w:r>
      <w:r>
        <w:rPr>
          <w:color w:val="auto"/>
          <w:sz w:val="24"/>
          <w:u w:val="single"/>
        </w:rPr>
        <w:tab/>
      </w:r>
      <w:r>
        <w:rPr>
          <w:color w:val="auto"/>
          <w:sz w:val="24"/>
        </w:rPr>
        <w:t>。</w:t>
      </w:r>
    </w:p>
    <w:p>
      <w:pPr>
        <w:pStyle w:val="17"/>
        <w:widowControl/>
        <w:numPr>
          <w:ilvl w:val="0"/>
          <w:numId w:val="0"/>
        </w:numPr>
        <w:tabs>
          <w:tab w:val="left" w:pos="1520"/>
        </w:tabs>
        <w:autoSpaceDE/>
        <w:autoSpaceDN/>
        <w:spacing w:before="43" w:line="364" w:lineRule="auto"/>
        <w:ind w:left="640" w:leftChars="100" w:right="445" w:rightChars="0"/>
        <w:rPr>
          <w:color w:val="auto"/>
          <w:sz w:val="24"/>
        </w:rPr>
      </w:pPr>
      <w:r>
        <w:rPr>
          <w:rFonts w:hint="eastAsia"/>
          <w:color w:val="auto"/>
          <w:sz w:val="24"/>
          <w:lang w:val="en-US" w:eastAsia="zh-CN"/>
        </w:rPr>
        <w:t>4.1.3</w:t>
      </w:r>
      <w:r>
        <w:rPr>
          <w:color w:val="auto"/>
          <w:sz w:val="24"/>
        </w:rPr>
        <w:t>委托人逾期付款利息按下列方法计算并支付：</w:t>
      </w:r>
      <w:r>
        <w:rPr>
          <w:color w:val="auto"/>
          <w:sz w:val="24"/>
          <w:u w:val="single"/>
        </w:rPr>
        <w:t xml:space="preserve"> </w:t>
      </w:r>
      <w:r>
        <w:rPr>
          <w:rFonts w:hint="eastAsia"/>
          <w:color w:val="auto"/>
          <w:sz w:val="24"/>
          <w:u w:val="single"/>
          <w:lang w:val="en-US" w:eastAsia="zh-CN"/>
        </w:rPr>
        <w:t xml:space="preserve">无约定            </w:t>
      </w:r>
      <w:r>
        <w:rPr>
          <w:color w:val="auto"/>
          <w:sz w:val="24"/>
          <w:u w:val="single"/>
        </w:rPr>
        <w:tab/>
      </w:r>
      <w:r>
        <w:rPr>
          <w:color w:val="auto"/>
          <w:sz w:val="24"/>
        </w:rPr>
        <w:t>。</w:t>
      </w:r>
    </w:p>
    <w:p>
      <w:pPr>
        <w:pStyle w:val="17"/>
        <w:numPr>
          <w:ilvl w:val="0"/>
          <w:numId w:val="0"/>
        </w:numPr>
        <w:tabs>
          <w:tab w:val="left" w:pos="1280"/>
        </w:tabs>
        <w:spacing w:before="0" w:line="360" w:lineRule="auto"/>
        <w:ind w:leftChars="100"/>
        <w:rPr>
          <w:color w:val="auto"/>
          <w:sz w:val="24"/>
        </w:rPr>
      </w:pPr>
      <w:bookmarkStart w:id="80" w:name="_Toc5841_WPSOffice_Level3"/>
      <w:r>
        <w:rPr>
          <w:rFonts w:hint="eastAsia"/>
          <w:color w:val="auto"/>
          <w:sz w:val="24"/>
          <w:lang w:val="en-US" w:eastAsia="zh-CN"/>
        </w:rPr>
        <w:t>4.2</w:t>
      </w:r>
      <w:r>
        <w:rPr>
          <w:color w:val="auto"/>
          <w:sz w:val="24"/>
        </w:rPr>
        <w:t>咨询人的违约责任</w:t>
      </w:r>
      <w:bookmarkEnd w:id="80"/>
    </w:p>
    <w:p>
      <w:pPr>
        <w:pStyle w:val="17"/>
        <w:numPr>
          <w:ilvl w:val="0"/>
          <w:numId w:val="0"/>
        </w:numPr>
        <w:tabs>
          <w:tab w:val="left" w:pos="1520"/>
          <w:tab w:val="left" w:pos="8239"/>
        </w:tabs>
        <w:spacing w:before="0" w:line="360" w:lineRule="auto"/>
        <w:ind w:leftChars="100"/>
        <w:rPr>
          <w:color w:val="auto"/>
          <w:sz w:val="24"/>
          <w:u w:val="single"/>
        </w:rPr>
      </w:pPr>
      <w:r>
        <w:rPr>
          <w:rFonts w:hint="eastAsia"/>
          <w:color w:val="auto"/>
          <w:sz w:val="24"/>
          <w:lang w:val="en-US" w:eastAsia="zh-CN"/>
        </w:rPr>
        <w:t>4.2.1</w:t>
      </w:r>
      <w:r>
        <w:rPr>
          <w:color w:val="auto"/>
          <w:sz w:val="24"/>
        </w:rPr>
        <w:t>咨询人违约金的计算及支付方法：</w:t>
      </w:r>
      <w:r>
        <w:rPr>
          <w:color w:val="auto"/>
          <w:sz w:val="24"/>
          <w:u w:val="single"/>
        </w:rPr>
        <w:t>乙方未按合同约定时间提交测绘成果，每逾期一日，按合同总金额的0.05%向甲方支付违约金</w:t>
      </w:r>
    </w:p>
    <w:p>
      <w:pPr>
        <w:pStyle w:val="17"/>
        <w:numPr>
          <w:ilvl w:val="0"/>
          <w:numId w:val="0"/>
        </w:numPr>
        <w:tabs>
          <w:tab w:val="left" w:pos="1520"/>
          <w:tab w:val="left" w:pos="8239"/>
        </w:tabs>
        <w:spacing w:before="0" w:line="360" w:lineRule="auto"/>
        <w:ind w:leftChars="100"/>
        <w:rPr>
          <w:color w:val="auto"/>
          <w:sz w:val="24"/>
          <w:u w:val="single"/>
        </w:rPr>
      </w:pPr>
      <w:r>
        <w:rPr>
          <w:color w:val="auto"/>
          <w:sz w:val="24"/>
          <w:u w:val="single"/>
        </w:rPr>
        <w:t>- 因乙方原因导致成果延误，造成甲方对第三方违约的，乙方需赔偿甲方因此遭受的全部损失</w:t>
      </w:r>
    </w:p>
    <w:p>
      <w:pPr>
        <w:pStyle w:val="17"/>
        <w:numPr>
          <w:ilvl w:val="0"/>
          <w:numId w:val="0"/>
        </w:numPr>
        <w:tabs>
          <w:tab w:val="left" w:pos="1520"/>
          <w:tab w:val="left" w:pos="8239"/>
        </w:tabs>
        <w:spacing w:before="0" w:line="360" w:lineRule="auto"/>
        <w:ind w:leftChars="100"/>
        <w:rPr>
          <w:color w:val="auto"/>
          <w:sz w:val="24"/>
          <w:u w:val="single"/>
        </w:rPr>
      </w:pPr>
      <w:r>
        <w:rPr>
          <w:color w:val="auto"/>
          <w:sz w:val="24"/>
          <w:u w:val="single"/>
        </w:rPr>
        <w:t>- 因成果质量问题导致甲方经济损失（如工程设计错误、行政处罚等），乙方需全额赔偿。</w:t>
      </w:r>
    </w:p>
    <w:p>
      <w:pPr>
        <w:pStyle w:val="17"/>
        <w:numPr>
          <w:ilvl w:val="0"/>
          <w:numId w:val="0"/>
        </w:numPr>
        <w:tabs>
          <w:tab w:val="left" w:pos="1580"/>
          <w:tab w:val="left" w:pos="8299"/>
        </w:tabs>
        <w:spacing w:before="0" w:line="360" w:lineRule="auto"/>
        <w:ind w:leftChars="100"/>
        <w:rPr>
          <w:color w:val="auto"/>
          <w:sz w:val="24"/>
        </w:rPr>
      </w:pPr>
      <w:r>
        <w:rPr>
          <w:rFonts w:hint="eastAsia"/>
          <w:color w:val="auto"/>
          <w:sz w:val="24"/>
          <w:lang w:val="en-US" w:eastAsia="zh-CN"/>
        </w:rPr>
        <w:t>4.2.2</w:t>
      </w:r>
      <w:r>
        <w:rPr>
          <w:color w:val="auto"/>
          <w:sz w:val="24"/>
        </w:rPr>
        <w:t>咨询人赔偿金额按下列方法确定并支付：</w:t>
      </w:r>
      <w:r>
        <w:rPr>
          <w:color w:val="auto"/>
          <w:sz w:val="24"/>
          <w:u w:val="single"/>
        </w:rPr>
        <w:t xml:space="preserve"> </w:t>
      </w:r>
      <w:r>
        <w:rPr>
          <w:rFonts w:hint="eastAsia"/>
          <w:color w:val="auto"/>
          <w:sz w:val="24"/>
          <w:u w:val="single"/>
          <w:lang w:val="en-US" w:eastAsia="zh-CN"/>
        </w:rPr>
        <w:t>无约定</w:t>
      </w:r>
      <w:r>
        <w:rPr>
          <w:color w:val="auto"/>
          <w:sz w:val="24"/>
          <w:u w:val="single"/>
        </w:rPr>
        <w:t xml:space="preserve"> </w:t>
      </w:r>
      <w:r>
        <w:rPr>
          <w:color w:val="auto"/>
          <w:sz w:val="24"/>
          <w:u w:val="single"/>
        </w:rPr>
        <w:tab/>
      </w:r>
      <w:r>
        <w:rPr>
          <w:color w:val="auto"/>
          <w:sz w:val="24"/>
        </w:rPr>
        <w:t>。</w:t>
      </w:r>
    </w:p>
    <w:p>
      <w:pPr>
        <w:pStyle w:val="4"/>
        <w:numPr>
          <w:ilvl w:val="0"/>
          <w:numId w:val="0"/>
        </w:numPr>
        <w:tabs>
          <w:tab w:val="left" w:pos="1223"/>
        </w:tabs>
        <w:spacing w:before="158"/>
        <w:ind w:leftChars="100"/>
      </w:pPr>
      <w:r>
        <w:rPr>
          <w:rFonts w:hint="eastAsia"/>
          <w:lang w:val="en-US" w:eastAsia="zh-CN"/>
        </w:rPr>
        <w:t>5.</w:t>
      </w:r>
      <w:r>
        <w:t>支付</w:t>
      </w:r>
      <w:bookmarkEnd w:id="79"/>
    </w:p>
    <w:p>
      <w:pPr>
        <w:pStyle w:val="17"/>
        <w:numPr>
          <w:ilvl w:val="0"/>
          <w:numId w:val="0"/>
        </w:numPr>
        <w:tabs>
          <w:tab w:val="left" w:pos="1280"/>
        </w:tabs>
        <w:spacing w:before="161"/>
        <w:ind w:leftChars="100"/>
        <w:rPr>
          <w:sz w:val="24"/>
        </w:rPr>
      </w:pPr>
      <w:bookmarkStart w:id="81" w:name="_Toc31826_WPSOffice_Level3"/>
      <w:r>
        <w:rPr>
          <w:rFonts w:hint="eastAsia"/>
          <w:sz w:val="24"/>
          <w:lang w:val="en-US" w:eastAsia="zh-CN"/>
        </w:rPr>
        <w:t>5.1</w:t>
      </w:r>
      <w:r>
        <w:rPr>
          <w:sz w:val="24"/>
        </w:rPr>
        <w:t>支付货币</w:t>
      </w:r>
      <w:bookmarkEnd w:id="81"/>
    </w:p>
    <w:p>
      <w:pPr>
        <w:pStyle w:val="7"/>
        <w:tabs>
          <w:tab w:val="left" w:pos="3139"/>
          <w:tab w:val="left" w:pos="5659"/>
          <w:tab w:val="left" w:pos="8419"/>
        </w:tabs>
        <w:spacing w:before="158"/>
        <w:ind w:left="220" w:leftChars="100"/>
      </w:pPr>
      <w:r>
        <w:t>币种为：</w:t>
      </w:r>
      <w:r>
        <w:rPr>
          <w:u w:val="single"/>
        </w:rPr>
        <w:t xml:space="preserve"> </w:t>
      </w:r>
      <w:r>
        <w:rPr>
          <w:rFonts w:hint="eastAsia"/>
          <w:u w:val="single"/>
        </w:rPr>
        <w:t>执行通用条件</w:t>
      </w:r>
      <w:r>
        <w:rPr>
          <w:rFonts w:hint="eastAsia"/>
          <w:u w:val="single"/>
          <w:lang w:val="en-US"/>
        </w:rPr>
        <w:t>5.1条</w:t>
      </w:r>
      <w:r>
        <w:t>，汇率为：</w:t>
      </w:r>
      <w:r>
        <w:rPr>
          <w:u w:val="single"/>
        </w:rPr>
        <w:t xml:space="preserve"> </w:t>
      </w:r>
      <w:r>
        <w:rPr>
          <w:rFonts w:hint="eastAsia"/>
          <w:u w:val="single"/>
        </w:rPr>
        <w:t>无约定</w:t>
      </w:r>
      <w:r>
        <w:t>，其他约定：</w:t>
      </w:r>
      <w:r>
        <w:rPr>
          <w:u w:val="single"/>
        </w:rPr>
        <w:t xml:space="preserve"> </w:t>
      </w:r>
      <w:r>
        <w:rPr>
          <w:rFonts w:hint="eastAsia"/>
          <w:u w:val="single"/>
        </w:rPr>
        <w:t>无约定</w:t>
      </w:r>
      <w:r>
        <w:t>。</w:t>
      </w:r>
    </w:p>
    <w:p>
      <w:pPr>
        <w:pStyle w:val="17"/>
        <w:numPr>
          <w:ilvl w:val="0"/>
          <w:numId w:val="0"/>
        </w:numPr>
        <w:tabs>
          <w:tab w:val="left" w:pos="1340"/>
        </w:tabs>
        <w:spacing w:before="160"/>
        <w:ind w:leftChars="100"/>
        <w:rPr>
          <w:sz w:val="24"/>
        </w:rPr>
      </w:pPr>
      <w:bookmarkStart w:id="82" w:name="_Toc10515_WPSOffice_Level3"/>
      <w:r>
        <w:rPr>
          <w:rFonts w:hint="eastAsia"/>
          <w:sz w:val="24"/>
          <w:lang w:val="en-US" w:eastAsia="zh-CN"/>
        </w:rPr>
        <w:t>5.2</w:t>
      </w:r>
      <w:r>
        <w:rPr>
          <w:sz w:val="24"/>
        </w:rPr>
        <w:t>支付申请</w:t>
      </w:r>
      <w:bookmarkEnd w:id="82"/>
    </w:p>
    <w:p>
      <w:pPr>
        <w:pStyle w:val="7"/>
        <w:tabs>
          <w:tab w:val="left" w:pos="5779"/>
        </w:tabs>
        <w:spacing w:before="43" w:line="364" w:lineRule="auto"/>
        <w:ind w:left="240" w:leftChars="109" w:right="445" w:firstLine="0" w:firstLineChars="0"/>
      </w:pPr>
      <w:r>
        <w:t>咨询人应在本合同约定的每次应付款日期</w:t>
      </w:r>
      <w:r>
        <w:rPr>
          <w:u w:val="single"/>
        </w:rPr>
        <w:t xml:space="preserve"> </w:t>
      </w:r>
      <w:r>
        <w:rPr>
          <w:rFonts w:hint="eastAsia"/>
          <w:u w:val="single"/>
          <w:lang w:val="en-US"/>
        </w:rPr>
        <w:t>/</w:t>
      </w:r>
      <w:r>
        <w:rPr>
          <w:u w:val="single"/>
        </w:rPr>
        <w:tab/>
      </w:r>
      <w:r>
        <w:t>日前，向委托人提交支付</w:t>
      </w:r>
      <w:r>
        <w:rPr>
          <w:spacing w:val="-18"/>
        </w:rPr>
        <w:t>申</w:t>
      </w:r>
      <w:r>
        <w:t>请书。</w:t>
      </w:r>
    </w:p>
    <w:p>
      <w:pPr>
        <w:pStyle w:val="17"/>
        <w:numPr>
          <w:ilvl w:val="0"/>
          <w:numId w:val="0"/>
        </w:numPr>
        <w:tabs>
          <w:tab w:val="left" w:pos="1280"/>
        </w:tabs>
        <w:spacing w:before="0" w:line="306" w:lineRule="exact"/>
        <w:ind w:leftChars="100"/>
        <w:rPr>
          <w:sz w:val="24"/>
        </w:rPr>
      </w:pPr>
      <w:bookmarkStart w:id="83" w:name="_Toc12275_WPSOffice_Level3"/>
      <w:r>
        <w:rPr>
          <w:rFonts w:hint="eastAsia"/>
          <w:sz w:val="24"/>
          <w:lang w:val="en-US" w:eastAsia="zh-CN"/>
        </w:rPr>
        <w:t>5.3</w:t>
      </w:r>
      <w:r>
        <w:rPr>
          <w:sz w:val="24"/>
        </w:rPr>
        <w:t>支付酬金</w:t>
      </w:r>
      <w:bookmarkEnd w:id="83"/>
    </w:p>
    <w:p>
      <w:pPr>
        <w:pStyle w:val="7"/>
        <w:spacing w:before="160"/>
        <w:ind w:left="220" w:leftChars="100"/>
      </w:pPr>
      <w:r>
        <w:t>正常工作酬金的支付：</w:t>
      </w:r>
    </w:p>
    <w:p>
      <w:pPr>
        <w:pStyle w:val="7"/>
        <w:spacing w:before="4"/>
        <w:ind w:left="220" w:leftChars="100"/>
        <w:rPr>
          <w:sz w:val="12"/>
        </w:rPr>
      </w:pPr>
    </w:p>
    <w:tbl>
      <w:tblPr>
        <w:tblStyle w:val="13"/>
        <w:tblW w:w="8155" w:type="dxa"/>
        <w:tblInd w:w="46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789"/>
        <w:gridCol w:w="1343"/>
        <w:gridCol w:w="2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568" w:type="dxa"/>
          </w:tcPr>
          <w:p>
            <w:pPr>
              <w:pStyle w:val="18"/>
              <w:spacing w:before="2"/>
              <w:ind w:left="220" w:leftChars="100"/>
              <w:rPr>
                <w:sz w:val="24"/>
              </w:rPr>
            </w:pPr>
            <w:r>
              <w:rPr>
                <w:sz w:val="24"/>
              </w:rPr>
              <w:t>支付次数</w:t>
            </w:r>
          </w:p>
        </w:tc>
        <w:tc>
          <w:tcPr>
            <w:tcW w:w="1789" w:type="dxa"/>
          </w:tcPr>
          <w:p>
            <w:pPr>
              <w:pStyle w:val="18"/>
              <w:spacing w:before="2"/>
              <w:ind w:left="220" w:leftChars="100"/>
              <w:rPr>
                <w:sz w:val="24"/>
              </w:rPr>
            </w:pPr>
            <w:r>
              <w:rPr>
                <w:sz w:val="24"/>
              </w:rPr>
              <w:t>支付时间</w:t>
            </w:r>
          </w:p>
        </w:tc>
        <w:tc>
          <w:tcPr>
            <w:tcW w:w="1343" w:type="dxa"/>
          </w:tcPr>
          <w:p>
            <w:pPr>
              <w:pStyle w:val="18"/>
              <w:spacing w:before="2"/>
              <w:ind w:left="220" w:leftChars="100"/>
              <w:rPr>
                <w:sz w:val="24"/>
              </w:rPr>
            </w:pPr>
            <w:r>
              <w:rPr>
                <w:sz w:val="24"/>
              </w:rPr>
              <w:t>支付比例</w:t>
            </w:r>
          </w:p>
        </w:tc>
        <w:tc>
          <w:tcPr>
            <w:tcW w:w="2455" w:type="dxa"/>
          </w:tcPr>
          <w:p>
            <w:pPr>
              <w:pStyle w:val="18"/>
              <w:spacing w:before="2"/>
              <w:ind w:left="220" w:leftChars="100"/>
              <w:rPr>
                <w:sz w:val="24"/>
              </w:rPr>
            </w:pPr>
            <w:r>
              <w:rPr>
                <w:sz w:val="24"/>
              </w:rPr>
              <w:t>支付金额（万元）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568" w:type="dxa"/>
          </w:tcPr>
          <w:p>
            <w:pPr>
              <w:pStyle w:val="18"/>
              <w:ind w:left="220" w:leftChars="100"/>
              <w:jc w:val="center"/>
              <w:rPr>
                <w:rFonts w:hint="default" w:ascii="Times New Roman"/>
                <w:lang w:val="en-US" w:eastAsia="zh-CN"/>
              </w:rPr>
            </w:pPr>
            <w:r>
              <w:rPr>
                <w:rFonts w:hint="eastAsia" w:ascii="Times New Roman"/>
                <w:lang w:val="en-US" w:eastAsia="zh-CN"/>
              </w:rPr>
              <w:t>控制价或预算编制完成并出具成果文件</w:t>
            </w:r>
          </w:p>
        </w:tc>
        <w:tc>
          <w:tcPr>
            <w:tcW w:w="1789" w:type="dxa"/>
          </w:tcPr>
          <w:p>
            <w:pPr>
              <w:pStyle w:val="18"/>
              <w:ind w:left="220" w:leftChars="100"/>
              <w:jc w:val="center"/>
              <w:rPr>
                <w:rFonts w:hint="default" w:ascii="Times New Roman" w:eastAsia="宋体"/>
                <w:lang w:val="en-US" w:eastAsia="zh-CN"/>
              </w:rPr>
            </w:pPr>
            <w:r>
              <w:rPr>
                <w:rFonts w:hint="eastAsia" w:ascii="Times New Roman"/>
                <w:lang w:val="en-US" w:eastAsia="zh-CN"/>
              </w:rPr>
              <w:t>完成后10日内日予以支付</w:t>
            </w:r>
          </w:p>
        </w:tc>
        <w:tc>
          <w:tcPr>
            <w:tcW w:w="1343" w:type="dxa"/>
          </w:tcPr>
          <w:p>
            <w:pPr>
              <w:pStyle w:val="18"/>
              <w:jc w:val="center"/>
              <w:rPr>
                <w:rFonts w:ascii="Times New Roman"/>
                <w:lang w:val="en-US"/>
              </w:rPr>
            </w:pPr>
            <w:r>
              <w:rPr>
                <w:rFonts w:hint="eastAsia" w:ascii="Times New Roman"/>
                <w:lang w:val="en-US" w:eastAsia="zh-CN"/>
              </w:rPr>
              <w:t>5</w:t>
            </w:r>
            <w:r>
              <w:rPr>
                <w:rFonts w:hint="eastAsia" w:ascii="Times New Roman"/>
                <w:lang w:val="en-US"/>
              </w:rPr>
              <w:t>0%</w:t>
            </w:r>
          </w:p>
        </w:tc>
        <w:tc>
          <w:tcPr>
            <w:tcW w:w="2455" w:type="dxa"/>
          </w:tcPr>
          <w:p>
            <w:pPr>
              <w:pStyle w:val="18"/>
              <w:ind w:left="220" w:leftChars="100"/>
              <w:jc w:val="center"/>
              <w:rPr>
                <w:rFonts w:hint="default" w:ascii="Times New Roman" w:eastAsia="宋体"/>
                <w:lang w:val="en-US" w:eastAsia="zh-CN"/>
              </w:rPr>
            </w:pPr>
            <w:r>
              <w:rPr>
                <w:rFonts w:hint="eastAsia" w:ascii="Times New Roman"/>
                <w:lang w:val="en-US" w:eastAsia="zh-CN"/>
              </w:rP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568" w:type="dxa"/>
          </w:tcPr>
          <w:p>
            <w:pPr>
              <w:pStyle w:val="18"/>
              <w:ind w:left="220" w:leftChars="100"/>
              <w:jc w:val="center"/>
              <w:rPr>
                <w:rFonts w:hint="default" w:ascii="Times New Roman"/>
                <w:lang w:val="en-US" w:eastAsia="zh-CN"/>
              </w:rPr>
            </w:pPr>
            <w:r>
              <w:rPr>
                <w:rFonts w:hint="eastAsia" w:ascii="Times New Roman"/>
                <w:lang w:val="en-US" w:eastAsia="zh-CN"/>
              </w:rPr>
              <w:t>竣工结算审核完成并出具成果文件</w:t>
            </w:r>
          </w:p>
        </w:tc>
        <w:tc>
          <w:tcPr>
            <w:tcW w:w="1789" w:type="dxa"/>
          </w:tcPr>
          <w:p>
            <w:pPr>
              <w:pStyle w:val="18"/>
              <w:ind w:left="220" w:leftChars="100"/>
              <w:rPr>
                <w:rFonts w:hint="eastAsia" w:ascii="Times New Roman" w:eastAsia="宋体"/>
                <w:lang w:val="en-US" w:eastAsia="zh-CN"/>
              </w:rPr>
            </w:pPr>
            <w:r>
              <w:rPr>
                <w:rFonts w:hint="eastAsia" w:ascii="Times New Roman"/>
                <w:lang w:val="en-US" w:eastAsia="zh-CN"/>
              </w:rPr>
              <w:t>完成后10日内日予以支付</w:t>
            </w:r>
          </w:p>
        </w:tc>
        <w:tc>
          <w:tcPr>
            <w:tcW w:w="1343" w:type="dxa"/>
          </w:tcPr>
          <w:p>
            <w:pPr>
              <w:pStyle w:val="18"/>
              <w:jc w:val="center"/>
              <w:rPr>
                <w:rFonts w:ascii="Times New Roman"/>
              </w:rPr>
            </w:pPr>
            <w:r>
              <w:rPr>
                <w:rFonts w:hint="eastAsia" w:ascii="Times New Roman" w:hAnsi="宋体" w:eastAsia="宋体" w:cs="宋体"/>
                <w:lang w:val="en-US" w:eastAsia="zh-CN"/>
              </w:rPr>
              <w:t>50%</w:t>
            </w:r>
          </w:p>
        </w:tc>
        <w:tc>
          <w:tcPr>
            <w:tcW w:w="2455" w:type="dxa"/>
          </w:tcPr>
          <w:p>
            <w:pPr>
              <w:pStyle w:val="18"/>
              <w:ind w:left="220" w:leftChars="100"/>
              <w:jc w:val="center"/>
              <w:rPr>
                <w:rFonts w:hint="default" w:ascii="Times New Roman" w:eastAsia="宋体"/>
                <w:lang w:val="en-US" w:eastAsia="zh-CN"/>
              </w:rPr>
            </w:pPr>
            <w:r>
              <w:rPr>
                <w:rFonts w:hint="eastAsia" w:ascii="Times New Roman"/>
                <w:lang w:val="en-US" w:eastAsia="zh-CN"/>
              </w:rPr>
              <w:t>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568" w:type="dxa"/>
          </w:tcPr>
          <w:p>
            <w:pPr>
              <w:pStyle w:val="18"/>
              <w:ind w:left="220" w:leftChars="100"/>
              <w:jc w:val="center"/>
              <w:rPr>
                <w:rFonts w:hint="default" w:ascii="Times New Roman"/>
                <w:lang w:val="en-US" w:eastAsia="zh-CN"/>
              </w:rPr>
            </w:pPr>
          </w:p>
        </w:tc>
        <w:tc>
          <w:tcPr>
            <w:tcW w:w="1789" w:type="dxa"/>
          </w:tcPr>
          <w:p>
            <w:pPr>
              <w:pStyle w:val="18"/>
              <w:ind w:left="220" w:leftChars="100"/>
              <w:rPr>
                <w:rFonts w:ascii="Times New Roman"/>
              </w:rPr>
            </w:pPr>
          </w:p>
        </w:tc>
        <w:tc>
          <w:tcPr>
            <w:tcW w:w="1343" w:type="dxa"/>
          </w:tcPr>
          <w:p>
            <w:pPr>
              <w:pStyle w:val="18"/>
              <w:ind w:left="220" w:leftChars="100"/>
              <w:rPr>
                <w:rFonts w:hint="default" w:ascii="Times New Roman" w:eastAsia="宋体"/>
                <w:lang w:val="en-US" w:eastAsia="zh-CN"/>
              </w:rPr>
            </w:pPr>
          </w:p>
        </w:tc>
        <w:tc>
          <w:tcPr>
            <w:tcW w:w="2455" w:type="dxa"/>
          </w:tcPr>
          <w:p>
            <w:pPr>
              <w:pStyle w:val="18"/>
              <w:ind w:left="220" w:leftChars="100"/>
              <w:rPr>
                <w:rFonts w:ascii="Times New Roman"/>
              </w:rPr>
            </w:pPr>
          </w:p>
        </w:tc>
      </w:tr>
    </w:tbl>
    <w:p>
      <w:pPr>
        <w:pStyle w:val="4"/>
        <w:numPr>
          <w:ilvl w:val="0"/>
          <w:numId w:val="0"/>
        </w:numPr>
        <w:tabs>
          <w:tab w:val="left" w:pos="1223"/>
        </w:tabs>
        <w:spacing w:before="3"/>
        <w:ind w:leftChars="100"/>
      </w:pPr>
      <w:bookmarkStart w:id="84" w:name="_Toc15766_WPSOffice_Level2"/>
      <w:r>
        <w:rPr>
          <w:rFonts w:hint="eastAsia"/>
          <w:lang w:val="en-US" w:eastAsia="zh-CN"/>
        </w:rPr>
        <w:t>6.</w:t>
      </w:r>
      <w:r>
        <w:t>合同变更、解除与终止</w:t>
      </w:r>
      <w:bookmarkEnd w:id="84"/>
    </w:p>
    <w:p>
      <w:pPr>
        <w:pStyle w:val="17"/>
        <w:numPr>
          <w:ilvl w:val="0"/>
          <w:numId w:val="0"/>
        </w:numPr>
        <w:tabs>
          <w:tab w:val="left" w:pos="1280"/>
        </w:tabs>
        <w:ind w:leftChars="100"/>
        <w:rPr>
          <w:sz w:val="24"/>
        </w:rPr>
      </w:pPr>
      <w:bookmarkStart w:id="85" w:name="_Toc17692_WPSOffice_Level3"/>
      <w:r>
        <w:rPr>
          <w:rFonts w:hint="eastAsia"/>
          <w:sz w:val="24"/>
          <w:lang w:val="en-US" w:eastAsia="zh-CN"/>
        </w:rPr>
        <w:t>6.1</w:t>
      </w:r>
      <w:r>
        <w:rPr>
          <w:sz w:val="24"/>
        </w:rPr>
        <w:t>合同变更</w:t>
      </w:r>
      <w:bookmarkEnd w:id="85"/>
    </w:p>
    <w:p>
      <w:pPr>
        <w:pStyle w:val="7"/>
        <w:tabs>
          <w:tab w:val="left" w:pos="8419"/>
        </w:tabs>
        <w:spacing w:before="160" w:line="362" w:lineRule="auto"/>
        <w:ind w:left="240" w:leftChars="109" w:right="445" w:firstLine="0" w:firstLineChars="0"/>
      </w:pPr>
      <w:r>
        <w:t>6.1.2 除不可抗力外，因非咨询人原因导致本合同履行期限延长、内容增加时，附加工作酬金按下列方法确定：</w:t>
      </w:r>
      <w:r>
        <w:rPr>
          <w:u w:val="single"/>
        </w:rPr>
        <w:t xml:space="preserve"> </w:t>
      </w:r>
      <w:r>
        <w:rPr>
          <w:rFonts w:hint="eastAsia"/>
          <w:u w:val="single"/>
        </w:rPr>
        <w:t>无约定</w:t>
      </w:r>
      <w:r>
        <w:rPr>
          <w:u w:val="single"/>
        </w:rPr>
        <w:tab/>
      </w:r>
      <w:r>
        <w:rPr>
          <w:spacing w:val="-18"/>
        </w:rPr>
        <w:t>。</w:t>
      </w:r>
    </w:p>
    <w:p>
      <w:pPr>
        <w:pStyle w:val="7"/>
        <w:keepNext w:val="0"/>
        <w:keepLines w:val="0"/>
        <w:pageBreakBefore w:val="0"/>
        <w:widowControl w:val="0"/>
        <w:kinsoku/>
        <w:wordWrap/>
        <w:overflowPunct/>
        <w:topLinePunct w:val="0"/>
        <w:autoSpaceDE w:val="0"/>
        <w:autoSpaceDN w:val="0"/>
        <w:bidi w:val="0"/>
        <w:adjustRightInd/>
        <w:snapToGrid/>
        <w:spacing w:before="5" w:line="365" w:lineRule="auto"/>
        <w:ind w:left="220" w:leftChars="100"/>
        <w:textAlignment w:val="auto"/>
      </w:pPr>
      <w:r>
        <w:t>6.1.4 因工程规模、服务范围及内容的变化等导致咨询人的工作量增减时，服务酬金的调整方法：</w:t>
      </w:r>
      <w:r>
        <w:rPr>
          <w:u w:val="single"/>
        </w:rPr>
        <w:t xml:space="preserve"> </w:t>
      </w:r>
      <w:r>
        <w:rPr>
          <w:rFonts w:hint="eastAsia"/>
          <w:u w:val="single"/>
        </w:rPr>
        <w:t>无约定</w:t>
      </w:r>
      <w:r>
        <w:rPr>
          <w:u w:val="single"/>
        </w:rPr>
        <w:tab/>
      </w:r>
      <w:r>
        <w:t>。</w:t>
      </w:r>
    </w:p>
    <w:p>
      <w:pPr>
        <w:pStyle w:val="17"/>
        <w:numPr>
          <w:ilvl w:val="0"/>
          <w:numId w:val="0"/>
        </w:numPr>
        <w:tabs>
          <w:tab w:val="left" w:pos="1280"/>
        </w:tabs>
        <w:spacing w:before="221"/>
        <w:ind w:leftChars="100"/>
        <w:rPr>
          <w:sz w:val="24"/>
        </w:rPr>
      </w:pPr>
      <w:bookmarkStart w:id="86" w:name="_Toc21687_WPSOffice_Level3"/>
      <w:r>
        <w:rPr>
          <w:rFonts w:hint="eastAsia"/>
          <w:sz w:val="24"/>
          <w:lang w:val="en-US" w:eastAsia="zh-CN"/>
        </w:rPr>
        <w:t>6.2</w:t>
      </w:r>
      <w:r>
        <w:rPr>
          <w:sz w:val="24"/>
        </w:rPr>
        <w:t>合同解除</w:t>
      </w:r>
      <w:bookmarkEnd w:id="86"/>
    </w:p>
    <w:p>
      <w:pPr>
        <w:pStyle w:val="7"/>
        <w:tabs>
          <w:tab w:val="left" w:pos="8359"/>
        </w:tabs>
        <w:spacing w:before="155"/>
        <w:ind w:left="220" w:leftChars="100"/>
      </w:pPr>
      <w:r>
        <w:t>6.2.2</w:t>
      </w:r>
      <w:r>
        <w:rPr>
          <w:spacing w:val="-60"/>
        </w:rPr>
        <w:t xml:space="preserve"> </w:t>
      </w:r>
      <w:r>
        <w:t>双方约定解除合同的条件还包括：</w:t>
      </w:r>
      <w:r>
        <w:rPr>
          <w:u w:val="single"/>
        </w:rPr>
        <w:t xml:space="preserve">  </w:t>
      </w:r>
      <w:r>
        <w:rPr>
          <w:rFonts w:hint="eastAsia"/>
          <w:u w:val="single"/>
        </w:rPr>
        <w:t>无约定</w:t>
      </w:r>
      <w:r>
        <w:rPr>
          <w:u w:val="single"/>
        </w:rPr>
        <w:tab/>
      </w:r>
      <w:r>
        <w:t>。</w:t>
      </w:r>
    </w:p>
    <w:p>
      <w:pPr>
        <w:pStyle w:val="7"/>
        <w:tabs>
          <w:tab w:val="left" w:pos="8419"/>
        </w:tabs>
        <w:spacing w:before="161"/>
        <w:ind w:left="220" w:leftChars="100"/>
      </w:pPr>
      <w:r>
        <w:t>6.2.4</w:t>
      </w:r>
      <w:r>
        <w:rPr>
          <w:spacing w:val="-60"/>
        </w:rPr>
        <w:t xml:space="preserve"> </w:t>
      </w:r>
      <w:r>
        <w:t>因不可抗力导致的合同解除，双方约定损失的分担如下：</w:t>
      </w:r>
      <w:r>
        <w:rPr>
          <w:u w:val="single"/>
        </w:rPr>
        <w:t xml:space="preserve"> </w:t>
      </w:r>
      <w:r>
        <w:rPr>
          <w:rFonts w:hint="eastAsia"/>
          <w:u w:val="single"/>
        </w:rPr>
        <w:t>无约定</w:t>
      </w:r>
      <w:r>
        <w:rPr>
          <w:rFonts w:ascii="Times New Roman" w:eastAsia="Times New Roman"/>
          <w:u w:val="single"/>
        </w:rPr>
        <w:t xml:space="preserve"> </w:t>
      </w:r>
      <w:r>
        <w:t>。</w:t>
      </w:r>
    </w:p>
    <w:p>
      <w:pPr>
        <w:pStyle w:val="4"/>
        <w:numPr>
          <w:ilvl w:val="0"/>
          <w:numId w:val="0"/>
        </w:numPr>
        <w:tabs>
          <w:tab w:val="left" w:pos="1223"/>
        </w:tabs>
        <w:spacing w:before="160"/>
        <w:ind w:leftChars="100"/>
      </w:pPr>
      <w:bookmarkStart w:id="87" w:name="_Toc13751_WPSOffice_Level2"/>
      <w:r>
        <w:rPr>
          <w:rFonts w:hint="eastAsia"/>
          <w:lang w:val="en-US" w:eastAsia="zh-CN"/>
        </w:rPr>
        <w:t>7.</w:t>
      </w:r>
      <w:r>
        <w:t>争议解决</w:t>
      </w:r>
      <w:bookmarkEnd w:id="87"/>
    </w:p>
    <w:p>
      <w:pPr>
        <w:pStyle w:val="17"/>
        <w:numPr>
          <w:ilvl w:val="0"/>
          <w:numId w:val="0"/>
        </w:numPr>
        <w:tabs>
          <w:tab w:val="left" w:pos="1280"/>
        </w:tabs>
        <w:spacing w:before="161"/>
        <w:ind w:leftChars="100"/>
        <w:rPr>
          <w:sz w:val="24"/>
        </w:rPr>
      </w:pPr>
      <w:bookmarkStart w:id="88" w:name="_Toc4944_WPSOffice_Level3"/>
      <w:r>
        <w:rPr>
          <w:rFonts w:hint="eastAsia"/>
          <w:sz w:val="24"/>
          <w:lang w:val="en-US" w:eastAsia="zh-CN"/>
        </w:rPr>
        <w:t>7.2</w:t>
      </w:r>
      <w:r>
        <w:rPr>
          <w:sz w:val="24"/>
        </w:rPr>
        <w:t>调解</w:t>
      </w:r>
      <w:bookmarkEnd w:id="88"/>
    </w:p>
    <w:p>
      <w:pPr>
        <w:pStyle w:val="7"/>
        <w:keepNext w:val="0"/>
        <w:keepLines w:val="0"/>
        <w:pageBreakBefore w:val="0"/>
        <w:widowControl w:val="0"/>
        <w:tabs>
          <w:tab w:val="left" w:pos="2399"/>
          <w:tab w:val="left" w:pos="7739"/>
        </w:tabs>
        <w:kinsoku/>
        <w:wordWrap/>
        <w:overflowPunct/>
        <w:topLinePunct w:val="0"/>
        <w:autoSpaceDE w:val="0"/>
        <w:autoSpaceDN w:val="0"/>
        <w:bidi w:val="0"/>
        <w:adjustRightInd/>
        <w:snapToGrid/>
        <w:spacing w:before="158" w:line="365" w:lineRule="auto"/>
        <w:ind w:left="220" w:leftChars="100" w:right="505"/>
        <w:jc w:val="both"/>
        <w:textAlignment w:val="auto"/>
      </w:pPr>
      <w:r>
        <w:t>如果双方不能在</w:t>
      </w:r>
      <w:r>
        <w:rPr>
          <w:u w:val="single"/>
        </w:rPr>
        <w:t xml:space="preserve"> </w:t>
      </w:r>
      <w:r>
        <w:rPr>
          <w:rFonts w:hint="eastAsia"/>
          <w:u w:val="single"/>
          <w:lang w:val="en-US"/>
        </w:rPr>
        <w:t>14</w:t>
      </w:r>
      <w:r>
        <w:rPr>
          <w:u w:val="single"/>
        </w:rPr>
        <w:tab/>
      </w:r>
      <w:r>
        <w:t>日内解决本合同争议，可以将其提交</w:t>
      </w:r>
      <w:r>
        <w:rPr>
          <w:rFonts w:ascii="Times New Roman" w:eastAsia="Times New Roman"/>
          <w:u w:val="single"/>
        </w:rPr>
        <w:t xml:space="preserve"> </w:t>
      </w:r>
      <w:r>
        <w:rPr>
          <w:rFonts w:hint="eastAsia" w:ascii="Times New Roman"/>
          <w:u w:val="single"/>
        </w:rPr>
        <w:t>天津市建设工程造价和招投标管理协会</w:t>
      </w:r>
      <w:r>
        <w:rPr>
          <w:rFonts w:ascii="Times New Roman" w:eastAsia="Times New Roman"/>
          <w:u w:val="single"/>
        </w:rPr>
        <w:tab/>
      </w:r>
      <w:r>
        <w:t>进行调解。</w:t>
      </w:r>
    </w:p>
    <w:p>
      <w:pPr>
        <w:pStyle w:val="17"/>
        <w:numPr>
          <w:ilvl w:val="0"/>
          <w:numId w:val="0"/>
        </w:numPr>
        <w:tabs>
          <w:tab w:val="left" w:pos="1280"/>
        </w:tabs>
        <w:spacing w:before="218"/>
        <w:ind w:leftChars="100"/>
        <w:rPr>
          <w:sz w:val="24"/>
        </w:rPr>
      </w:pPr>
      <w:bookmarkStart w:id="89" w:name="_Toc16180_WPSOffice_Level3"/>
      <w:r>
        <w:rPr>
          <w:rFonts w:hint="eastAsia"/>
          <w:sz w:val="24"/>
          <w:lang w:val="en-US" w:eastAsia="zh-CN"/>
        </w:rPr>
        <w:t>7.3</w:t>
      </w:r>
      <w:r>
        <w:rPr>
          <w:sz w:val="24"/>
        </w:rPr>
        <w:t>仲裁或诉讼</w:t>
      </w:r>
      <w:bookmarkEnd w:id="89"/>
    </w:p>
    <w:p>
      <w:pPr>
        <w:pStyle w:val="7"/>
        <w:tabs>
          <w:tab w:val="left" w:pos="5179"/>
        </w:tabs>
        <w:spacing w:before="158"/>
        <w:ind w:left="220" w:leftChars="100"/>
      </w:pPr>
      <w:r>
        <w:t>合同争议的最终解决方式为下列第</w:t>
      </w:r>
      <w:r>
        <w:rPr>
          <w:u w:val="single"/>
        </w:rPr>
        <w:t xml:space="preserve"> </w:t>
      </w:r>
      <w:r>
        <w:rPr>
          <w:rFonts w:hint="eastAsia"/>
          <w:u w:val="single"/>
        </w:rPr>
        <w:t>（</w:t>
      </w:r>
      <w:r>
        <w:rPr>
          <w:rFonts w:hint="eastAsia"/>
          <w:u w:val="single"/>
          <w:lang w:val="en-US"/>
        </w:rPr>
        <w:t>2</w:t>
      </w:r>
      <w:r>
        <w:rPr>
          <w:rFonts w:hint="eastAsia"/>
          <w:u w:val="single"/>
        </w:rPr>
        <w:t>）</w:t>
      </w:r>
      <w:r>
        <w:rPr>
          <w:u w:val="single"/>
        </w:rPr>
        <w:tab/>
      </w:r>
      <w:r>
        <w:t>种方式：</w:t>
      </w:r>
    </w:p>
    <w:p>
      <w:pPr>
        <w:pStyle w:val="17"/>
        <w:numPr>
          <w:ilvl w:val="0"/>
          <w:numId w:val="0"/>
        </w:numPr>
        <w:tabs>
          <w:tab w:val="left" w:pos="1341"/>
          <w:tab w:val="left" w:pos="6259"/>
        </w:tabs>
        <w:spacing w:before="160"/>
        <w:ind w:leftChars="100"/>
        <w:rPr>
          <w:sz w:val="24"/>
        </w:rPr>
      </w:pPr>
      <w:r>
        <w:rPr>
          <w:rFonts w:hint="eastAsia"/>
          <w:sz w:val="24"/>
          <w:lang w:val="en-US" w:eastAsia="zh-CN"/>
        </w:rPr>
        <w:t>(1)</w:t>
      </w:r>
      <w:r>
        <w:rPr>
          <w:sz w:val="24"/>
        </w:rPr>
        <w:t>提请</w:t>
      </w:r>
      <w:r>
        <w:rPr>
          <w:sz w:val="24"/>
          <w:u w:val="single"/>
        </w:rPr>
        <w:t xml:space="preserve"> </w:t>
      </w:r>
      <w:r>
        <w:rPr>
          <w:rFonts w:hint="eastAsia"/>
          <w:sz w:val="24"/>
          <w:u w:val="single"/>
          <w:lang w:val="en-US"/>
        </w:rPr>
        <w:t xml:space="preserve">             </w:t>
      </w:r>
      <w:r>
        <w:rPr>
          <w:sz w:val="24"/>
        </w:rPr>
        <w:t>仲裁委员会进行仲裁。</w:t>
      </w:r>
    </w:p>
    <w:p>
      <w:pPr>
        <w:pStyle w:val="17"/>
        <w:numPr>
          <w:ilvl w:val="0"/>
          <w:numId w:val="0"/>
        </w:numPr>
        <w:tabs>
          <w:tab w:val="left" w:pos="1341"/>
          <w:tab w:val="left" w:pos="6259"/>
        </w:tabs>
        <w:spacing w:before="160"/>
        <w:ind w:leftChars="100"/>
        <w:rPr>
          <w:sz w:val="24"/>
        </w:rPr>
      </w:pPr>
      <w:r>
        <w:rPr>
          <w:rFonts w:hint="eastAsia"/>
          <w:sz w:val="24"/>
          <w:lang w:val="en-US" w:eastAsia="zh-CN"/>
        </w:rPr>
        <w:t>(2)</w:t>
      </w:r>
      <w:r>
        <w:rPr>
          <w:sz w:val="24"/>
        </w:rPr>
        <w:t>向</w:t>
      </w:r>
      <w:r>
        <w:rPr>
          <w:sz w:val="24"/>
          <w:u w:val="single"/>
        </w:rPr>
        <w:t xml:space="preserve"> </w:t>
      </w:r>
      <w:r>
        <w:rPr>
          <w:rFonts w:hint="eastAsia"/>
          <w:sz w:val="24"/>
          <w:u w:val="single"/>
          <w:lang w:val="en-US"/>
        </w:rPr>
        <w:t xml:space="preserve">    委托人所在地           </w:t>
      </w:r>
      <w:r>
        <w:rPr>
          <w:sz w:val="24"/>
        </w:rPr>
        <w:t>人民法院提起诉讼。</w:t>
      </w:r>
    </w:p>
    <w:p>
      <w:pPr>
        <w:pStyle w:val="4"/>
        <w:numPr>
          <w:ilvl w:val="0"/>
          <w:numId w:val="0"/>
        </w:numPr>
        <w:tabs>
          <w:tab w:val="left" w:pos="1223"/>
        </w:tabs>
        <w:spacing w:before="158"/>
        <w:ind w:leftChars="100"/>
      </w:pPr>
      <w:bookmarkStart w:id="90" w:name="_Toc15324_WPSOffice_Level2"/>
      <w:r>
        <w:rPr>
          <w:rFonts w:hint="eastAsia"/>
          <w:lang w:val="en-US" w:eastAsia="zh-CN"/>
        </w:rPr>
        <w:t>8.</w:t>
      </w:r>
      <w:r>
        <w:t>其他</w:t>
      </w:r>
      <w:bookmarkEnd w:id="90"/>
    </w:p>
    <w:p>
      <w:pPr>
        <w:pStyle w:val="7"/>
        <w:spacing w:before="3"/>
        <w:ind w:left="220" w:leftChars="100"/>
        <w:rPr>
          <w:b/>
          <w:sz w:val="17"/>
        </w:rPr>
      </w:pPr>
    </w:p>
    <w:p>
      <w:pPr>
        <w:pStyle w:val="17"/>
        <w:numPr>
          <w:ilvl w:val="0"/>
          <w:numId w:val="0"/>
        </w:numPr>
        <w:tabs>
          <w:tab w:val="left" w:pos="1280"/>
        </w:tabs>
        <w:spacing w:before="0"/>
        <w:ind w:leftChars="100"/>
        <w:rPr>
          <w:sz w:val="24"/>
        </w:rPr>
      </w:pPr>
      <w:bookmarkStart w:id="91" w:name="_Toc13484_WPSOffice_Level3"/>
      <w:r>
        <w:rPr>
          <w:rFonts w:hint="eastAsia"/>
          <w:sz w:val="24"/>
          <w:lang w:val="en-US" w:eastAsia="zh-CN"/>
        </w:rPr>
        <w:t>8.1</w:t>
      </w:r>
      <w:r>
        <w:rPr>
          <w:sz w:val="24"/>
        </w:rPr>
        <w:t>考察及相关费用</w:t>
      </w:r>
      <w:bookmarkEnd w:id="91"/>
    </w:p>
    <w:p>
      <w:pPr>
        <w:pStyle w:val="7"/>
        <w:keepNext w:val="0"/>
        <w:keepLines w:val="0"/>
        <w:pageBreakBefore w:val="0"/>
        <w:widowControl w:val="0"/>
        <w:tabs>
          <w:tab w:val="left" w:pos="6259"/>
        </w:tabs>
        <w:kinsoku/>
        <w:wordWrap/>
        <w:overflowPunct/>
        <w:topLinePunct w:val="0"/>
        <w:autoSpaceDE w:val="0"/>
        <w:autoSpaceDN w:val="0"/>
        <w:bidi w:val="0"/>
        <w:adjustRightInd/>
        <w:snapToGrid/>
        <w:spacing w:before="156" w:line="365" w:lineRule="auto"/>
        <w:ind w:left="220" w:leftChars="100"/>
        <w:textAlignment w:val="auto"/>
      </w:pPr>
      <w:r>
        <w:t>咨询人经委托人同意进行考察发生的费用由</w:t>
      </w:r>
      <w:r>
        <w:rPr>
          <w:u w:val="single"/>
        </w:rPr>
        <w:t xml:space="preserve"> </w:t>
      </w:r>
      <w:r>
        <w:rPr>
          <w:rFonts w:hint="eastAsia"/>
          <w:u w:val="single"/>
          <w:lang w:val="en-US"/>
        </w:rPr>
        <w:t>委托人</w:t>
      </w:r>
      <w:r>
        <w:rPr>
          <w:u w:val="single"/>
        </w:rPr>
        <w:tab/>
      </w:r>
      <w:r>
        <w:t>支付。</w:t>
      </w:r>
    </w:p>
    <w:p>
      <w:pPr>
        <w:pStyle w:val="7"/>
        <w:keepNext w:val="0"/>
        <w:keepLines w:val="0"/>
        <w:pageBreakBefore w:val="0"/>
        <w:widowControl w:val="0"/>
        <w:tabs>
          <w:tab w:val="left" w:pos="8179"/>
        </w:tabs>
        <w:kinsoku/>
        <w:wordWrap/>
        <w:overflowPunct/>
        <w:topLinePunct w:val="0"/>
        <w:autoSpaceDE w:val="0"/>
        <w:autoSpaceDN w:val="0"/>
        <w:bidi w:val="0"/>
        <w:adjustRightInd/>
        <w:snapToGrid/>
        <w:spacing w:before="43" w:line="365" w:lineRule="auto"/>
        <w:ind w:left="220" w:leftChars="100"/>
        <w:textAlignment w:val="auto"/>
      </w:pPr>
      <w:r>
        <w:t>差旅费及相关费用的支付：</w:t>
      </w:r>
      <w:r>
        <w:rPr>
          <w:u w:val="single"/>
        </w:rPr>
        <w:t xml:space="preserve"> </w:t>
      </w:r>
      <w:r>
        <w:rPr>
          <w:rFonts w:hint="eastAsia"/>
          <w:u w:val="single"/>
          <w:lang w:val="en-US"/>
        </w:rPr>
        <w:t>委托人</w:t>
      </w:r>
      <w:r>
        <w:rPr>
          <w:u w:val="single"/>
        </w:rPr>
        <w:tab/>
      </w:r>
      <w:r>
        <w:t>。</w:t>
      </w:r>
    </w:p>
    <w:p>
      <w:pPr>
        <w:pStyle w:val="17"/>
        <w:numPr>
          <w:ilvl w:val="0"/>
          <w:numId w:val="0"/>
        </w:numPr>
        <w:tabs>
          <w:tab w:val="left" w:pos="1280"/>
        </w:tabs>
        <w:spacing w:before="220"/>
        <w:ind w:leftChars="100"/>
        <w:rPr>
          <w:sz w:val="24"/>
        </w:rPr>
      </w:pPr>
      <w:bookmarkStart w:id="92" w:name="_Toc6214_WPSOffice_Level3"/>
      <w:r>
        <w:rPr>
          <w:rFonts w:hint="eastAsia"/>
          <w:sz w:val="24"/>
          <w:lang w:val="en-US" w:eastAsia="zh-CN"/>
        </w:rPr>
        <w:t>8.2</w:t>
      </w:r>
      <w:r>
        <w:rPr>
          <w:sz w:val="24"/>
        </w:rPr>
        <w:t>奖励</w:t>
      </w:r>
      <w:bookmarkEnd w:id="92"/>
    </w:p>
    <w:p>
      <w:pPr>
        <w:pStyle w:val="7"/>
        <w:tabs>
          <w:tab w:val="left" w:pos="8419"/>
        </w:tabs>
        <w:spacing w:before="156"/>
        <w:ind w:left="220" w:leftChars="100"/>
      </w:pPr>
      <w:r>
        <w:t>合理化建议的奖励金额按下列方法确定：</w:t>
      </w:r>
      <w:r>
        <w:rPr>
          <w:u w:val="single"/>
        </w:rPr>
        <w:t xml:space="preserve"> </w:t>
      </w:r>
      <w:r>
        <w:rPr>
          <w:rFonts w:hint="eastAsia"/>
          <w:u w:val="single"/>
        </w:rPr>
        <w:t>无约定</w:t>
      </w:r>
      <w:r>
        <w:rPr>
          <w:u w:val="single"/>
        </w:rPr>
        <w:tab/>
      </w:r>
      <w:r>
        <w:t>。</w:t>
      </w:r>
    </w:p>
    <w:p>
      <w:pPr>
        <w:pStyle w:val="17"/>
        <w:numPr>
          <w:ilvl w:val="0"/>
          <w:numId w:val="0"/>
        </w:numPr>
        <w:tabs>
          <w:tab w:val="left" w:pos="1280"/>
        </w:tabs>
        <w:spacing w:before="220"/>
        <w:ind w:leftChars="100"/>
        <w:rPr>
          <w:sz w:val="24"/>
        </w:rPr>
      </w:pPr>
      <w:bookmarkStart w:id="93" w:name="_Toc21288_WPSOffice_Level3"/>
      <w:r>
        <w:rPr>
          <w:rFonts w:hint="eastAsia"/>
          <w:sz w:val="24"/>
          <w:lang w:val="en-US" w:eastAsia="zh-CN"/>
        </w:rPr>
        <w:t>8.3</w:t>
      </w:r>
      <w:r>
        <w:rPr>
          <w:sz w:val="24"/>
        </w:rPr>
        <w:t>保密</w:t>
      </w:r>
      <w:bookmarkEnd w:id="93"/>
    </w:p>
    <w:p>
      <w:pPr>
        <w:pStyle w:val="7"/>
        <w:tabs>
          <w:tab w:val="left" w:pos="8419"/>
        </w:tabs>
        <w:spacing w:before="159" w:line="362" w:lineRule="auto"/>
        <w:ind w:left="220" w:leftChars="100" w:right="445"/>
        <w:jc w:val="both"/>
      </w:pPr>
      <w:r>
        <w:t>委托人申明的保密事项和期限：</w:t>
      </w:r>
      <w:r>
        <w:rPr>
          <w:u w:val="single"/>
        </w:rPr>
        <w:t xml:space="preserve">  </w:t>
      </w:r>
      <w:r>
        <w:rPr>
          <w:rFonts w:hint="eastAsia"/>
          <w:u w:val="single"/>
        </w:rPr>
        <w:t>无约定</w:t>
      </w:r>
      <w:r>
        <w:rPr>
          <w:u w:val="single"/>
        </w:rPr>
        <w:tab/>
      </w:r>
      <w:r>
        <w:rPr>
          <w:spacing w:val="-18"/>
        </w:rPr>
        <w:t>。</w:t>
      </w:r>
      <w:r>
        <w:t>咨询人申明的保密事项和期限：</w:t>
      </w:r>
      <w:r>
        <w:rPr>
          <w:u w:val="single"/>
        </w:rPr>
        <w:t xml:space="preserve">  </w:t>
      </w:r>
      <w:r>
        <w:rPr>
          <w:rFonts w:hint="eastAsia"/>
          <w:u w:val="single"/>
        </w:rPr>
        <w:t>无约定</w:t>
      </w:r>
      <w:r>
        <w:rPr>
          <w:u w:val="single"/>
        </w:rPr>
        <w:tab/>
      </w:r>
      <w:r>
        <w:rPr>
          <w:spacing w:val="-18"/>
        </w:rPr>
        <w:t>。</w:t>
      </w:r>
      <w:r>
        <w:t>第三人申明的保密事项和期限：</w:t>
      </w:r>
      <w:r>
        <w:rPr>
          <w:u w:val="single"/>
        </w:rPr>
        <w:t xml:space="preserve">  </w:t>
      </w:r>
      <w:r>
        <w:rPr>
          <w:rFonts w:hint="eastAsia"/>
          <w:u w:val="single"/>
        </w:rPr>
        <w:t>无约定</w:t>
      </w:r>
      <w:r>
        <w:rPr>
          <w:u w:val="single"/>
        </w:rPr>
        <w:tab/>
      </w:r>
      <w:r>
        <w:rPr>
          <w:spacing w:val="-18"/>
        </w:rPr>
        <w:t>。</w:t>
      </w:r>
    </w:p>
    <w:p>
      <w:pPr>
        <w:pStyle w:val="17"/>
        <w:numPr>
          <w:ilvl w:val="0"/>
          <w:numId w:val="0"/>
        </w:numPr>
        <w:tabs>
          <w:tab w:val="left" w:pos="1160"/>
        </w:tabs>
        <w:spacing w:before="6"/>
        <w:ind w:leftChars="100"/>
        <w:rPr>
          <w:sz w:val="24"/>
        </w:rPr>
      </w:pPr>
      <w:bookmarkStart w:id="94" w:name="_Toc7271_WPSOffice_Level3"/>
      <w:r>
        <w:rPr>
          <w:rFonts w:hint="eastAsia"/>
          <w:sz w:val="24"/>
          <w:lang w:val="en-US" w:eastAsia="zh-CN"/>
        </w:rPr>
        <w:t>8.4</w:t>
      </w:r>
      <w:r>
        <w:rPr>
          <w:sz w:val="24"/>
        </w:rPr>
        <w:t>联络</w:t>
      </w:r>
      <w:bookmarkEnd w:id="94"/>
    </w:p>
    <w:p>
      <w:pPr>
        <w:pStyle w:val="17"/>
        <w:keepNext w:val="0"/>
        <w:keepLines w:val="0"/>
        <w:pageBreakBefore w:val="0"/>
        <w:widowControl w:val="0"/>
        <w:numPr>
          <w:ilvl w:val="0"/>
          <w:numId w:val="0"/>
        </w:numPr>
        <w:tabs>
          <w:tab w:val="left" w:pos="1520"/>
          <w:tab w:val="left" w:pos="2779"/>
          <w:tab w:val="left" w:pos="5599"/>
          <w:tab w:val="left" w:pos="8239"/>
        </w:tabs>
        <w:kinsoku/>
        <w:wordWrap/>
        <w:overflowPunct/>
        <w:topLinePunct w:val="0"/>
        <w:autoSpaceDE w:val="0"/>
        <w:autoSpaceDN w:val="0"/>
        <w:bidi w:val="0"/>
        <w:adjustRightInd/>
        <w:snapToGrid/>
        <w:spacing w:before="161" w:line="365" w:lineRule="auto"/>
        <w:ind w:leftChars="100" w:right="624" w:rightChars="0"/>
        <w:textAlignment w:val="auto"/>
        <w:rPr>
          <w:sz w:val="24"/>
        </w:rPr>
      </w:pPr>
      <w:r>
        <w:rPr>
          <w:rFonts w:hint="eastAsia"/>
          <w:sz w:val="24"/>
          <w:lang w:val="en-US" w:eastAsia="zh-CN"/>
        </w:rPr>
        <w:t>8.4.1</w:t>
      </w:r>
      <w:r>
        <w:rPr>
          <w:sz w:val="24"/>
        </w:rPr>
        <w:t>任何一方与合同有关的通知、指示、要求、决定等，均应在</w:t>
      </w:r>
      <w:r>
        <w:rPr>
          <w:sz w:val="24"/>
          <w:u w:val="single"/>
        </w:rPr>
        <w:t xml:space="preserve"> </w:t>
      </w:r>
      <w:r>
        <w:rPr>
          <w:rFonts w:hint="eastAsia"/>
          <w:sz w:val="24"/>
          <w:u w:val="single"/>
          <w:lang w:val="en-US"/>
        </w:rPr>
        <w:t>2工作</w:t>
      </w:r>
      <w:r>
        <w:rPr>
          <w:sz w:val="24"/>
        </w:rPr>
        <w:t>日内送达对方指定的接收人和送达地点。</w:t>
      </w:r>
    </w:p>
    <w:p>
      <w:pPr>
        <w:pStyle w:val="17"/>
        <w:keepNext w:val="0"/>
        <w:keepLines w:val="0"/>
        <w:pageBreakBefore w:val="0"/>
        <w:widowControl w:val="0"/>
        <w:numPr>
          <w:ilvl w:val="0"/>
          <w:numId w:val="0"/>
        </w:numPr>
        <w:tabs>
          <w:tab w:val="left" w:pos="1520"/>
          <w:tab w:val="left" w:pos="2779"/>
          <w:tab w:val="left" w:pos="5599"/>
          <w:tab w:val="left" w:pos="8239"/>
        </w:tabs>
        <w:kinsoku/>
        <w:wordWrap/>
        <w:overflowPunct/>
        <w:topLinePunct w:val="0"/>
        <w:autoSpaceDE w:val="0"/>
        <w:autoSpaceDN w:val="0"/>
        <w:bidi w:val="0"/>
        <w:adjustRightInd/>
        <w:snapToGrid/>
        <w:spacing w:before="161" w:line="365" w:lineRule="auto"/>
        <w:ind w:leftChars="100" w:right="624" w:rightChars="0"/>
        <w:textAlignment w:val="auto"/>
        <w:rPr>
          <w:sz w:val="24"/>
        </w:rPr>
      </w:pPr>
      <w:r>
        <w:rPr>
          <w:rFonts w:hint="eastAsia"/>
          <w:sz w:val="24"/>
          <w:lang w:val="en-US" w:eastAsia="zh-CN"/>
        </w:rPr>
        <w:t>8.4.2</w:t>
      </w:r>
      <w:r>
        <w:rPr>
          <w:sz w:val="24"/>
        </w:rPr>
        <w:t>委托人指定的送达接收人：</w:t>
      </w:r>
      <w:r>
        <w:rPr>
          <w:sz w:val="24"/>
          <w:u w:val="single"/>
        </w:rPr>
        <w:t xml:space="preserve"> </w:t>
      </w:r>
      <w:r>
        <w:rPr>
          <w:rFonts w:hint="eastAsia"/>
          <w:u w:val="single"/>
        </w:rPr>
        <w:t>无约定</w:t>
      </w:r>
      <w:r>
        <w:rPr>
          <w:sz w:val="24"/>
          <w:u w:val="single"/>
        </w:rPr>
        <w:tab/>
      </w:r>
      <w:r>
        <w:rPr>
          <w:sz w:val="24"/>
        </w:rPr>
        <w:t>，送达地点：</w:t>
      </w:r>
      <w:r>
        <w:rPr>
          <w:sz w:val="24"/>
          <w:u w:val="single"/>
        </w:rPr>
        <w:t xml:space="preserve"> </w:t>
      </w:r>
      <w:r>
        <w:rPr>
          <w:rFonts w:hint="eastAsia"/>
          <w:u w:val="single"/>
        </w:rPr>
        <w:t>无约定</w:t>
      </w:r>
      <w:r>
        <w:rPr>
          <w:sz w:val="24"/>
          <w:u w:val="single"/>
        </w:rPr>
        <w:tab/>
      </w:r>
      <w:r>
        <w:rPr>
          <w:spacing w:val="-18"/>
          <w:sz w:val="24"/>
        </w:rPr>
        <w:t xml:space="preserve">， </w:t>
      </w:r>
      <w:r>
        <w:rPr>
          <w:sz w:val="24"/>
        </w:rPr>
        <w:t>电子邮箱：</w:t>
      </w:r>
      <w:r>
        <w:rPr>
          <w:sz w:val="24"/>
          <w:u w:val="single"/>
        </w:rPr>
        <w:t xml:space="preserve"> </w:t>
      </w:r>
      <w:r>
        <w:rPr>
          <w:rFonts w:hint="eastAsia"/>
          <w:u w:val="single"/>
        </w:rPr>
        <w:t>无约定</w:t>
      </w:r>
      <w:r>
        <w:rPr>
          <w:sz w:val="24"/>
          <w:u w:val="single"/>
        </w:rPr>
        <w:tab/>
      </w:r>
      <w:r>
        <w:rPr>
          <w:sz w:val="24"/>
        </w:rPr>
        <w:t>。</w:t>
      </w:r>
    </w:p>
    <w:p>
      <w:pPr>
        <w:pStyle w:val="7"/>
        <w:keepNext w:val="0"/>
        <w:keepLines w:val="0"/>
        <w:pageBreakBefore w:val="0"/>
        <w:widowControl w:val="0"/>
        <w:tabs>
          <w:tab w:val="left" w:pos="2059"/>
          <w:tab w:val="left" w:pos="4939"/>
          <w:tab w:val="left" w:pos="7579"/>
        </w:tabs>
        <w:kinsoku/>
        <w:wordWrap/>
        <w:overflowPunct/>
        <w:topLinePunct w:val="0"/>
        <w:autoSpaceDE w:val="0"/>
        <w:autoSpaceDN w:val="0"/>
        <w:bidi w:val="0"/>
        <w:adjustRightInd/>
        <w:snapToGrid/>
        <w:spacing w:before="5" w:line="365" w:lineRule="auto"/>
        <w:ind w:left="240" w:leftChars="109" w:right="565" w:firstLine="0" w:firstLineChars="0"/>
        <w:textAlignment w:val="auto"/>
      </w:pPr>
      <w:r>
        <w:t>咨询人指定的送达接收人：</w:t>
      </w:r>
      <w:r>
        <w:rPr>
          <w:u w:val="single"/>
        </w:rPr>
        <w:t xml:space="preserve"> </w:t>
      </w:r>
      <w:r>
        <w:rPr>
          <w:rFonts w:hint="eastAsia"/>
          <w:u w:val="single"/>
        </w:rPr>
        <w:t>无约定</w:t>
      </w:r>
      <w:r>
        <w:rPr>
          <w:u w:val="single"/>
        </w:rPr>
        <w:tab/>
      </w:r>
      <w:r>
        <w:t>，送达地点：</w:t>
      </w:r>
      <w:r>
        <w:rPr>
          <w:u w:val="single"/>
        </w:rPr>
        <w:t xml:space="preserve"> </w:t>
      </w:r>
      <w:r>
        <w:rPr>
          <w:rFonts w:hint="eastAsia"/>
          <w:u w:val="single"/>
        </w:rPr>
        <w:t>无约定</w:t>
      </w:r>
      <w:r>
        <w:rPr>
          <w:u w:val="single"/>
        </w:rPr>
        <w:tab/>
      </w:r>
      <w:r>
        <w:t>，电子</w:t>
      </w:r>
      <w:r>
        <w:rPr>
          <w:spacing w:val="-18"/>
        </w:rPr>
        <w:t>邮</w:t>
      </w:r>
      <w:r>
        <w:t>箱：</w:t>
      </w:r>
      <w:r>
        <w:rPr>
          <w:u w:val="single"/>
        </w:rPr>
        <w:t xml:space="preserve"> </w:t>
      </w:r>
      <w:r>
        <w:rPr>
          <w:rFonts w:hint="eastAsia"/>
          <w:u w:val="single"/>
        </w:rPr>
        <w:t>无约定</w:t>
      </w:r>
      <w:r>
        <w:rPr>
          <w:u w:val="single"/>
        </w:rPr>
        <w:tab/>
      </w:r>
      <w:r>
        <w:t>。</w:t>
      </w:r>
    </w:p>
    <w:p>
      <w:pPr>
        <w:pStyle w:val="17"/>
        <w:numPr>
          <w:ilvl w:val="0"/>
          <w:numId w:val="0"/>
        </w:numPr>
        <w:tabs>
          <w:tab w:val="left" w:pos="1160"/>
        </w:tabs>
        <w:spacing w:before="5"/>
        <w:ind w:leftChars="100"/>
        <w:rPr>
          <w:sz w:val="24"/>
        </w:rPr>
      </w:pPr>
      <w:bookmarkStart w:id="95" w:name="_Toc4647_WPSOffice_Level3"/>
      <w:r>
        <w:rPr>
          <w:rFonts w:hint="eastAsia"/>
          <w:sz w:val="24"/>
          <w:lang w:val="en-US" w:eastAsia="zh-CN"/>
        </w:rPr>
        <w:t>8.5</w:t>
      </w:r>
      <w:r>
        <w:rPr>
          <w:sz w:val="24"/>
        </w:rPr>
        <w:t>知识产权</w:t>
      </w:r>
      <w:bookmarkEnd w:id="95"/>
    </w:p>
    <w:p>
      <w:pPr>
        <w:pStyle w:val="7"/>
        <w:tabs>
          <w:tab w:val="left" w:pos="8419"/>
        </w:tabs>
        <w:spacing w:before="158" w:line="364" w:lineRule="auto"/>
        <w:ind w:left="240" w:leftChars="109" w:right="445" w:firstLine="0" w:firstLineChars="0"/>
      </w:pPr>
      <w:r>
        <w:t>委托人提供给咨询人的图纸、委托人为实施工程自行编制或委托编制的技术规范以及反映委托人要求的或其他类似性质文件的著作权属于</w:t>
      </w:r>
      <w:r>
        <w:rPr>
          <w:u w:val="single"/>
        </w:rPr>
        <w:t xml:space="preserve"> </w:t>
      </w:r>
      <w:r>
        <w:rPr>
          <w:rFonts w:hint="eastAsia"/>
          <w:u w:val="single"/>
        </w:rPr>
        <w:t>无约定</w:t>
      </w:r>
      <w:r>
        <w:rPr>
          <w:u w:val="single"/>
        </w:rPr>
        <w:tab/>
      </w:r>
      <w:r>
        <w:rPr>
          <w:spacing w:val="-18"/>
        </w:rPr>
        <w:t>。</w:t>
      </w:r>
    </w:p>
    <w:p>
      <w:pPr>
        <w:pStyle w:val="7"/>
        <w:tabs>
          <w:tab w:val="left" w:pos="8419"/>
        </w:tabs>
        <w:spacing w:line="364" w:lineRule="auto"/>
        <w:ind w:left="220" w:leftChars="100" w:right="445"/>
      </w:pPr>
      <w:r>
        <w:t>咨询人为履行本合同约定而编制的成果文件，其著作权属于</w:t>
      </w:r>
      <w:r>
        <w:rPr>
          <w:u w:val="single"/>
        </w:rPr>
        <w:t xml:space="preserve"> </w:t>
      </w:r>
      <w:r>
        <w:rPr>
          <w:rFonts w:hint="eastAsia"/>
          <w:u w:val="single"/>
        </w:rPr>
        <w:t>无约定</w:t>
      </w:r>
      <w:r>
        <w:rPr>
          <w:u w:val="single"/>
        </w:rPr>
        <w:tab/>
      </w:r>
      <w:r>
        <w:rPr>
          <w:spacing w:val="-18"/>
        </w:rPr>
        <w:t>。</w:t>
      </w:r>
      <w:r>
        <w:t>双方将履行本合同形成的有关成果文件用于企业宣传、申报奖项以及接受</w:t>
      </w:r>
    </w:p>
    <w:p>
      <w:pPr>
        <w:pStyle w:val="7"/>
        <w:tabs>
          <w:tab w:val="left" w:pos="8599"/>
        </w:tabs>
        <w:ind w:left="220" w:leftChars="100"/>
        <w:rPr>
          <w:rFonts w:ascii="Times New Roman" w:eastAsia="Times New Roman"/>
        </w:rPr>
      </w:pPr>
      <w:r>
        <w:t>上级主管部门的检查须遵守以下约定：</w:t>
      </w:r>
      <w:r>
        <w:rPr>
          <w:rFonts w:ascii="Times New Roman" w:eastAsia="Times New Roman"/>
          <w:u w:val="single"/>
        </w:rPr>
        <w:t xml:space="preserve"> </w:t>
      </w:r>
      <w:r>
        <w:rPr>
          <w:rFonts w:hint="eastAsia"/>
          <w:u w:val="single"/>
        </w:rPr>
        <w:t>无约定</w:t>
      </w:r>
      <w:r>
        <w:rPr>
          <w:rFonts w:ascii="Times New Roman" w:eastAsia="Times New Roman"/>
          <w:u w:val="single"/>
        </w:rPr>
        <w:tab/>
      </w:r>
    </w:p>
    <w:p>
      <w:pPr>
        <w:tabs>
          <w:tab w:val="left" w:pos="8419"/>
        </w:tabs>
        <w:spacing w:before="158" w:line="362" w:lineRule="auto"/>
        <w:ind w:left="691" w:leftChars="100" w:right="445" w:hanging="471"/>
        <w:rPr>
          <w:rFonts w:ascii="Times New Roman" w:eastAsia="Times New Roman"/>
          <w:sz w:val="24"/>
          <w:u w:val="single"/>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p>
    <w:p>
      <w:pPr>
        <w:tabs>
          <w:tab w:val="left" w:pos="8419"/>
        </w:tabs>
        <w:spacing w:before="158"/>
        <w:ind w:firstLine="240" w:firstLineChars="100"/>
        <w:outlineLvl w:val="3"/>
        <w:rPr>
          <w:b/>
          <w:sz w:val="24"/>
        </w:rPr>
      </w:pPr>
      <w:r>
        <w:rPr>
          <w:b/>
          <w:bCs/>
          <w:sz w:val="24"/>
          <w:szCs w:val="24"/>
        </w:rPr>
        <w:t>9.补充条款</w:t>
      </w:r>
    </w:p>
    <w:p>
      <w:pPr>
        <w:pStyle w:val="7"/>
        <w:tabs>
          <w:tab w:val="left" w:pos="8419"/>
        </w:tabs>
        <w:spacing w:before="158" w:line="365" w:lineRule="auto"/>
        <w:ind w:left="240" w:leftChars="109" w:right="442" w:firstLine="0" w:firstLineChars="0"/>
        <w:rPr>
          <w:lang w:val="en-US"/>
        </w:rPr>
      </w:pPr>
      <w:r>
        <w:rPr>
          <w:rFonts w:hint="eastAsia"/>
          <w:lang w:val="en-US"/>
        </w:rPr>
        <w:t>1)委托人不得以承包单位拒绝或不配合扣除工程款或委托人与承包单位就费用结算发生争议为由而拒绝向咨询人支付本合同服务费用。</w:t>
      </w:r>
    </w:p>
    <w:p>
      <w:pPr>
        <w:pStyle w:val="7"/>
        <w:tabs>
          <w:tab w:val="left" w:pos="8419"/>
        </w:tabs>
        <w:spacing w:before="158" w:line="365" w:lineRule="auto"/>
        <w:ind w:left="240" w:leftChars="109" w:right="442" w:firstLine="0" w:firstLineChars="0"/>
        <w:rPr>
          <w:rFonts w:hint="eastAsia"/>
          <w:lang w:val="en-US"/>
        </w:rPr>
      </w:pPr>
      <w:r>
        <w:rPr>
          <w:rFonts w:hint="eastAsia"/>
          <w:lang w:val="en-US"/>
        </w:rPr>
        <w:t>2)咨询人由于非自身原因暂停或终止执行建设工程造价咨询业务，由此而增加的恢复执行建设工程造价咨询业务的工作，应视为额外服务，有权得到额外的时间和酬金。</w:t>
      </w:r>
    </w:p>
    <w:p>
      <w:pPr>
        <w:pStyle w:val="7"/>
        <w:tabs>
          <w:tab w:val="left" w:pos="8419"/>
        </w:tabs>
        <w:spacing w:before="158" w:line="365" w:lineRule="auto"/>
        <w:ind w:left="240" w:leftChars="109" w:right="442" w:firstLine="0" w:firstLineChars="0"/>
        <w:rPr>
          <w:rFonts w:hint="eastAsia"/>
          <w:lang w:val="en-US"/>
        </w:rPr>
      </w:pPr>
      <w:r>
        <w:rPr>
          <w:rFonts w:hint="eastAsia"/>
          <w:lang w:val="en-US"/>
        </w:rPr>
        <w:t>3)咨询人如需外聘专家协助，在委托的建设工程造价咨询业务范围内其费用由咨询人承担；在委托的建设工程造价咨询业务范围以外经委托人认可其费用由委托人承担。</w:t>
      </w:r>
    </w:p>
    <w:p>
      <w:pPr>
        <w:pStyle w:val="7"/>
        <w:ind w:left="220" w:leftChars="100"/>
        <w:rPr>
          <w:b/>
          <w:sz w:val="20"/>
        </w:rPr>
      </w:pPr>
    </w:p>
    <w:p>
      <w:pPr>
        <w:ind w:left="220" w:leftChars="100"/>
        <w:rPr>
          <w:sz w:val="10"/>
        </w:rPr>
      </w:pPr>
    </w:p>
    <w:p>
      <w:pPr>
        <w:ind w:left="220" w:leftChars="100"/>
        <w:rPr>
          <w:sz w:val="10"/>
        </w:rPr>
      </w:pPr>
    </w:p>
    <w:p>
      <w:pPr>
        <w:ind w:left="220" w:leftChars="100"/>
        <w:rPr>
          <w:sz w:val="10"/>
        </w:rPr>
      </w:pPr>
    </w:p>
    <w:p>
      <w:pPr>
        <w:ind w:left="220" w:leftChars="100"/>
        <w:rPr>
          <w:sz w:val="10"/>
        </w:rPr>
      </w:pPr>
    </w:p>
    <w:p>
      <w:pPr>
        <w:ind w:left="220" w:leftChars="100"/>
        <w:rPr>
          <w:sz w:val="10"/>
        </w:rPr>
      </w:pPr>
    </w:p>
    <w:p>
      <w:pPr>
        <w:ind w:left="220" w:leftChars="100"/>
        <w:rPr>
          <w:sz w:val="10"/>
        </w:rPr>
      </w:pPr>
    </w:p>
    <w:p>
      <w:pPr>
        <w:ind w:left="220" w:leftChars="100"/>
        <w:rPr>
          <w:sz w:val="10"/>
        </w:rPr>
      </w:pPr>
    </w:p>
    <w:p>
      <w:pPr>
        <w:ind w:left="220" w:leftChars="100"/>
        <w:rPr>
          <w:sz w:val="10"/>
        </w:rPr>
      </w:pPr>
    </w:p>
    <w:p>
      <w:pPr>
        <w:ind w:left="220" w:leftChars="100"/>
        <w:rPr>
          <w:sz w:val="10"/>
        </w:rPr>
      </w:pPr>
    </w:p>
    <w:p>
      <w:pPr>
        <w:ind w:left="220" w:leftChars="100"/>
        <w:rPr>
          <w:sz w:val="10"/>
        </w:rPr>
      </w:pPr>
    </w:p>
    <w:p>
      <w:pPr>
        <w:ind w:left="220" w:leftChars="100"/>
        <w:rPr>
          <w:sz w:val="10"/>
        </w:rPr>
        <w:sectPr>
          <w:pgSz w:w="11910" w:h="16840"/>
          <w:pgMar w:top="1380" w:right="1380" w:bottom="1180" w:left="1420" w:header="0" w:footer="1000" w:gutter="0"/>
          <w:pgNumType w:fmt="decimal"/>
          <w:cols w:space="720" w:num="1"/>
        </w:sectPr>
      </w:pPr>
    </w:p>
    <w:p>
      <w:pPr>
        <w:pStyle w:val="7"/>
        <w:ind w:left="0"/>
        <w:rPr>
          <w:b/>
          <w:sz w:val="20"/>
        </w:rPr>
      </w:pPr>
    </w:p>
    <w:p>
      <w:pPr>
        <w:pStyle w:val="7"/>
        <w:spacing w:before="5"/>
        <w:ind w:left="0"/>
        <w:rPr>
          <w:b/>
          <w:sz w:val="29"/>
        </w:rPr>
      </w:pPr>
    </w:p>
    <w:p>
      <w:pPr>
        <w:pStyle w:val="4"/>
        <w:spacing w:before="67"/>
        <w:ind w:left="4919" w:right="5242"/>
        <w:jc w:val="center"/>
      </w:pPr>
      <w:bookmarkStart w:id="96" w:name="_Toc17126_WPSOffice_Level1"/>
      <w:r>
        <w:t>附录 A 服务范围及工作内容、酬金一览表</w:t>
      </w:r>
      <w:bookmarkEnd w:id="96"/>
    </w:p>
    <w:p>
      <w:pPr>
        <w:pStyle w:val="7"/>
        <w:ind w:left="0"/>
        <w:rPr>
          <w:b/>
          <w:sz w:val="20"/>
        </w:rPr>
      </w:pPr>
    </w:p>
    <w:p>
      <w:pPr>
        <w:pStyle w:val="7"/>
        <w:spacing w:before="4"/>
        <w:ind w:left="0"/>
        <w:rPr>
          <w:b/>
          <w:sz w:val="14"/>
        </w:rPr>
      </w:pPr>
    </w:p>
    <w:tbl>
      <w:tblPr>
        <w:tblStyle w:val="13"/>
        <w:tblW w:w="1442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2835"/>
        <w:gridCol w:w="2577"/>
        <w:gridCol w:w="1269"/>
        <w:gridCol w:w="2265"/>
        <w:gridCol w:w="285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restart"/>
          </w:tcPr>
          <w:p>
            <w:pPr>
              <w:pStyle w:val="18"/>
              <w:spacing w:before="8"/>
              <w:rPr>
                <w:b/>
                <w:sz w:val="18"/>
              </w:rPr>
            </w:pPr>
          </w:p>
          <w:p>
            <w:pPr>
              <w:pStyle w:val="18"/>
              <w:ind w:left="331"/>
              <w:rPr>
                <w:sz w:val="24"/>
              </w:rPr>
            </w:pPr>
            <w:r>
              <w:rPr>
                <w:sz w:val="24"/>
              </w:rPr>
              <w:t>服务阶段</w:t>
            </w:r>
          </w:p>
        </w:tc>
        <w:tc>
          <w:tcPr>
            <w:tcW w:w="5412" w:type="dxa"/>
            <w:gridSpan w:val="2"/>
          </w:tcPr>
          <w:p>
            <w:pPr>
              <w:pStyle w:val="18"/>
              <w:spacing w:before="1"/>
              <w:ind w:left="1624"/>
              <w:rPr>
                <w:sz w:val="24"/>
              </w:rPr>
            </w:pPr>
            <w:r>
              <w:rPr>
                <w:sz w:val="24"/>
              </w:rPr>
              <w:t>服务范围及工作内容</w:t>
            </w:r>
          </w:p>
        </w:tc>
        <w:tc>
          <w:tcPr>
            <w:tcW w:w="6393" w:type="dxa"/>
            <w:gridSpan w:val="3"/>
          </w:tcPr>
          <w:p>
            <w:pPr>
              <w:pStyle w:val="18"/>
              <w:spacing w:before="1"/>
              <w:ind w:left="2936" w:right="2926"/>
              <w:jc w:val="center"/>
              <w:rPr>
                <w:sz w:val="24"/>
              </w:rPr>
            </w:pPr>
            <w:r>
              <w:rPr>
                <w:sz w:val="24"/>
              </w:rPr>
              <w:t>酬金</w:t>
            </w:r>
          </w:p>
        </w:tc>
        <w:tc>
          <w:tcPr>
            <w:tcW w:w="992" w:type="dxa"/>
          </w:tcPr>
          <w:p>
            <w:pPr>
              <w:pStyle w:val="18"/>
              <w:spacing w:before="1"/>
              <w:ind w:left="254"/>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sz w:val="2"/>
                <w:szCs w:val="2"/>
              </w:rPr>
            </w:pPr>
          </w:p>
        </w:tc>
        <w:tc>
          <w:tcPr>
            <w:tcW w:w="2835" w:type="dxa"/>
          </w:tcPr>
          <w:p>
            <w:pPr>
              <w:pStyle w:val="18"/>
              <w:spacing w:before="3"/>
              <w:ind w:right="927"/>
              <w:jc w:val="right"/>
              <w:rPr>
                <w:sz w:val="24"/>
              </w:rPr>
            </w:pPr>
            <w:r>
              <w:rPr>
                <w:sz w:val="24"/>
              </w:rPr>
              <w:t>服务范围</w:t>
            </w:r>
          </w:p>
        </w:tc>
        <w:tc>
          <w:tcPr>
            <w:tcW w:w="2577" w:type="dxa"/>
          </w:tcPr>
          <w:p>
            <w:pPr>
              <w:pStyle w:val="18"/>
              <w:spacing w:before="3"/>
              <w:ind w:left="807"/>
              <w:rPr>
                <w:sz w:val="24"/>
              </w:rPr>
            </w:pPr>
            <w:r>
              <w:rPr>
                <w:sz w:val="24"/>
              </w:rPr>
              <w:t>工作内容</w:t>
            </w:r>
          </w:p>
        </w:tc>
        <w:tc>
          <w:tcPr>
            <w:tcW w:w="1269" w:type="dxa"/>
          </w:tcPr>
          <w:p>
            <w:pPr>
              <w:pStyle w:val="18"/>
              <w:spacing w:before="3"/>
              <w:ind w:left="153"/>
              <w:rPr>
                <w:sz w:val="24"/>
              </w:rPr>
            </w:pPr>
            <w:r>
              <w:rPr>
                <w:sz w:val="24"/>
              </w:rPr>
              <w:t>收费基数</w:t>
            </w:r>
          </w:p>
        </w:tc>
        <w:tc>
          <w:tcPr>
            <w:tcW w:w="2265" w:type="dxa"/>
          </w:tcPr>
          <w:p>
            <w:pPr>
              <w:pStyle w:val="18"/>
              <w:spacing w:before="3"/>
              <w:ind w:left="170"/>
              <w:rPr>
                <w:sz w:val="24"/>
              </w:rPr>
            </w:pPr>
            <w:r>
              <w:rPr>
                <w:sz w:val="24"/>
              </w:rPr>
              <w:t>收费标准（比例）</w:t>
            </w:r>
          </w:p>
        </w:tc>
        <w:tc>
          <w:tcPr>
            <w:tcW w:w="2859" w:type="dxa"/>
          </w:tcPr>
          <w:p>
            <w:pPr>
              <w:pStyle w:val="18"/>
              <w:spacing w:before="3"/>
              <w:ind w:left="106"/>
              <w:rPr>
                <w:sz w:val="24"/>
              </w:rPr>
            </w:pPr>
            <w:r>
              <w:rPr>
                <w:sz w:val="24"/>
              </w:rPr>
              <w:t>酬金数额（单位：万元）</w:t>
            </w: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restart"/>
          </w:tcPr>
          <w:p>
            <w:pPr>
              <w:pStyle w:val="18"/>
              <w:rPr>
                <w:b/>
                <w:sz w:val="24"/>
              </w:rPr>
            </w:pPr>
          </w:p>
          <w:p>
            <w:pPr>
              <w:pStyle w:val="18"/>
              <w:spacing w:before="171"/>
              <w:ind w:left="331"/>
              <w:rPr>
                <w:sz w:val="24"/>
              </w:rPr>
            </w:pPr>
            <w:r>
              <w:rPr>
                <w:sz w:val="24"/>
              </w:rPr>
              <w:t>决策阶段</w:t>
            </w:r>
          </w:p>
        </w:tc>
        <w:tc>
          <w:tcPr>
            <w:tcW w:w="2835" w:type="dxa"/>
          </w:tcPr>
          <w:p>
            <w:pPr>
              <w:pStyle w:val="18"/>
              <w:spacing w:before="1"/>
              <w:ind w:right="927"/>
              <w:jc w:val="left"/>
              <w:rPr>
                <w:sz w:val="24"/>
              </w:rPr>
            </w:pPr>
            <w:r>
              <w:rPr>
                <w:sz w:val="24"/>
              </w:rPr>
              <w:t>投资估算</w:t>
            </w:r>
          </w:p>
        </w:tc>
        <w:tc>
          <w:tcPr>
            <w:tcW w:w="2577" w:type="dxa"/>
          </w:tcPr>
          <w:p>
            <w:pPr>
              <w:pStyle w:val="18"/>
              <w:spacing w:before="1"/>
              <w:ind w:right="197"/>
              <w:jc w:val="right"/>
              <w:rPr>
                <w:sz w:val="24"/>
              </w:rPr>
            </w:pPr>
            <w:r>
              <w:rPr>
                <w:sz w:val="24"/>
              </w:rPr>
              <w:t>□编制□审核□调整</w:t>
            </w: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sz w:val="2"/>
                <w:szCs w:val="2"/>
              </w:rPr>
            </w:pPr>
          </w:p>
        </w:tc>
        <w:tc>
          <w:tcPr>
            <w:tcW w:w="2835" w:type="dxa"/>
          </w:tcPr>
          <w:p>
            <w:pPr>
              <w:pStyle w:val="18"/>
              <w:spacing w:before="1"/>
              <w:ind w:right="927"/>
              <w:jc w:val="left"/>
              <w:rPr>
                <w:sz w:val="24"/>
              </w:rPr>
            </w:pPr>
            <w:r>
              <w:rPr>
                <w:sz w:val="24"/>
              </w:rPr>
              <w:t>经济评价</w:t>
            </w:r>
          </w:p>
        </w:tc>
        <w:tc>
          <w:tcPr>
            <w:tcW w:w="2577" w:type="dxa"/>
          </w:tcPr>
          <w:p>
            <w:pPr>
              <w:pStyle w:val="18"/>
              <w:spacing w:before="1"/>
              <w:ind w:right="197"/>
              <w:jc w:val="right"/>
              <w:rPr>
                <w:sz w:val="24"/>
              </w:rPr>
            </w:pPr>
            <w:r>
              <w:rPr>
                <w:sz w:val="24"/>
              </w:rPr>
              <w:t>□编制□审核□调整</w:t>
            </w: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sz w:val="2"/>
                <w:szCs w:val="2"/>
              </w:rPr>
            </w:pPr>
          </w:p>
        </w:tc>
        <w:tc>
          <w:tcPr>
            <w:tcW w:w="2835" w:type="dxa"/>
          </w:tcPr>
          <w:p>
            <w:pPr>
              <w:pStyle w:val="18"/>
              <w:spacing w:before="2"/>
              <w:ind w:right="1029"/>
              <w:jc w:val="left"/>
              <w:rPr>
                <w:sz w:val="24"/>
              </w:rPr>
            </w:pPr>
            <w:r>
              <w:rPr>
                <w:sz w:val="24"/>
              </w:rPr>
              <w:t>其他：</w:t>
            </w:r>
          </w:p>
        </w:tc>
        <w:tc>
          <w:tcPr>
            <w:tcW w:w="2577" w:type="dxa"/>
          </w:tcPr>
          <w:p>
            <w:pPr>
              <w:pStyle w:val="18"/>
              <w:rPr>
                <w:rFonts w:ascii="Times New Roman"/>
              </w:rPr>
            </w:pP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restart"/>
          </w:tcPr>
          <w:p>
            <w:pPr>
              <w:pStyle w:val="18"/>
              <w:rPr>
                <w:b/>
                <w:sz w:val="24"/>
              </w:rPr>
            </w:pPr>
          </w:p>
          <w:p>
            <w:pPr>
              <w:pStyle w:val="18"/>
              <w:spacing w:before="170"/>
              <w:ind w:left="331"/>
              <w:rPr>
                <w:sz w:val="24"/>
              </w:rPr>
            </w:pPr>
            <w:r>
              <w:rPr>
                <w:sz w:val="24"/>
              </w:rPr>
              <w:t>设计阶段</w:t>
            </w:r>
          </w:p>
        </w:tc>
        <w:tc>
          <w:tcPr>
            <w:tcW w:w="2835" w:type="dxa"/>
          </w:tcPr>
          <w:p>
            <w:pPr>
              <w:pStyle w:val="18"/>
              <w:ind w:left="107"/>
              <w:rPr>
                <w:sz w:val="24"/>
              </w:rPr>
            </w:pPr>
            <w:r>
              <w:rPr>
                <w:sz w:val="24"/>
              </w:rPr>
              <w:t>设计概算</w:t>
            </w:r>
          </w:p>
        </w:tc>
        <w:tc>
          <w:tcPr>
            <w:tcW w:w="2577" w:type="dxa"/>
          </w:tcPr>
          <w:p>
            <w:pPr>
              <w:pStyle w:val="18"/>
              <w:ind w:left="107"/>
              <w:rPr>
                <w:sz w:val="24"/>
              </w:rPr>
            </w:pPr>
            <w:r>
              <w:rPr>
                <w:sz w:val="24"/>
              </w:rPr>
              <w:t>□编制□审核□调整</w:t>
            </w: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sz w:val="2"/>
                <w:szCs w:val="2"/>
              </w:rPr>
            </w:pPr>
          </w:p>
        </w:tc>
        <w:tc>
          <w:tcPr>
            <w:tcW w:w="2835" w:type="dxa"/>
          </w:tcPr>
          <w:p>
            <w:pPr>
              <w:pStyle w:val="18"/>
              <w:spacing w:before="1"/>
              <w:ind w:left="107"/>
              <w:rPr>
                <w:sz w:val="24"/>
              </w:rPr>
            </w:pPr>
            <w:r>
              <w:rPr>
                <w:sz w:val="24"/>
              </w:rPr>
              <w:t>施工图预算</w:t>
            </w:r>
          </w:p>
        </w:tc>
        <w:tc>
          <w:tcPr>
            <w:tcW w:w="2577" w:type="dxa"/>
          </w:tcPr>
          <w:p>
            <w:pPr>
              <w:pStyle w:val="18"/>
              <w:spacing w:before="1"/>
              <w:ind w:left="107"/>
              <w:rPr>
                <w:sz w:val="24"/>
              </w:rPr>
            </w:pPr>
            <w:r>
              <w:rPr>
                <w:sz w:val="24"/>
              </w:rPr>
              <w:t>□编制□审核□调整</w:t>
            </w: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continue"/>
            <w:tcBorders>
              <w:top w:val="nil"/>
            </w:tcBorders>
          </w:tcPr>
          <w:p>
            <w:pPr>
              <w:rPr>
                <w:sz w:val="2"/>
                <w:szCs w:val="2"/>
              </w:rPr>
            </w:pPr>
          </w:p>
        </w:tc>
        <w:tc>
          <w:tcPr>
            <w:tcW w:w="2835" w:type="dxa"/>
          </w:tcPr>
          <w:p>
            <w:pPr>
              <w:pStyle w:val="18"/>
              <w:spacing w:before="1"/>
              <w:ind w:left="107"/>
              <w:rPr>
                <w:sz w:val="24"/>
              </w:rPr>
            </w:pPr>
            <w:r>
              <w:rPr>
                <w:sz w:val="24"/>
              </w:rPr>
              <w:t>其他：</w:t>
            </w:r>
          </w:p>
        </w:tc>
        <w:tc>
          <w:tcPr>
            <w:tcW w:w="2577" w:type="dxa"/>
          </w:tcPr>
          <w:p>
            <w:pPr>
              <w:pStyle w:val="18"/>
              <w:rPr>
                <w:rFonts w:ascii="Times New Roman"/>
              </w:rPr>
            </w:pP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restart"/>
          </w:tcPr>
          <w:p>
            <w:pPr>
              <w:pStyle w:val="18"/>
              <w:rPr>
                <w:b/>
                <w:sz w:val="24"/>
              </w:rPr>
            </w:pPr>
          </w:p>
          <w:p>
            <w:pPr>
              <w:pStyle w:val="18"/>
              <w:rPr>
                <w:b/>
                <w:sz w:val="24"/>
              </w:rPr>
            </w:pPr>
          </w:p>
          <w:p>
            <w:pPr>
              <w:pStyle w:val="18"/>
              <w:rPr>
                <w:b/>
                <w:sz w:val="24"/>
              </w:rPr>
            </w:pPr>
          </w:p>
          <w:p>
            <w:pPr>
              <w:pStyle w:val="18"/>
              <w:spacing w:before="10"/>
              <w:rPr>
                <w:b/>
                <w:sz w:val="18"/>
              </w:rPr>
            </w:pPr>
          </w:p>
          <w:p>
            <w:pPr>
              <w:pStyle w:val="18"/>
              <w:spacing w:before="1"/>
              <w:ind w:left="211"/>
              <w:rPr>
                <w:sz w:val="24"/>
              </w:rPr>
            </w:pPr>
            <w:r>
              <w:rPr>
                <w:sz w:val="24"/>
              </w:rPr>
              <w:t>发承包阶段</w:t>
            </w:r>
          </w:p>
        </w:tc>
        <w:tc>
          <w:tcPr>
            <w:tcW w:w="2835" w:type="dxa"/>
          </w:tcPr>
          <w:p>
            <w:pPr>
              <w:pStyle w:val="18"/>
              <w:ind w:left="107"/>
              <w:rPr>
                <w:sz w:val="24"/>
              </w:rPr>
            </w:pPr>
            <w:r>
              <w:rPr>
                <w:sz w:val="24"/>
              </w:rPr>
              <w:t>工程量清单</w:t>
            </w:r>
          </w:p>
        </w:tc>
        <w:tc>
          <w:tcPr>
            <w:tcW w:w="2577" w:type="dxa"/>
          </w:tcPr>
          <w:p>
            <w:pPr>
              <w:pStyle w:val="18"/>
              <w:ind w:left="107"/>
              <w:rPr>
                <w:sz w:val="24"/>
              </w:rPr>
            </w:pPr>
            <w:r>
              <w:rPr>
                <w:rFonts w:hint="eastAsia"/>
                <w:sz w:val="24"/>
                <w:lang w:eastAsia="zh-CN"/>
              </w:rPr>
              <w:t>☑</w:t>
            </w:r>
            <w:r>
              <w:rPr>
                <w:sz w:val="24"/>
              </w:rPr>
              <w:t>编制</w:t>
            </w:r>
            <w:r>
              <w:rPr>
                <w:rFonts w:hint="eastAsia"/>
                <w:sz w:val="24"/>
                <w:lang w:eastAsia="zh-CN"/>
              </w:rPr>
              <w:t>□</w:t>
            </w:r>
            <w:r>
              <w:rPr>
                <w:sz w:val="24"/>
              </w:rPr>
              <w:t>审核□调整</w:t>
            </w:r>
          </w:p>
        </w:tc>
        <w:tc>
          <w:tcPr>
            <w:tcW w:w="1269" w:type="dxa"/>
            <w:vAlign w:val="top"/>
          </w:tcPr>
          <w:p>
            <w:pPr>
              <w:pStyle w:val="18"/>
              <w:rPr>
                <w:rFonts w:ascii="Times New Roman"/>
              </w:rPr>
            </w:pPr>
            <w:r>
              <w:rPr>
                <w:rFonts w:hint="eastAsia" w:ascii="Times New Roman"/>
              </w:rPr>
              <w:t>执行第一部分协议书第五条</w:t>
            </w:r>
          </w:p>
        </w:tc>
        <w:tc>
          <w:tcPr>
            <w:tcW w:w="2265" w:type="dxa"/>
            <w:vAlign w:val="top"/>
          </w:tcPr>
          <w:p>
            <w:pPr>
              <w:pStyle w:val="18"/>
              <w:rPr>
                <w:rFonts w:ascii="Times New Roman"/>
              </w:rPr>
            </w:pPr>
            <w:r>
              <w:rPr>
                <w:rFonts w:hint="eastAsia" w:ascii="Times New Roman"/>
              </w:rPr>
              <w:t>执行第一部分协议书第五条</w:t>
            </w:r>
          </w:p>
        </w:tc>
        <w:tc>
          <w:tcPr>
            <w:tcW w:w="2859" w:type="dxa"/>
            <w:vAlign w:val="top"/>
          </w:tcPr>
          <w:p>
            <w:pPr>
              <w:pStyle w:val="18"/>
              <w:rPr>
                <w:rFonts w:ascii="Times New Roman"/>
              </w:rPr>
            </w:pPr>
            <w:r>
              <w:rPr>
                <w:rFonts w:hint="eastAsia" w:ascii="Times New Roman"/>
              </w:rPr>
              <w:t>执行第一部分协议书第五条</w:t>
            </w: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sz w:val="2"/>
                <w:szCs w:val="2"/>
              </w:rPr>
            </w:pPr>
          </w:p>
        </w:tc>
        <w:tc>
          <w:tcPr>
            <w:tcW w:w="2835" w:type="dxa"/>
          </w:tcPr>
          <w:p>
            <w:pPr>
              <w:pStyle w:val="18"/>
              <w:spacing w:before="1"/>
              <w:ind w:left="107"/>
              <w:rPr>
                <w:sz w:val="24"/>
              </w:rPr>
            </w:pPr>
            <w:r>
              <w:rPr>
                <w:sz w:val="24"/>
              </w:rPr>
              <w:t>最高投标限价</w:t>
            </w:r>
          </w:p>
        </w:tc>
        <w:tc>
          <w:tcPr>
            <w:tcW w:w="2577" w:type="dxa"/>
          </w:tcPr>
          <w:p>
            <w:pPr>
              <w:pStyle w:val="18"/>
              <w:spacing w:before="1"/>
              <w:ind w:left="107"/>
              <w:rPr>
                <w:sz w:val="24"/>
              </w:rPr>
            </w:pPr>
            <w:r>
              <w:rPr>
                <w:rFonts w:hint="eastAsia"/>
                <w:sz w:val="24"/>
                <w:lang w:eastAsia="zh-CN"/>
              </w:rPr>
              <w:t>☑</w:t>
            </w:r>
            <w:r>
              <w:rPr>
                <w:sz w:val="24"/>
              </w:rPr>
              <w:t>编制□审核□调整</w:t>
            </w:r>
          </w:p>
        </w:tc>
        <w:tc>
          <w:tcPr>
            <w:tcW w:w="1269" w:type="dxa"/>
            <w:vAlign w:val="top"/>
          </w:tcPr>
          <w:p>
            <w:pPr>
              <w:pStyle w:val="18"/>
              <w:rPr>
                <w:rFonts w:ascii="Times New Roman"/>
              </w:rPr>
            </w:pPr>
            <w:r>
              <w:rPr>
                <w:rFonts w:hint="eastAsia" w:ascii="Times New Roman"/>
              </w:rPr>
              <w:t>执行第一部分协议书第五条</w:t>
            </w:r>
          </w:p>
        </w:tc>
        <w:tc>
          <w:tcPr>
            <w:tcW w:w="2265" w:type="dxa"/>
            <w:vAlign w:val="top"/>
          </w:tcPr>
          <w:p>
            <w:pPr>
              <w:pStyle w:val="18"/>
              <w:rPr>
                <w:rFonts w:ascii="Times New Roman"/>
              </w:rPr>
            </w:pPr>
            <w:r>
              <w:rPr>
                <w:rFonts w:hint="eastAsia" w:ascii="Times New Roman"/>
              </w:rPr>
              <w:t>执行第一部分协议书第五条</w:t>
            </w:r>
          </w:p>
        </w:tc>
        <w:tc>
          <w:tcPr>
            <w:tcW w:w="2859" w:type="dxa"/>
            <w:vAlign w:val="top"/>
          </w:tcPr>
          <w:p>
            <w:pPr>
              <w:pStyle w:val="18"/>
              <w:rPr>
                <w:rFonts w:ascii="Times New Roman"/>
              </w:rPr>
            </w:pPr>
            <w:r>
              <w:rPr>
                <w:rFonts w:hint="eastAsia" w:ascii="Times New Roman"/>
              </w:rPr>
              <w:t>执行第一部分协议书第五条</w:t>
            </w: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continue"/>
            <w:tcBorders>
              <w:top w:val="nil"/>
            </w:tcBorders>
          </w:tcPr>
          <w:p>
            <w:pPr>
              <w:rPr>
                <w:sz w:val="2"/>
                <w:szCs w:val="2"/>
              </w:rPr>
            </w:pPr>
          </w:p>
        </w:tc>
        <w:tc>
          <w:tcPr>
            <w:tcW w:w="2835" w:type="dxa"/>
          </w:tcPr>
          <w:p>
            <w:pPr>
              <w:pStyle w:val="18"/>
              <w:spacing w:before="2"/>
              <w:ind w:left="107"/>
              <w:rPr>
                <w:sz w:val="24"/>
              </w:rPr>
            </w:pPr>
            <w:r>
              <w:rPr>
                <w:sz w:val="24"/>
              </w:rPr>
              <w:t>投标报价分析</w:t>
            </w:r>
          </w:p>
        </w:tc>
        <w:tc>
          <w:tcPr>
            <w:tcW w:w="2577" w:type="dxa"/>
          </w:tcPr>
          <w:p>
            <w:pPr>
              <w:pStyle w:val="18"/>
              <w:spacing w:before="2"/>
              <w:ind w:left="107"/>
              <w:rPr>
                <w:sz w:val="24"/>
              </w:rPr>
            </w:pPr>
            <w:r>
              <w:rPr>
                <w:sz w:val="24"/>
              </w:rPr>
              <w:t>□编制□审核□调整</w:t>
            </w: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623" w:type="dxa"/>
            <w:vMerge w:val="continue"/>
            <w:tcBorders>
              <w:top w:val="nil"/>
            </w:tcBorders>
          </w:tcPr>
          <w:p>
            <w:pPr>
              <w:rPr>
                <w:sz w:val="2"/>
                <w:szCs w:val="2"/>
              </w:rPr>
            </w:pPr>
          </w:p>
        </w:tc>
        <w:tc>
          <w:tcPr>
            <w:tcW w:w="2835" w:type="dxa"/>
          </w:tcPr>
          <w:p>
            <w:pPr>
              <w:pStyle w:val="18"/>
              <w:spacing w:before="2"/>
              <w:ind w:left="107"/>
              <w:rPr>
                <w:sz w:val="24"/>
              </w:rPr>
            </w:pPr>
            <w:r>
              <w:rPr>
                <w:sz w:val="24"/>
              </w:rPr>
              <w:t>清标报告</w:t>
            </w:r>
          </w:p>
        </w:tc>
        <w:tc>
          <w:tcPr>
            <w:tcW w:w="2577" w:type="dxa"/>
          </w:tcPr>
          <w:p>
            <w:pPr>
              <w:pStyle w:val="18"/>
              <w:spacing w:before="2"/>
              <w:ind w:left="107"/>
              <w:rPr>
                <w:sz w:val="24"/>
              </w:rPr>
            </w:pPr>
            <w:r>
              <w:rPr>
                <w:sz w:val="24"/>
              </w:rPr>
              <w:t>□编制□审核□调整</w:t>
            </w: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1623" w:type="dxa"/>
            <w:vMerge w:val="continue"/>
            <w:tcBorders>
              <w:top w:val="nil"/>
            </w:tcBorders>
          </w:tcPr>
          <w:p>
            <w:pPr>
              <w:rPr>
                <w:sz w:val="2"/>
                <w:szCs w:val="2"/>
              </w:rPr>
            </w:pPr>
          </w:p>
        </w:tc>
        <w:tc>
          <w:tcPr>
            <w:tcW w:w="2835" w:type="dxa"/>
          </w:tcPr>
          <w:p>
            <w:pPr>
              <w:pStyle w:val="18"/>
              <w:spacing w:before="1"/>
              <w:ind w:left="107"/>
              <w:rPr>
                <w:sz w:val="24"/>
              </w:rPr>
            </w:pPr>
            <w:r>
              <w:rPr>
                <w:sz w:val="24"/>
              </w:rPr>
              <w:t>其他：</w:t>
            </w:r>
          </w:p>
        </w:tc>
        <w:tc>
          <w:tcPr>
            <w:tcW w:w="2577" w:type="dxa"/>
          </w:tcPr>
          <w:p>
            <w:pPr>
              <w:pStyle w:val="18"/>
              <w:rPr>
                <w:rFonts w:ascii="Times New Roman"/>
              </w:rPr>
            </w:pP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bl>
    <w:p>
      <w:pPr>
        <w:rPr>
          <w:rFonts w:ascii="Times New Roman"/>
        </w:rPr>
        <w:sectPr>
          <w:footerReference r:id="rId7" w:type="default"/>
          <w:pgSz w:w="16840" w:h="11910" w:orient="landscape"/>
          <w:pgMar w:top="1100" w:right="920" w:bottom="1180" w:left="1260" w:header="0" w:footer="1000" w:gutter="0"/>
          <w:pgNumType w:fmt="decimal"/>
          <w:cols w:space="720" w:num="1"/>
        </w:sectPr>
      </w:pPr>
    </w:p>
    <w:p>
      <w:pPr>
        <w:pStyle w:val="7"/>
        <w:ind w:left="0"/>
        <w:rPr>
          <w:b/>
          <w:sz w:val="20"/>
        </w:rPr>
      </w:pPr>
    </w:p>
    <w:p>
      <w:pPr>
        <w:pStyle w:val="7"/>
        <w:ind w:left="0"/>
        <w:rPr>
          <w:b/>
          <w:sz w:val="20"/>
        </w:rPr>
      </w:pPr>
    </w:p>
    <w:p>
      <w:pPr>
        <w:pStyle w:val="7"/>
        <w:spacing w:before="5"/>
        <w:ind w:left="0"/>
        <w:rPr>
          <w:b/>
          <w:sz w:val="14"/>
        </w:rPr>
      </w:pPr>
    </w:p>
    <w:tbl>
      <w:tblPr>
        <w:tblStyle w:val="13"/>
        <w:tblW w:w="1442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2835"/>
        <w:gridCol w:w="2577"/>
        <w:gridCol w:w="1269"/>
        <w:gridCol w:w="2265"/>
        <w:gridCol w:w="285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623" w:type="dxa"/>
            <w:vMerge w:val="restart"/>
          </w:tcPr>
          <w:p>
            <w:pPr>
              <w:pStyle w:val="18"/>
              <w:rPr>
                <w:b/>
                <w:sz w:val="24"/>
              </w:rPr>
            </w:pPr>
          </w:p>
          <w:p>
            <w:pPr>
              <w:pStyle w:val="18"/>
              <w:rPr>
                <w:b/>
                <w:sz w:val="24"/>
              </w:rPr>
            </w:pPr>
          </w:p>
          <w:p>
            <w:pPr>
              <w:pStyle w:val="18"/>
              <w:rPr>
                <w:b/>
                <w:sz w:val="24"/>
              </w:rPr>
            </w:pPr>
          </w:p>
          <w:p>
            <w:pPr>
              <w:pStyle w:val="18"/>
              <w:rPr>
                <w:b/>
                <w:sz w:val="24"/>
              </w:rPr>
            </w:pPr>
          </w:p>
          <w:p>
            <w:pPr>
              <w:pStyle w:val="18"/>
              <w:rPr>
                <w:b/>
                <w:sz w:val="24"/>
              </w:rPr>
            </w:pPr>
          </w:p>
          <w:p>
            <w:pPr>
              <w:pStyle w:val="18"/>
              <w:spacing w:before="190"/>
              <w:ind w:left="331"/>
              <w:rPr>
                <w:sz w:val="24"/>
              </w:rPr>
            </w:pPr>
            <w:r>
              <w:rPr>
                <w:sz w:val="24"/>
              </w:rPr>
              <w:t>实施阶段</w:t>
            </w:r>
          </w:p>
        </w:tc>
        <w:tc>
          <w:tcPr>
            <w:tcW w:w="2835" w:type="dxa"/>
          </w:tcPr>
          <w:p>
            <w:pPr>
              <w:pStyle w:val="18"/>
              <w:rPr>
                <w:b/>
                <w:sz w:val="24"/>
              </w:rPr>
            </w:pPr>
          </w:p>
          <w:p>
            <w:pPr>
              <w:pStyle w:val="18"/>
              <w:spacing w:before="160"/>
              <w:ind w:left="107"/>
              <w:rPr>
                <w:sz w:val="24"/>
              </w:rPr>
            </w:pPr>
            <w:r>
              <w:rPr>
                <w:sz w:val="24"/>
              </w:rPr>
              <w:t>资金使用计划</w:t>
            </w:r>
          </w:p>
        </w:tc>
        <w:tc>
          <w:tcPr>
            <w:tcW w:w="2577" w:type="dxa"/>
          </w:tcPr>
          <w:p>
            <w:pPr>
              <w:pStyle w:val="18"/>
              <w:rPr>
                <w:b/>
                <w:sz w:val="24"/>
              </w:rPr>
            </w:pPr>
          </w:p>
          <w:p>
            <w:pPr>
              <w:pStyle w:val="18"/>
              <w:spacing w:before="160"/>
              <w:ind w:left="107"/>
              <w:rPr>
                <w:sz w:val="24"/>
              </w:rPr>
            </w:pPr>
            <w:r>
              <w:rPr>
                <w:sz w:val="24"/>
              </w:rPr>
              <w:t>□编制</w:t>
            </w: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continue"/>
            <w:tcBorders>
              <w:top w:val="nil"/>
            </w:tcBorders>
          </w:tcPr>
          <w:p>
            <w:pPr>
              <w:rPr>
                <w:sz w:val="2"/>
                <w:szCs w:val="2"/>
              </w:rPr>
            </w:pPr>
          </w:p>
        </w:tc>
        <w:tc>
          <w:tcPr>
            <w:tcW w:w="2835" w:type="dxa"/>
          </w:tcPr>
          <w:p>
            <w:pPr>
              <w:pStyle w:val="18"/>
              <w:spacing w:before="1"/>
              <w:ind w:left="107"/>
              <w:rPr>
                <w:sz w:val="24"/>
              </w:rPr>
            </w:pPr>
            <w:r>
              <w:rPr>
                <w:sz w:val="24"/>
              </w:rPr>
              <w:t>工程计量与工程款审核</w:t>
            </w:r>
          </w:p>
        </w:tc>
        <w:tc>
          <w:tcPr>
            <w:tcW w:w="2577" w:type="dxa"/>
          </w:tcPr>
          <w:p>
            <w:pPr>
              <w:pStyle w:val="18"/>
              <w:spacing w:before="1"/>
              <w:ind w:left="107"/>
              <w:rPr>
                <w:sz w:val="24"/>
              </w:rPr>
            </w:pPr>
            <w:r>
              <w:rPr>
                <w:rFonts w:hint="eastAsia"/>
                <w:sz w:val="24"/>
                <w:lang w:eastAsia="zh-CN"/>
              </w:rPr>
              <w:t>□</w:t>
            </w:r>
            <w:r>
              <w:rPr>
                <w:sz w:val="24"/>
              </w:rPr>
              <w:t>编制</w:t>
            </w:r>
            <w:r>
              <w:rPr>
                <w:rFonts w:hint="eastAsia"/>
                <w:sz w:val="24"/>
                <w:lang w:eastAsia="zh-CN"/>
              </w:rPr>
              <w:t>☑</w:t>
            </w:r>
            <w:r>
              <w:rPr>
                <w:sz w:val="24"/>
              </w:rPr>
              <w:t>审核□调整</w:t>
            </w:r>
          </w:p>
        </w:tc>
        <w:tc>
          <w:tcPr>
            <w:tcW w:w="1269" w:type="dxa"/>
            <w:shd w:val="clear" w:color="auto" w:fill="auto"/>
            <w:vAlign w:val="top"/>
          </w:tcPr>
          <w:p>
            <w:pPr>
              <w:pStyle w:val="18"/>
              <w:rPr>
                <w:rFonts w:ascii="Times New Roman" w:hAnsi="宋体" w:eastAsia="宋体" w:cs="宋体"/>
                <w:sz w:val="22"/>
                <w:szCs w:val="22"/>
                <w:lang w:val="zh-CN" w:eastAsia="zh-CN" w:bidi="zh-CN"/>
              </w:rPr>
            </w:pPr>
            <w:r>
              <w:rPr>
                <w:rFonts w:hint="eastAsia" w:ascii="Times New Roman"/>
              </w:rPr>
              <w:t>执行第一部分协议书第五条</w:t>
            </w:r>
          </w:p>
        </w:tc>
        <w:tc>
          <w:tcPr>
            <w:tcW w:w="2265" w:type="dxa"/>
            <w:shd w:val="clear" w:color="auto" w:fill="auto"/>
            <w:vAlign w:val="top"/>
          </w:tcPr>
          <w:p>
            <w:pPr>
              <w:pStyle w:val="18"/>
              <w:rPr>
                <w:rFonts w:ascii="Times New Roman" w:hAnsi="宋体" w:eastAsia="宋体" w:cs="宋体"/>
                <w:sz w:val="22"/>
                <w:szCs w:val="22"/>
                <w:lang w:val="zh-CN" w:eastAsia="zh-CN" w:bidi="zh-CN"/>
              </w:rPr>
            </w:pPr>
            <w:r>
              <w:rPr>
                <w:rFonts w:hint="eastAsia" w:ascii="Times New Roman"/>
              </w:rPr>
              <w:t>执行第一部分协议书第五条</w:t>
            </w:r>
          </w:p>
        </w:tc>
        <w:tc>
          <w:tcPr>
            <w:tcW w:w="2859" w:type="dxa"/>
            <w:shd w:val="clear" w:color="auto" w:fill="auto"/>
            <w:vAlign w:val="top"/>
          </w:tcPr>
          <w:p>
            <w:pPr>
              <w:pStyle w:val="18"/>
              <w:rPr>
                <w:rFonts w:ascii="Times New Roman" w:hAnsi="宋体" w:eastAsia="宋体" w:cs="宋体"/>
                <w:sz w:val="22"/>
                <w:szCs w:val="22"/>
                <w:lang w:val="zh-CN" w:eastAsia="zh-CN" w:bidi="zh-CN"/>
              </w:rPr>
            </w:pPr>
            <w:r>
              <w:rPr>
                <w:rFonts w:hint="eastAsia" w:ascii="Times New Roman"/>
              </w:rPr>
              <w:t>执行第一部分协议书第五条</w:t>
            </w: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sz w:val="2"/>
                <w:szCs w:val="2"/>
              </w:rPr>
            </w:pPr>
          </w:p>
        </w:tc>
        <w:tc>
          <w:tcPr>
            <w:tcW w:w="2835" w:type="dxa"/>
          </w:tcPr>
          <w:p>
            <w:pPr>
              <w:pStyle w:val="18"/>
              <w:spacing w:before="1"/>
              <w:ind w:left="107"/>
              <w:rPr>
                <w:sz w:val="24"/>
              </w:rPr>
            </w:pPr>
            <w:r>
              <w:rPr>
                <w:sz w:val="24"/>
              </w:rPr>
              <w:t>合同价款调整</w:t>
            </w:r>
          </w:p>
        </w:tc>
        <w:tc>
          <w:tcPr>
            <w:tcW w:w="2577" w:type="dxa"/>
          </w:tcPr>
          <w:p>
            <w:pPr>
              <w:pStyle w:val="18"/>
              <w:spacing w:before="1"/>
              <w:ind w:left="107"/>
              <w:rPr>
                <w:sz w:val="24"/>
              </w:rPr>
            </w:pPr>
            <w:r>
              <w:rPr>
                <w:sz w:val="24"/>
              </w:rPr>
              <w:t>□编制□审核□调整</w:t>
            </w: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continue"/>
            <w:tcBorders>
              <w:top w:val="nil"/>
            </w:tcBorders>
          </w:tcPr>
          <w:p>
            <w:pPr>
              <w:rPr>
                <w:sz w:val="2"/>
                <w:szCs w:val="2"/>
              </w:rPr>
            </w:pPr>
          </w:p>
        </w:tc>
        <w:tc>
          <w:tcPr>
            <w:tcW w:w="2835" w:type="dxa"/>
          </w:tcPr>
          <w:p>
            <w:pPr>
              <w:pStyle w:val="18"/>
              <w:ind w:left="107"/>
              <w:rPr>
                <w:sz w:val="24"/>
              </w:rPr>
            </w:pPr>
            <w:r>
              <w:rPr>
                <w:sz w:val="24"/>
              </w:rPr>
              <w:t>工程变更、索赔、签证</w:t>
            </w:r>
          </w:p>
        </w:tc>
        <w:tc>
          <w:tcPr>
            <w:tcW w:w="2577" w:type="dxa"/>
          </w:tcPr>
          <w:p>
            <w:pPr>
              <w:pStyle w:val="18"/>
              <w:ind w:left="107"/>
              <w:rPr>
                <w:sz w:val="24"/>
              </w:rPr>
            </w:pPr>
            <w:r>
              <w:rPr>
                <w:rFonts w:hint="eastAsia"/>
                <w:sz w:val="24"/>
                <w:lang w:eastAsia="zh-CN"/>
              </w:rPr>
              <w:t>□</w:t>
            </w:r>
            <w:r>
              <w:rPr>
                <w:sz w:val="24"/>
              </w:rPr>
              <w:t>审核</w:t>
            </w:r>
          </w:p>
        </w:tc>
        <w:tc>
          <w:tcPr>
            <w:tcW w:w="1269" w:type="dxa"/>
            <w:shd w:val="clear" w:color="auto" w:fill="auto"/>
            <w:vAlign w:val="top"/>
          </w:tcPr>
          <w:p>
            <w:pPr>
              <w:pStyle w:val="18"/>
              <w:rPr>
                <w:rFonts w:ascii="Times New Roman" w:hAnsi="宋体" w:eastAsia="宋体" w:cs="宋体"/>
                <w:sz w:val="22"/>
                <w:szCs w:val="22"/>
                <w:lang w:val="zh-CN" w:eastAsia="zh-CN" w:bidi="zh-CN"/>
              </w:rPr>
            </w:pPr>
          </w:p>
        </w:tc>
        <w:tc>
          <w:tcPr>
            <w:tcW w:w="2265" w:type="dxa"/>
            <w:shd w:val="clear" w:color="auto" w:fill="auto"/>
            <w:vAlign w:val="top"/>
          </w:tcPr>
          <w:p>
            <w:pPr>
              <w:pStyle w:val="18"/>
              <w:rPr>
                <w:rFonts w:ascii="Times New Roman" w:hAnsi="宋体" w:eastAsia="宋体" w:cs="宋体"/>
                <w:sz w:val="22"/>
                <w:szCs w:val="22"/>
                <w:lang w:val="zh-CN" w:eastAsia="zh-CN" w:bidi="zh-CN"/>
              </w:rPr>
            </w:pPr>
          </w:p>
        </w:tc>
        <w:tc>
          <w:tcPr>
            <w:tcW w:w="2859" w:type="dxa"/>
            <w:shd w:val="clear" w:color="auto" w:fill="auto"/>
            <w:vAlign w:val="top"/>
          </w:tcPr>
          <w:p>
            <w:pPr>
              <w:pStyle w:val="18"/>
              <w:rPr>
                <w:rFonts w:ascii="Times New Roman" w:hAnsi="宋体" w:eastAsia="宋体" w:cs="宋体"/>
                <w:sz w:val="22"/>
                <w:szCs w:val="22"/>
                <w:lang w:val="zh-CN" w:eastAsia="zh-CN" w:bidi="zh-C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sz w:val="2"/>
                <w:szCs w:val="2"/>
              </w:rPr>
            </w:pPr>
          </w:p>
        </w:tc>
        <w:tc>
          <w:tcPr>
            <w:tcW w:w="2835" w:type="dxa"/>
          </w:tcPr>
          <w:p>
            <w:pPr>
              <w:pStyle w:val="18"/>
              <w:ind w:left="107"/>
              <w:rPr>
                <w:sz w:val="24"/>
              </w:rPr>
            </w:pPr>
            <w:r>
              <w:rPr>
                <w:sz w:val="24"/>
              </w:rPr>
              <w:t>工程实施阶段造价控制</w:t>
            </w:r>
          </w:p>
        </w:tc>
        <w:tc>
          <w:tcPr>
            <w:tcW w:w="2577" w:type="dxa"/>
          </w:tcPr>
          <w:p>
            <w:pPr>
              <w:pStyle w:val="18"/>
              <w:rPr>
                <w:rFonts w:ascii="Times New Roman"/>
              </w:rPr>
            </w:pP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continue"/>
            <w:tcBorders>
              <w:top w:val="nil"/>
            </w:tcBorders>
          </w:tcPr>
          <w:p>
            <w:pPr>
              <w:rPr>
                <w:sz w:val="2"/>
                <w:szCs w:val="2"/>
              </w:rPr>
            </w:pPr>
          </w:p>
        </w:tc>
        <w:tc>
          <w:tcPr>
            <w:tcW w:w="2835" w:type="dxa"/>
          </w:tcPr>
          <w:p>
            <w:pPr>
              <w:pStyle w:val="18"/>
              <w:spacing w:before="1"/>
              <w:ind w:left="107"/>
              <w:rPr>
                <w:sz w:val="24"/>
              </w:rPr>
            </w:pPr>
            <w:r>
              <w:rPr>
                <w:sz w:val="24"/>
              </w:rPr>
              <w:t>其他：</w:t>
            </w:r>
          </w:p>
        </w:tc>
        <w:tc>
          <w:tcPr>
            <w:tcW w:w="2577" w:type="dxa"/>
          </w:tcPr>
          <w:p>
            <w:pPr>
              <w:pStyle w:val="18"/>
              <w:rPr>
                <w:rFonts w:ascii="Times New Roman"/>
              </w:rPr>
            </w:pP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restart"/>
          </w:tcPr>
          <w:p>
            <w:pPr>
              <w:pStyle w:val="18"/>
              <w:rPr>
                <w:b/>
                <w:sz w:val="24"/>
              </w:rPr>
            </w:pPr>
          </w:p>
          <w:p>
            <w:pPr>
              <w:pStyle w:val="18"/>
              <w:spacing w:before="170"/>
              <w:ind w:left="331"/>
              <w:rPr>
                <w:sz w:val="24"/>
              </w:rPr>
            </w:pPr>
            <w:r>
              <w:rPr>
                <w:sz w:val="24"/>
              </w:rPr>
              <w:t>竣工阶段</w:t>
            </w:r>
          </w:p>
        </w:tc>
        <w:tc>
          <w:tcPr>
            <w:tcW w:w="2835" w:type="dxa"/>
          </w:tcPr>
          <w:p>
            <w:pPr>
              <w:pStyle w:val="18"/>
              <w:spacing w:before="2"/>
              <w:ind w:left="107"/>
              <w:rPr>
                <w:sz w:val="24"/>
              </w:rPr>
            </w:pPr>
            <w:r>
              <w:rPr>
                <w:sz w:val="24"/>
              </w:rPr>
              <w:t>竣工结算</w:t>
            </w:r>
          </w:p>
        </w:tc>
        <w:tc>
          <w:tcPr>
            <w:tcW w:w="2577" w:type="dxa"/>
          </w:tcPr>
          <w:p>
            <w:pPr>
              <w:pStyle w:val="18"/>
              <w:spacing w:before="2"/>
              <w:ind w:left="107"/>
              <w:rPr>
                <w:sz w:val="24"/>
              </w:rPr>
            </w:pPr>
            <w:r>
              <w:rPr>
                <w:sz w:val="24"/>
              </w:rPr>
              <w:t>□编制</w:t>
            </w:r>
            <w:r>
              <w:rPr>
                <w:sz w:val="24"/>
              </w:rPr>
              <w:sym w:font="Wingdings 2" w:char="0052"/>
            </w:r>
            <w:r>
              <w:rPr>
                <w:sz w:val="24"/>
              </w:rPr>
              <w:t>审核□调整</w:t>
            </w:r>
          </w:p>
        </w:tc>
        <w:tc>
          <w:tcPr>
            <w:tcW w:w="1269" w:type="dxa"/>
            <w:vAlign w:val="top"/>
          </w:tcPr>
          <w:p>
            <w:pPr>
              <w:pStyle w:val="18"/>
              <w:rPr>
                <w:rFonts w:ascii="Times New Roman" w:hAnsi="宋体" w:eastAsia="宋体" w:cs="宋体"/>
                <w:sz w:val="22"/>
                <w:szCs w:val="22"/>
                <w:lang w:val="zh-CN" w:eastAsia="zh-CN" w:bidi="zh-CN"/>
              </w:rPr>
            </w:pPr>
            <w:r>
              <w:rPr>
                <w:rFonts w:hint="eastAsia" w:ascii="Times New Roman"/>
              </w:rPr>
              <w:t>执行第一部分协议书第五条</w:t>
            </w:r>
          </w:p>
        </w:tc>
        <w:tc>
          <w:tcPr>
            <w:tcW w:w="2265" w:type="dxa"/>
            <w:vAlign w:val="top"/>
          </w:tcPr>
          <w:p>
            <w:pPr>
              <w:pStyle w:val="18"/>
              <w:rPr>
                <w:rFonts w:ascii="Times New Roman" w:hAnsi="宋体" w:eastAsia="宋体" w:cs="宋体"/>
                <w:sz w:val="22"/>
                <w:szCs w:val="22"/>
                <w:lang w:val="zh-CN" w:eastAsia="zh-CN" w:bidi="zh-CN"/>
              </w:rPr>
            </w:pPr>
            <w:r>
              <w:rPr>
                <w:rFonts w:hint="eastAsia" w:ascii="Times New Roman"/>
              </w:rPr>
              <w:t>执行第一部分协议书第五条</w:t>
            </w:r>
          </w:p>
        </w:tc>
        <w:tc>
          <w:tcPr>
            <w:tcW w:w="2859" w:type="dxa"/>
            <w:vAlign w:val="top"/>
          </w:tcPr>
          <w:p>
            <w:pPr>
              <w:pStyle w:val="18"/>
              <w:rPr>
                <w:rFonts w:ascii="Times New Roman" w:hAnsi="宋体" w:eastAsia="宋体" w:cs="宋体"/>
                <w:sz w:val="22"/>
                <w:szCs w:val="22"/>
                <w:lang w:val="zh-CN" w:eastAsia="zh-CN" w:bidi="zh-CN"/>
              </w:rPr>
            </w:pPr>
            <w:r>
              <w:rPr>
                <w:rFonts w:hint="eastAsia" w:ascii="Times New Roman"/>
              </w:rPr>
              <w:t>执行第一部分协议书第五条</w:t>
            </w: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sz w:val="2"/>
                <w:szCs w:val="2"/>
              </w:rPr>
            </w:pPr>
          </w:p>
        </w:tc>
        <w:tc>
          <w:tcPr>
            <w:tcW w:w="2835" w:type="dxa"/>
          </w:tcPr>
          <w:p>
            <w:pPr>
              <w:pStyle w:val="18"/>
              <w:spacing w:before="1"/>
              <w:ind w:left="107"/>
              <w:rPr>
                <w:sz w:val="24"/>
              </w:rPr>
            </w:pPr>
            <w:r>
              <w:rPr>
                <w:sz w:val="24"/>
              </w:rPr>
              <w:t>竣工决算</w:t>
            </w:r>
          </w:p>
        </w:tc>
        <w:tc>
          <w:tcPr>
            <w:tcW w:w="2577" w:type="dxa"/>
          </w:tcPr>
          <w:p>
            <w:pPr>
              <w:pStyle w:val="18"/>
              <w:spacing w:before="1"/>
              <w:ind w:left="107"/>
              <w:rPr>
                <w:sz w:val="24"/>
              </w:rPr>
            </w:pPr>
            <w:r>
              <w:rPr>
                <w:sz w:val="24"/>
              </w:rPr>
              <w:t>□编制</w:t>
            </w:r>
            <w:r>
              <w:rPr>
                <w:rFonts w:hint="eastAsia"/>
                <w:sz w:val="24"/>
                <w:lang w:eastAsia="zh-CN"/>
              </w:rPr>
              <w:t>□</w:t>
            </w:r>
            <w:r>
              <w:rPr>
                <w:sz w:val="24"/>
              </w:rPr>
              <w:t>审核□调整</w:t>
            </w: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sz w:val="2"/>
                <w:szCs w:val="2"/>
              </w:rPr>
            </w:pPr>
          </w:p>
        </w:tc>
        <w:tc>
          <w:tcPr>
            <w:tcW w:w="2835" w:type="dxa"/>
          </w:tcPr>
          <w:p>
            <w:pPr>
              <w:pStyle w:val="18"/>
              <w:spacing w:before="1"/>
              <w:ind w:left="107"/>
              <w:rPr>
                <w:sz w:val="24"/>
              </w:rPr>
            </w:pPr>
            <w:r>
              <w:rPr>
                <w:sz w:val="24"/>
              </w:rPr>
              <w:t>其他：</w:t>
            </w:r>
          </w:p>
        </w:tc>
        <w:tc>
          <w:tcPr>
            <w:tcW w:w="2577" w:type="dxa"/>
          </w:tcPr>
          <w:p>
            <w:pPr>
              <w:pStyle w:val="18"/>
              <w:rPr>
                <w:rFonts w:ascii="Times New Roman"/>
              </w:rPr>
            </w:pP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tcPr>
          <w:p>
            <w:pPr>
              <w:pStyle w:val="18"/>
              <w:spacing w:before="2"/>
              <w:ind w:left="331"/>
              <w:rPr>
                <w:sz w:val="24"/>
              </w:rPr>
            </w:pPr>
            <w:r>
              <w:rPr>
                <w:sz w:val="24"/>
              </w:rPr>
              <w:t>其他服务</w:t>
            </w:r>
          </w:p>
        </w:tc>
        <w:tc>
          <w:tcPr>
            <w:tcW w:w="2835" w:type="dxa"/>
          </w:tcPr>
          <w:p>
            <w:pPr>
              <w:pStyle w:val="18"/>
              <w:spacing w:before="2"/>
              <w:ind w:left="107"/>
              <w:rPr>
                <w:sz w:val="24"/>
              </w:rPr>
            </w:pPr>
            <w:r>
              <w:rPr>
                <w:sz w:val="24"/>
              </w:rPr>
              <w:t>工程造价鉴定</w:t>
            </w:r>
          </w:p>
        </w:tc>
        <w:tc>
          <w:tcPr>
            <w:tcW w:w="2577" w:type="dxa"/>
          </w:tcPr>
          <w:p>
            <w:pPr>
              <w:pStyle w:val="18"/>
              <w:rPr>
                <w:rFonts w:ascii="Times New Roman"/>
              </w:rPr>
            </w:pPr>
          </w:p>
        </w:tc>
        <w:tc>
          <w:tcPr>
            <w:tcW w:w="1269" w:type="dxa"/>
          </w:tcPr>
          <w:p>
            <w:pPr>
              <w:pStyle w:val="18"/>
              <w:rPr>
                <w:rFonts w:ascii="Times New Roman"/>
              </w:rPr>
            </w:pPr>
          </w:p>
        </w:tc>
        <w:tc>
          <w:tcPr>
            <w:tcW w:w="2265" w:type="dxa"/>
          </w:tcPr>
          <w:p>
            <w:pPr>
              <w:pStyle w:val="18"/>
              <w:rPr>
                <w:rFonts w:ascii="Times New Roman"/>
              </w:rPr>
            </w:pPr>
          </w:p>
        </w:tc>
        <w:tc>
          <w:tcPr>
            <w:tcW w:w="2859" w:type="dxa"/>
          </w:tcPr>
          <w:p>
            <w:pPr>
              <w:pStyle w:val="18"/>
              <w:rPr>
                <w:rFonts w:ascii="Times New Roman"/>
              </w:rPr>
            </w:pPr>
          </w:p>
        </w:tc>
        <w:tc>
          <w:tcPr>
            <w:tcW w:w="992" w:type="dxa"/>
          </w:tcPr>
          <w:p>
            <w:pPr>
              <w:pStyle w:val="18"/>
              <w:rPr>
                <w:rFonts w:ascii="Times New Roman"/>
              </w:rPr>
            </w:pPr>
          </w:p>
        </w:tc>
      </w:tr>
    </w:tbl>
    <w:p>
      <w:pPr>
        <w:pStyle w:val="7"/>
        <w:ind w:left="0"/>
        <w:rPr>
          <w:b/>
          <w:sz w:val="20"/>
        </w:rPr>
      </w:pPr>
    </w:p>
    <w:p>
      <w:pPr>
        <w:pStyle w:val="7"/>
        <w:spacing w:before="212"/>
        <w:ind w:left="420"/>
      </w:pPr>
      <w:r>
        <w:rPr>
          <w:b/>
        </w:rPr>
        <w:t xml:space="preserve">注： </w:t>
      </w:r>
      <w:r>
        <w:t>1.附录 A 中服务范围及工作内容未涉及的可在“其他”项中列明。</w:t>
      </w:r>
    </w:p>
    <w:p>
      <w:pPr>
        <w:pStyle w:val="7"/>
        <w:tabs>
          <w:tab w:val="left" w:pos="13739"/>
        </w:tabs>
        <w:spacing w:before="158"/>
        <w:ind w:left="1020"/>
      </w:pPr>
      <w:r>
        <w:t>2.实行全过程造价咨询的工程，服务范围及工作内容按上表，酬金及计取方式为：</w:t>
      </w:r>
      <w:r>
        <w:rPr>
          <w:u w:val="single"/>
        </w:rPr>
        <w:t xml:space="preserve"> </w:t>
      </w:r>
      <w:r>
        <w:rPr>
          <w:rFonts w:hint="eastAsia"/>
          <w:u w:val="single"/>
          <w:lang w:val="en-US" w:eastAsia="zh-CN"/>
        </w:rPr>
        <w:t>/</w:t>
      </w:r>
      <w:r>
        <w:rPr>
          <w:u w:val="single"/>
        </w:rPr>
        <w:tab/>
      </w:r>
      <w:r>
        <w:t>。</w:t>
      </w:r>
    </w:p>
    <w:p>
      <w:pPr>
        <w:sectPr>
          <w:footerReference r:id="rId8" w:type="default"/>
          <w:pgSz w:w="16840" w:h="11910" w:orient="landscape"/>
          <w:pgMar w:top="1100" w:right="920" w:bottom="1180" w:left="1260" w:header="0" w:footer="1000" w:gutter="0"/>
          <w:pgNumType w:fmt="decimal"/>
          <w:cols w:space="720" w:num="1"/>
        </w:sectPr>
      </w:pPr>
    </w:p>
    <w:p>
      <w:pPr>
        <w:pStyle w:val="7"/>
        <w:spacing w:before="5"/>
        <w:ind w:left="0"/>
        <w:rPr>
          <w:sz w:val="29"/>
        </w:rPr>
      </w:pPr>
    </w:p>
    <w:p>
      <w:pPr>
        <w:pStyle w:val="4"/>
        <w:spacing w:before="67"/>
        <w:ind w:left="4917" w:right="5242"/>
        <w:jc w:val="center"/>
      </w:pPr>
      <w:bookmarkStart w:id="97" w:name="_Toc8019_WPSOffice_Level1"/>
      <w:r>
        <w:t>附录 B 咨询人提交成果文件一览表</w:t>
      </w:r>
      <w:bookmarkEnd w:id="97"/>
    </w:p>
    <w:p>
      <w:pPr>
        <w:pStyle w:val="7"/>
        <w:ind w:left="0"/>
        <w:rPr>
          <w:b/>
          <w:sz w:val="20"/>
        </w:rPr>
      </w:pPr>
    </w:p>
    <w:p>
      <w:pPr>
        <w:pStyle w:val="7"/>
        <w:spacing w:before="4"/>
        <w:ind w:left="0"/>
        <w:rPr>
          <w:b/>
          <w:sz w:val="14"/>
        </w:rPr>
      </w:pPr>
    </w:p>
    <w:tbl>
      <w:tblPr>
        <w:tblStyle w:val="13"/>
        <w:tblW w:w="11848" w:type="dxa"/>
        <w:tblInd w:w="1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7"/>
        <w:gridCol w:w="2977"/>
        <w:gridCol w:w="2849"/>
        <w:gridCol w:w="1336"/>
        <w:gridCol w:w="649"/>
        <w:gridCol w:w="2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97" w:type="dxa"/>
          </w:tcPr>
          <w:p>
            <w:pPr>
              <w:pStyle w:val="18"/>
              <w:spacing w:before="1"/>
              <w:ind w:right="257"/>
              <w:jc w:val="right"/>
              <w:rPr>
                <w:sz w:val="24"/>
              </w:rPr>
            </w:pPr>
            <w:r>
              <w:rPr>
                <w:sz w:val="24"/>
              </w:rPr>
              <w:t>服务阶段</w:t>
            </w:r>
          </w:p>
        </w:tc>
        <w:tc>
          <w:tcPr>
            <w:tcW w:w="2977" w:type="dxa"/>
          </w:tcPr>
          <w:p>
            <w:pPr>
              <w:pStyle w:val="18"/>
              <w:spacing w:before="1"/>
              <w:ind w:left="766"/>
              <w:rPr>
                <w:sz w:val="24"/>
              </w:rPr>
            </w:pPr>
            <w:r>
              <w:rPr>
                <w:sz w:val="24"/>
              </w:rPr>
              <w:t>成果文件名称</w:t>
            </w:r>
          </w:p>
        </w:tc>
        <w:tc>
          <w:tcPr>
            <w:tcW w:w="2849" w:type="dxa"/>
          </w:tcPr>
          <w:p>
            <w:pPr>
              <w:pStyle w:val="18"/>
              <w:spacing w:before="1"/>
              <w:ind w:left="703"/>
              <w:rPr>
                <w:sz w:val="24"/>
              </w:rPr>
            </w:pPr>
            <w:r>
              <w:rPr>
                <w:sz w:val="24"/>
              </w:rPr>
              <w:t>成果文件组成</w:t>
            </w:r>
          </w:p>
        </w:tc>
        <w:tc>
          <w:tcPr>
            <w:tcW w:w="1336" w:type="dxa"/>
          </w:tcPr>
          <w:p>
            <w:pPr>
              <w:pStyle w:val="18"/>
              <w:spacing w:before="1"/>
              <w:ind w:left="158"/>
              <w:rPr>
                <w:sz w:val="24"/>
              </w:rPr>
            </w:pPr>
            <w:r>
              <w:rPr>
                <w:sz w:val="24"/>
              </w:rPr>
              <w:t>提交时间</w:t>
            </w:r>
          </w:p>
        </w:tc>
        <w:tc>
          <w:tcPr>
            <w:tcW w:w="649" w:type="dxa"/>
          </w:tcPr>
          <w:p>
            <w:pPr>
              <w:pStyle w:val="18"/>
              <w:spacing w:before="1"/>
              <w:ind w:left="113"/>
              <w:rPr>
                <w:sz w:val="24"/>
              </w:rPr>
            </w:pPr>
            <w:r>
              <w:rPr>
                <w:sz w:val="24"/>
              </w:rPr>
              <w:t>份数</w:t>
            </w:r>
          </w:p>
        </w:tc>
        <w:tc>
          <w:tcPr>
            <w:tcW w:w="2540" w:type="dxa"/>
          </w:tcPr>
          <w:p>
            <w:pPr>
              <w:pStyle w:val="18"/>
              <w:spacing w:before="1"/>
              <w:ind w:left="789"/>
              <w:rPr>
                <w:sz w:val="24"/>
              </w:rPr>
            </w:pPr>
            <w:r>
              <w:rPr>
                <w:sz w:val="24"/>
              </w:rPr>
              <w:t>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restart"/>
          </w:tcPr>
          <w:p>
            <w:pPr>
              <w:pStyle w:val="18"/>
              <w:spacing w:before="6"/>
              <w:rPr>
                <w:b/>
                <w:sz w:val="34"/>
              </w:rPr>
            </w:pPr>
          </w:p>
          <w:p>
            <w:pPr>
              <w:pStyle w:val="18"/>
              <w:spacing w:before="1"/>
              <w:ind w:left="267"/>
              <w:rPr>
                <w:sz w:val="24"/>
              </w:rPr>
            </w:pPr>
            <w:r>
              <w:rPr>
                <w:sz w:val="24"/>
              </w:rPr>
              <w:t>决策阶段</w:t>
            </w: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continue"/>
            <w:tcBorders>
              <w:top w:val="nil"/>
            </w:tcBorders>
          </w:tcPr>
          <w:p>
            <w:pPr>
              <w:rPr>
                <w:sz w:val="2"/>
                <w:szCs w:val="2"/>
              </w:rPr>
            </w:pP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continue"/>
            <w:tcBorders>
              <w:top w:val="nil"/>
            </w:tcBorders>
          </w:tcPr>
          <w:p>
            <w:pPr>
              <w:rPr>
                <w:sz w:val="2"/>
                <w:szCs w:val="2"/>
              </w:rPr>
            </w:pP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restart"/>
          </w:tcPr>
          <w:p>
            <w:pPr>
              <w:pStyle w:val="18"/>
              <w:spacing w:before="8"/>
              <w:rPr>
                <w:b/>
                <w:sz w:val="34"/>
              </w:rPr>
            </w:pPr>
          </w:p>
          <w:p>
            <w:pPr>
              <w:pStyle w:val="18"/>
              <w:ind w:left="267"/>
              <w:rPr>
                <w:sz w:val="24"/>
              </w:rPr>
            </w:pPr>
            <w:r>
              <w:rPr>
                <w:sz w:val="24"/>
              </w:rPr>
              <w:t>设计阶段</w:t>
            </w: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97" w:type="dxa"/>
            <w:vMerge w:val="continue"/>
            <w:tcBorders>
              <w:top w:val="nil"/>
            </w:tcBorders>
          </w:tcPr>
          <w:p>
            <w:pPr>
              <w:rPr>
                <w:sz w:val="2"/>
                <w:szCs w:val="2"/>
              </w:rPr>
            </w:pP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continue"/>
            <w:tcBorders>
              <w:top w:val="nil"/>
            </w:tcBorders>
          </w:tcPr>
          <w:p>
            <w:pPr>
              <w:rPr>
                <w:sz w:val="2"/>
                <w:szCs w:val="2"/>
              </w:rPr>
            </w:pP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restart"/>
          </w:tcPr>
          <w:p>
            <w:pPr>
              <w:pStyle w:val="18"/>
              <w:spacing w:before="6"/>
              <w:rPr>
                <w:b/>
                <w:sz w:val="34"/>
              </w:rPr>
            </w:pPr>
          </w:p>
          <w:p>
            <w:pPr>
              <w:pStyle w:val="18"/>
              <w:spacing w:before="1"/>
              <w:ind w:left="147"/>
              <w:rPr>
                <w:sz w:val="24"/>
              </w:rPr>
            </w:pPr>
            <w:r>
              <w:rPr>
                <w:sz w:val="24"/>
              </w:rPr>
              <w:t>发承包阶段</w:t>
            </w:r>
          </w:p>
        </w:tc>
        <w:tc>
          <w:tcPr>
            <w:tcW w:w="2977" w:type="dxa"/>
            <w:shd w:val="clear" w:color="auto" w:fill="auto"/>
            <w:vAlign w:val="top"/>
          </w:tcPr>
          <w:p>
            <w:pPr>
              <w:pStyle w:val="18"/>
              <w:rPr>
                <w:rFonts w:hint="default" w:ascii="Times New Roman" w:hAnsi="宋体" w:eastAsia="宋体" w:cs="宋体"/>
                <w:sz w:val="22"/>
                <w:szCs w:val="22"/>
                <w:lang w:val="en-US" w:eastAsia="zh-CN" w:bidi="zh-CN"/>
              </w:rPr>
            </w:pPr>
            <w:r>
              <w:rPr>
                <w:rFonts w:hint="eastAsia" w:ascii="Times New Roman"/>
                <w:lang w:val="en-US" w:eastAsia="zh-CN"/>
              </w:rPr>
              <w:t>工程量清单、控制价</w:t>
            </w:r>
          </w:p>
        </w:tc>
        <w:tc>
          <w:tcPr>
            <w:tcW w:w="2849" w:type="dxa"/>
            <w:shd w:val="clear" w:color="auto" w:fill="auto"/>
            <w:vAlign w:val="top"/>
          </w:tcPr>
          <w:p>
            <w:pPr>
              <w:pStyle w:val="18"/>
              <w:rPr>
                <w:rFonts w:ascii="Times New Roman" w:hAnsi="宋体" w:eastAsia="宋体" w:cs="宋体"/>
                <w:sz w:val="22"/>
                <w:szCs w:val="22"/>
                <w:lang w:val="zh-CN" w:eastAsia="zh-CN" w:bidi="zh-CN"/>
              </w:rPr>
            </w:pPr>
            <w:r>
              <w:rPr>
                <w:rFonts w:hint="eastAsia" w:ascii="Times New Roman"/>
              </w:rPr>
              <w:t>成果文件一式</w:t>
            </w:r>
          </w:p>
        </w:tc>
        <w:tc>
          <w:tcPr>
            <w:tcW w:w="1336" w:type="dxa"/>
            <w:shd w:val="clear" w:color="auto" w:fill="auto"/>
            <w:vAlign w:val="top"/>
          </w:tcPr>
          <w:p>
            <w:pPr>
              <w:pStyle w:val="18"/>
              <w:jc w:val="center"/>
              <w:rPr>
                <w:rFonts w:ascii="Times New Roman" w:hAnsi="宋体" w:eastAsia="宋体" w:cs="宋体"/>
                <w:sz w:val="22"/>
                <w:szCs w:val="22"/>
                <w:lang w:val="zh-CN" w:eastAsia="zh-CN" w:bidi="zh-CN"/>
              </w:rPr>
            </w:pPr>
            <w:r>
              <w:rPr>
                <w:rFonts w:hint="eastAsia" w:ascii="Times New Roman"/>
              </w:rPr>
              <w:t>按委托人要求</w:t>
            </w:r>
          </w:p>
        </w:tc>
        <w:tc>
          <w:tcPr>
            <w:tcW w:w="649" w:type="dxa"/>
            <w:shd w:val="clear" w:color="auto" w:fill="auto"/>
            <w:vAlign w:val="top"/>
          </w:tcPr>
          <w:p>
            <w:pPr>
              <w:pStyle w:val="18"/>
              <w:jc w:val="center"/>
              <w:rPr>
                <w:rFonts w:hint="eastAsia" w:ascii="Times New Roman" w:hAnsi="宋体" w:eastAsia="宋体" w:cs="宋体"/>
                <w:sz w:val="22"/>
                <w:szCs w:val="22"/>
                <w:lang w:val="en-US" w:eastAsia="zh-CN" w:bidi="zh-CN"/>
              </w:rPr>
            </w:pPr>
            <w:r>
              <w:rPr>
                <w:rFonts w:hint="eastAsia" w:ascii="Times New Roman"/>
                <w:lang w:val="en-US" w:eastAsia="zh-CN"/>
              </w:rPr>
              <w:t>2</w:t>
            </w: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continue"/>
            <w:tcBorders>
              <w:top w:val="nil"/>
            </w:tcBorders>
          </w:tcPr>
          <w:p>
            <w:pPr>
              <w:rPr>
                <w:sz w:val="2"/>
                <w:szCs w:val="2"/>
              </w:rPr>
            </w:pP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97" w:type="dxa"/>
            <w:vMerge w:val="continue"/>
            <w:tcBorders>
              <w:top w:val="nil"/>
            </w:tcBorders>
          </w:tcPr>
          <w:p>
            <w:pPr>
              <w:rPr>
                <w:sz w:val="2"/>
                <w:szCs w:val="2"/>
              </w:rPr>
            </w:pP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restart"/>
          </w:tcPr>
          <w:p>
            <w:pPr>
              <w:pStyle w:val="18"/>
              <w:spacing w:before="8"/>
              <w:rPr>
                <w:b/>
                <w:sz w:val="34"/>
              </w:rPr>
            </w:pPr>
          </w:p>
          <w:p>
            <w:pPr>
              <w:pStyle w:val="18"/>
              <w:ind w:left="267"/>
              <w:rPr>
                <w:sz w:val="24"/>
              </w:rPr>
            </w:pPr>
            <w:r>
              <w:rPr>
                <w:sz w:val="24"/>
              </w:rPr>
              <w:t>实施阶段</w:t>
            </w:r>
          </w:p>
        </w:tc>
        <w:tc>
          <w:tcPr>
            <w:tcW w:w="2977" w:type="dxa"/>
          </w:tcPr>
          <w:p>
            <w:pPr>
              <w:pStyle w:val="18"/>
              <w:rPr>
                <w:rFonts w:ascii="Times New Roman"/>
              </w:rPr>
            </w:pPr>
            <w:r>
              <w:rPr>
                <w:sz w:val="24"/>
              </w:rPr>
              <w:t>工程计量与工程款审核</w:t>
            </w:r>
          </w:p>
        </w:tc>
        <w:tc>
          <w:tcPr>
            <w:tcW w:w="2849" w:type="dxa"/>
            <w:shd w:val="clear" w:color="auto" w:fill="auto"/>
            <w:vAlign w:val="top"/>
          </w:tcPr>
          <w:p>
            <w:pPr>
              <w:pStyle w:val="18"/>
              <w:rPr>
                <w:rFonts w:ascii="Times New Roman" w:hAnsi="宋体" w:eastAsia="宋体" w:cs="宋体"/>
                <w:sz w:val="22"/>
                <w:szCs w:val="22"/>
                <w:lang w:val="zh-CN" w:eastAsia="zh-CN" w:bidi="zh-CN"/>
              </w:rPr>
            </w:pPr>
            <w:r>
              <w:rPr>
                <w:rFonts w:hint="eastAsia" w:ascii="Times New Roman"/>
              </w:rPr>
              <w:t>成果文件一式</w:t>
            </w:r>
          </w:p>
        </w:tc>
        <w:tc>
          <w:tcPr>
            <w:tcW w:w="1336" w:type="dxa"/>
            <w:shd w:val="clear" w:color="auto" w:fill="auto"/>
            <w:vAlign w:val="top"/>
          </w:tcPr>
          <w:p>
            <w:pPr>
              <w:pStyle w:val="18"/>
              <w:jc w:val="center"/>
              <w:rPr>
                <w:rFonts w:ascii="Times New Roman" w:hAnsi="宋体" w:eastAsia="宋体" w:cs="宋体"/>
                <w:sz w:val="22"/>
                <w:szCs w:val="22"/>
                <w:lang w:val="zh-CN" w:eastAsia="zh-CN" w:bidi="zh-CN"/>
              </w:rPr>
            </w:pPr>
            <w:r>
              <w:rPr>
                <w:rFonts w:hint="eastAsia" w:ascii="Times New Roman"/>
              </w:rPr>
              <w:t>按委托人要求</w:t>
            </w:r>
          </w:p>
        </w:tc>
        <w:tc>
          <w:tcPr>
            <w:tcW w:w="649" w:type="dxa"/>
            <w:shd w:val="clear" w:color="auto" w:fill="auto"/>
            <w:vAlign w:val="top"/>
          </w:tcPr>
          <w:p>
            <w:pPr>
              <w:pStyle w:val="18"/>
              <w:jc w:val="center"/>
              <w:rPr>
                <w:rFonts w:hint="eastAsia" w:ascii="Times New Roman" w:hAnsi="宋体" w:eastAsia="宋体" w:cs="宋体"/>
                <w:sz w:val="22"/>
                <w:szCs w:val="22"/>
                <w:lang w:val="en-US" w:eastAsia="zh-CN" w:bidi="zh-CN"/>
              </w:rPr>
            </w:pPr>
            <w:r>
              <w:rPr>
                <w:rFonts w:hint="eastAsia" w:ascii="Times New Roman"/>
                <w:lang w:val="en-US" w:eastAsia="zh-CN"/>
              </w:rPr>
              <w:t>2</w:t>
            </w: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97" w:type="dxa"/>
            <w:vMerge w:val="continue"/>
            <w:tcBorders>
              <w:top w:val="nil"/>
            </w:tcBorders>
          </w:tcPr>
          <w:p>
            <w:pPr>
              <w:rPr>
                <w:sz w:val="2"/>
                <w:szCs w:val="2"/>
              </w:rPr>
            </w:pP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continue"/>
            <w:tcBorders>
              <w:top w:val="nil"/>
            </w:tcBorders>
          </w:tcPr>
          <w:p>
            <w:pPr>
              <w:rPr>
                <w:sz w:val="2"/>
                <w:szCs w:val="2"/>
              </w:rPr>
            </w:pP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restart"/>
          </w:tcPr>
          <w:p>
            <w:pPr>
              <w:pStyle w:val="18"/>
              <w:spacing w:before="6"/>
              <w:rPr>
                <w:b/>
                <w:sz w:val="34"/>
              </w:rPr>
            </w:pPr>
          </w:p>
          <w:p>
            <w:pPr>
              <w:pStyle w:val="18"/>
              <w:spacing w:before="1"/>
              <w:ind w:left="267"/>
              <w:rPr>
                <w:sz w:val="24"/>
              </w:rPr>
            </w:pPr>
            <w:r>
              <w:rPr>
                <w:sz w:val="24"/>
              </w:rPr>
              <w:t>竣工阶段</w:t>
            </w:r>
          </w:p>
        </w:tc>
        <w:tc>
          <w:tcPr>
            <w:tcW w:w="2977" w:type="dxa"/>
          </w:tcPr>
          <w:p>
            <w:pPr>
              <w:pStyle w:val="18"/>
              <w:rPr>
                <w:rFonts w:hint="default" w:ascii="Times New Roman" w:eastAsia="宋体"/>
                <w:lang w:val="en-US" w:eastAsia="zh-CN"/>
              </w:rPr>
            </w:pPr>
            <w:r>
              <w:rPr>
                <w:rFonts w:hint="eastAsia" w:ascii="Times New Roman"/>
                <w:lang w:val="en-US" w:eastAsia="zh-CN"/>
              </w:rPr>
              <w:t>结算审核报告书</w:t>
            </w:r>
          </w:p>
        </w:tc>
        <w:tc>
          <w:tcPr>
            <w:tcW w:w="2849" w:type="dxa"/>
            <w:vAlign w:val="top"/>
          </w:tcPr>
          <w:p>
            <w:pPr>
              <w:pStyle w:val="18"/>
              <w:rPr>
                <w:rFonts w:ascii="Times New Roman" w:hAnsi="宋体" w:eastAsia="宋体" w:cs="宋体"/>
                <w:sz w:val="22"/>
                <w:szCs w:val="22"/>
                <w:lang w:val="zh-CN" w:eastAsia="zh-CN" w:bidi="zh-CN"/>
              </w:rPr>
            </w:pPr>
            <w:r>
              <w:rPr>
                <w:rFonts w:hint="eastAsia" w:ascii="Times New Roman"/>
              </w:rPr>
              <w:t>成果文件一式</w:t>
            </w:r>
          </w:p>
        </w:tc>
        <w:tc>
          <w:tcPr>
            <w:tcW w:w="1336" w:type="dxa"/>
            <w:vAlign w:val="top"/>
          </w:tcPr>
          <w:p>
            <w:pPr>
              <w:pStyle w:val="18"/>
              <w:jc w:val="center"/>
              <w:rPr>
                <w:rFonts w:ascii="Times New Roman" w:hAnsi="宋体" w:eastAsia="宋体" w:cs="宋体"/>
                <w:sz w:val="22"/>
                <w:szCs w:val="22"/>
                <w:lang w:val="zh-CN" w:eastAsia="zh-CN" w:bidi="zh-CN"/>
              </w:rPr>
            </w:pPr>
            <w:r>
              <w:rPr>
                <w:rFonts w:hint="eastAsia" w:ascii="Times New Roman"/>
              </w:rPr>
              <w:t>按委托人要求</w:t>
            </w:r>
          </w:p>
        </w:tc>
        <w:tc>
          <w:tcPr>
            <w:tcW w:w="649" w:type="dxa"/>
            <w:vAlign w:val="top"/>
          </w:tcPr>
          <w:p>
            <w:pPr>
              <w:pStyle w:val="18"/>
              <w:jc w:val="center"/>
              <w:rPr>
                <w:rFonts w:hint="eastAsia" w:ascii="Times New Roman" w:hAnsi="宋体" w:eastAsia="宋体" w:cs="宋体"/>
                <w:sz w:val="22"/>
                <w:szCs w:val="22"/>
                <w:lang w:val="en-US" w:eastAsia="zh-CN" w:bidi="zh-CN"/>
              </w:rPr>
            </w:pPr>
            <w:r>
              <w:rPr>
                <w:rFonts w:hint="eastAsia" w:ascii="Times New Roman"/>
                <w:lang w:val="en-US" w:eastAsia="zh-CN"/>
              </w:rPr>
              <w:t>2</w:t>
            </w: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97" w:type="dxa"/>
            <w:vMerge w:val="continue"/>
            <w:tcBorders>
              <w:top w:val="nil"/>
            </w:tcBorders>
          </w:tcPr>
          <w:p>
            <w:pPr>
              <w:rPr>
                <w:sz w:val="2"/>
                <w:szCs w:val="2"/>
              </w:rPr>
            </w:pP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97" w:type="dxa"/>
            <w:vMerge w:val="continue"/>
            <w:tcBorders>
              <w:top w:val="nil"/>
            </w:tcBorders>
          </w:tcPr>
          <w:p>
            <w:pPr>
              <w:rPr>
                <w:sz w:val="2"/>
                <w:szCs w:val="2"/>
              </w:rPr>
            </w:pP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tcPr>
          <w:p>
            <w:pPr>
              <w:pStyle w:val="18"/>
              <w:spacing w:before="2"/>
              <w:ind w:right="257"/>
              <w:jc w:val="right"/>
              <w:rPr>
                <w:sz w:val="24"/>
              </w:rPr>
            </w:pPr>
            <w:r>
              <w:rPr>
                <w:sz w:val="24"/>
              </w:rPr>
              <w:t>其他服务</w:t>
            </w:r>
          </w:p>
        </w:tc>
        <w:tc>
          <w:tcPr>
            <w:tcW w:w="2977" w:type="dxa"/>
          </w:tcPr>
          <w:p>
            <w:pPr>
              <w:pStyle w:val="18"/>
              <w:rPr>
                <w:rFonts w:ascii="Times New Roman"/>
              </w:rPr>
            </w:pPr>
          </w:p>
        </w:tc>
        <w:tc>
          <w:tcPr>
            <w:tcW w:w="2849" w:type="dxa"/>
          </w:tcPr>
          <w:p>
            <w:pPr>
              <w:pStyle w:val="18"/>
              <w:rPr>
                <w:rFonts w:ascii="Times New Roman"/>
              </w:rPr>
            </w:pPr>
          </w:p>
        </w:tc>
        <w:tc>
          <w:tcPr>
            <w:tcW w:w="1336" w:type="dxa"/>
          </w:tcPr>
          <w:p>
            <w:pPr>
              <w:pStyle w:val="18"/>
              <w:rPr>
                <w:rFonts w:ascii="Times New Roman"/>
              </w:rPr>
            </w:pPr>
          </w:p>
        </w:tc>
        <w:tc>
          <w:tcPr>
            <w:tcW w:w="649" w:type="dxa"/>
          </w:tcPr>
          <w:p>
            <w:pPr>
              <w:pStyle w:val="18"/>
              <w:rPr>
                <w:rFonts w:ascii="Times New Roman"/>
              </w:rPr>
            </w:pPr>
          </w:p>
        </w:tc>
        <w:tc>
          <w:tcPr>
            <w:tcW w:w="2540" w:type="dxa"/>
          </w:tcPr>
          <w:p>
            <w:pPr>
              <w:pStyle w:val="18"/>
              <w:rPr>
                <w:rFonts w:ascii="Times New Roman"/>
              </w:rPr>
            </w:pPr>
          </w:p>
        </w:tc>
      </w:tr>
    </w:tbl>
    <w:p>
      <w:pPr>
        <w:rPr>
          <w:rFonts w:ascii="Times New Roman"/>
        </w:rPr>
        <w:sectPr>
          <w:footerReference r:id="rId9" w:type="default"/>
          <w:pgSz w:w="16840" w:h="11910" w:orient="landscape"/>
          <w:pgMar w:top="1100" w:right="920" w:bottom="1180" w:left="1260" w:header="0" w:footer="1000" w:gutter="0"/>
          <w:pgNumType w:fmt="decimal"/>
          <w:cols w:space="720" w:num="1"/>
        </w:sectPr>
      </w:pPr>
    </w:p>
    <w:p>
      <w:pPr>
        <w:tabs>
          <w:tab w:val="left" w:pos="974"/>
        </w:tabs>
        <w:spacing w:before="43"/>
        <w:ind w:left="69"/>
        <w:jc w:val="center"/>
        <w:rPr>
          <w:b/>
          <w:sz w:val="24"/>
        </w:rPr>
      </w:pPr>
      <w:bookmarkStart w:id="98" w:name="_Toc23055_WPSOffice_Level1"/>
      <w:r>
        <w:rPr>
          <w:b/>
          <w:sz w:val="24"/>
        </w:rPr>
        <w:t>附录</w:t>
      </w:r>
      <w:r>
        <w:rPr>
          <w:b/>
          <w:spacing w:val="-60"/>
          <w:sz w:val="24"/>
        </w:rPr>
        <w:t xml:space="preserve"> </w:t>
      </w:r>
      <w:r>
        <w:rPr>
          <w:b/>
          <w:sz w:val="24"/>
        </w:rPr>
        <w:t>C</w:t>
      </w:r>
      <w:r>
        <w:rPr>
          <w:b/>
          <w:sz w:val="24"/>
        </w:rPr>
        <w:tab/>
      </w:r>
      <w:r>
        <w:rPr>
          <w:b/>
          <w:sz w:val="24"/>
        </w:rPr>
        <w:t>委托人提供资料一览表</w:t>
      </w:r>
      <w:bookmarkEnd w:id="98"/>
    </w:p>
    <w:p>
      <w:pPr>
        <w:pStyle w:val="7"/>
        <w:ind w:left="0"/>
        <w:rPr>
          <w:b/>
          <w:sz w:val="20"/>
        </w:rPr>
      </w:pPr>
    </w:p>
    <w:p>
      <w:pPr>
        <w:pStyle w:val="7"/>
        <w:spacing w:before="5" w:after="1"/>
        <w:ind w:left="0"/>
        <w:rPr>
          <w:b/>
          <w:sz w:val="14"/>
        </w:rPr>
      </w:pPr>
    </w:p>
    <w:tbl>
      <w:tblPr>
        <w:tblStyle w:val="13"/>
        <w:tblW w:w="7941"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837"/>
        <w:gridCol w:w="1338"/>
        <w:gridCol w:w="2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559" w:type="dxa"/>
          </w:tcPr>
          <w:p>
            <w:pPr>
              <w:pStyle w:val="18"/>
              <w:spacing w:before="2"/>
              <w:ind w:left="1518" w:right="1510"/>
              <w:jc w:val="center"/>
              <w:rPr>
                <w:sz w:val="24"/>
              </w:rPr>
            </w:pPr>
            <w:r>
              <w:rPr>
                <w:sz w:val="24"/>
              </w:rPr>
              <w:t>名称</w:t>
            </w:r>
          </w:p>
        </w:tc>
        <w:tc>
          <w:tcPr>
            <w:tcW w:w="837" w:type="dxa"/>
          </w:tcPr>
          <w:p>
            <w:pPr>
              <w:pStyle w:val="18"/>
              <w:spacing w:before="2"/>
              <w:ind w:left="178"/>
              <w:rPr>
                <w:sz w:val="24"/>
              </w:rPr>
            </w:pPr>
            <w:r>
              <w:rPr>
                <w:sz w:val="24"/>
              </w:rPr>
              <w:t>份数</w:t>
            </w:r>
          </w:p>
        </w:tc>
        <w:tc>
          <w:tcPr>
            <w:tcW w:w="1338" w:type="dxa"/>
          </w:tcPr>
          <w:p>
            <w:pPr>
              <w:pStyle w:val="18"/>
              <w:spacing w:before="2"/>
              <w:ind w:left="188"/>
              <w:rPr>
                <w:sz w:val="24"/>
              </w:rPr>
            </w:pPr>
            <w:r>
              <w:rPr>
                <w:sz w:val="24"/>
              </w:rPr>
              <w:t>提供时间</w:t>
            </w:r>
          </w:p>
        </w:tc>
        <w:tc>
          <w:tcPr>
            <w:tcW w:w="2207" w:type="dxa"/>
          </w:tcPr>
          <w:p>
            <w:pPr>
              <w:pStyle w:val="18"/>
              <w:spacing w:before="2"/>
              <w:ind w:left="841" w:right="83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jc w:val="center"/>
              <w:rPr>
                <w:rFonts w:ascii="Times New Roman"/>
              </w:rPr>
            </w:pPr>
            <w:r>
              <w:rPr>
                <w:rFonts w:hint="eastAsia" w:ascii="Times New Roman"/>
              </w:rPr>
              <w:t>施工图纸等相关资料</w:t>
            </w:r>
          </w:p>
        </w:tc>
        <w:tc>
          <w:tcPr>
            <w:tcW w:w="837" w:type="dxa"/>
          </w:tcPr>
          <w:p>
            <w:pPr>
              <w:pStyle w:val="18"/>
              <w:jc w:val="center"/>
              <w:rPr>
                <w:rFonts w:ascii="Times New Roman"/>
                <w:lang w:val="en-US"/>
              </w:rPr>
            </w:pPr>
            <w:r>
              <w:rPr>
                <w:rFonts w:hint="eastAsia" w:ascii="Times New Roman"/>
                <w:lang w:val="en-US"/>
              </w:rPr>
              <w:t>1</w:t>
            </w:r>
          </w:p>
        </w:tc>
        <w:tc>
          <w:tcPr>
            <w:tcW w:w="1338" w:type="dxa"/>
          </w:tcPr>
          <w:p>
            <w:pPr>
              <w:pStyle w:val="18"/>
              <w:jc w:val="center"/>
              <w:rPr>
                <w:rFonts w:ascii="Times New Roman"/>
                <w:lang w:val="en-US"/>
              </w:rPr>
            </w:pPr>
            <w:r>
              <w:rPr>
                <w:rFonts w:hint="eastAsia" w:ascii="Times New Roman"/>
                <w:lang w:val="en-US"/>
              </w:rPr>
              <w:t>/</w:t>
            </w:r>
          </w:p>
        </w:tc>
        <w:tc>
          <w:tcPr>
            <w:tcW w:w="2207" w:type="dxa"/>
          </w:tcPr>
          <w:p>
            <w:pPr>
              <w:pStyle w:val="18"/>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18"/>
              <w:rPr>
                <w:rFonts w:ascii="Times New Roman"/>
              </w:rPr>
            </w:pPr>
          </w:p>
        </w:tc>
        <w:tc>
          <w:tcPr>
            <w:tcW w:w="837" w:type="dxa"/>
          </w:tcPr>
          <w:p>
            <w:pPr>
              <w:pStyle w:val="18"/>
              <w:rPr>
                <w:rFonts w:ascii="Times New Roman"/>
              </w:rPr>
            </w:pPr>
          </w:p>
        </w:tc>
        <w:tc>
          <w:tcPr>
            <w:tcW w:w="1338" w:type="dxa"/>
          </w:tcPr>
          <w:p>
            <w:pPr>
              <w:pStyle w:val="18"/>
              <w:rPr>
                <w:rFonts w:ascii="Times New Roman"/>
              </w:rPr>
            </w:pPr>
          </w:p>
        </w:tc>
        <w:tc>
          <w:tcPr>
            <w:tcW w:w="2207" w:type="dxa"/>
          </w:tcPr>
          <w:p>
            <w:pPr>
              <w:pStyle w:val="18"/>
              <w:rPr>
                <w:rFonts w:ascii="Times New Roman"/>
              </w:rPr>
            </w:pPr>
          </w:p>
        </w:tc>
      </w:tr>
    </w:tbl>
    <w:p>
      <w:pPr>
        <w:rPr>
          <w:rFonts w:ascii="Times New Roman"/>
        </w:rPr>
        <w:sectPr>
          <w:footerReference r:id="rId10" w:type="default"/>
          <w:pgSz w:w="11910" w:h="16840"/>
          <w:pgMar w:top="1380" w:right="1680" w:bottom="1180" w:left="1620" w:header="0" w:footer="1000" w:gutter="0"/>
          <w:pgNumType w:fmt="decimal"/>
          <w:cols w:space="720" w:num="1"/>
        </w:sectPr>
      </w:pPr>
    </w:p>
    <w:p>
      <w:pPr>
        <w:spacing w:before="43"/>
        <w:ind w:left="74"/>
        <w:jc w:val="center"/>
        <w:rPr>
          <w:b/>
          <w:sz w:val="24"/>
        </w:rPr>
      </w:pPr>
      <w:bookmarkStart w:id="99" w:name="_Toc8136_WPSOffice_Level1"/>
      <w:r>
        <w:rPr>
          <w:b/>
          <w:sz w:val="24"/>
        </w:rPr>
        <w:t>附录 D 委托人提供房屋及设备一览表</w:t>
      </w:r>
      <w:bookmarkEnd w:id="99"/>
    </w:p>
    <w:p>
      <w:pPr>
        <w:pStyle w:val="7"/>
        <w:ind w:left="0"/>
        <w:rPr>
          <w:b/>
          <w:sz w:val="20"/>
        </w:rPr>
      </w:pPr>
    </w:p>
    <w:p>
      <w:pPr>
        <w:pStyle w:val="7"/>
        <w:spacing w:before="5" w:after="1"/>
        <w:ind w:left="0"/>
        <w:rPr>
          <w:b/>
          <w:sz w:val="14"/>
        </w:rPr>
      </w:pPr>
    </w:p>
    <w:tbl>
      <w:tblPr>
        <w:tblStyle w:val="13"/>
        <w:tblW w:w="780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4"/>
        <w:gridCol w:w="851"/>
        <w:gridCol w:w="2368"/>
        <w:gridCol w:w="1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44" w:type="dxa"/>
          </w:tcPr>
          <w:p>
            <w:pPr>
              <w:pStyle w:val="18"/>
              <w:spacing w:before="2"/>
              <w:ind w:left="1095" w:right="1119"/>
              <w:jc w:val="center"/>
              <w:rPr>
                <w:sz w:val="24"/>
              </w:rPr>
            </w:pPr>
            <w:r>
              <w:rPr>
                <w:sz w:val="24"/>
              </w:rPr>
              <w:t>名称</w:t>
            </w:r>
          </w:p>
        </w:tc>
        <w:tc>
          <w:tcPr>
            <w:tcW w:w="851" w:type="dxa"/>
          </w:tcPr>
          <w:p>
            <w:pPr>
              <w:pStyle w:val="18"/>
              <w:spacing w:before="2"/>
              <w:ind w:left="167"/>
              <w:rPr>
                <w:sz w:val="24"/>
              </w:rPr>
            </w:pPr>
            <w:r>
              <w:rPr>
                <w:sz w:val="24"/>
              </w:rPr>
              <w:t>数量</w:t>
            </w:r>
          </w:p>
        </w:tc>
        <w:tc>
          <w:tcPr>
            <w:tcW w:w="2368" w:type="dxa"/>
          </w:tcPr>
          <w:p>
            <w:pPr>
              <w:pStyle w:val="18"/>
              <w:spacing w:before="2"/>
              <w:ind w:left="223"/>
              <w:rPr>
                <w:sz w:val="24"/>
              </w:rPr>
            </w:pPr>
            <w:r>
              <w:rPr>
                <w:sz w:val="24"/>
              </w:rPr>
              <w:t>面积、型号及规格</w:t>
            </w:r>
          </w:p>
        </w:tc>
        <w:tc>
          <w:tcPr>
            <w:tcW w:w="1837" w:type="dxa"/>
          </w:tcPr>
          <w:p>
            <w:pPr>
              <w:pStyle w:val="18"/>
              <w:spacing w:before="2"/>
              <w:ind w:left="438"/>
              <w:rPr>
                <w:sz w:val="24"/>
              </w:rPr>
            </w:pPr>
            <w:r>
              <w:rPr>
                <w:sz w:val="24"/>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18"/>
              <w:rPr>
                <w:rFonts w:ascii="Times New Roman"/>
              </w:rPr>
            </w:pPr>
          </w:p>
        </w:tc>
        <w:tc>
          <w:tcPr>
            <w:tcW w:w="851" w:type="dxa"/>
          </w:tcPr>
          <w:p>
            <w:pPr>
              <w:pStyle w:val="18"/>
              <w:rPr>
                <w:rFonts w:ascii="Times New Roman"/>
              </w:rPr>
            </w:pPr>
          </w:p>
        </w:tc>
        <w:tc>
          <w:tcPr>
            <w:tcW w:w="2368" w:type="dxa"/>
          </w:tcPr>
          <w:p>
            <w:pPr>
              <w:pStyle w:val="18"/>
              <w:rPr>
                <w:rFonts w:ascii="Times New Roman"/>
              </w:rPr>
            </w:pPr>
          </w:p>
        </w:tc>
        <w:tc>
          <w:tcPr>
            <w:tcW w:w="1837" w:type="dxa"/>
          </w:tcPr>
          <w:p>
            <w:pPr>
              <w:pStyle w:val="18"/>
              <w:rPr>
                <w:rFonts w:ascii="Times New Roman"/>
              </w:rPr>
            </w:pPr>
          </w:p>
        </w:tc>
      </w:tr>
    </w:tbl>
    <w:p/>
    <w:sectPr>
      <w:pgSz w:w="11910" w:h="16840"/>
      <w:pgMar w:top="1380" w:right="1680" w:bottom="1180" w:left="1620" w:header="0" w:footer="100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Palatino Linotype">
    <w:altName w:val="Noto Serif Khmer"/>
    <w:panose1 w:val="02040502050505030304"/>
    <w:charset w:val="00"/>
    <w:family w:val="roman"/>
    <w:pitch w:val="default"/>
    <w:sig w:usb0="00000000" w:usb1="00000000" w:usb2="00000000" w:usb3="00000000" w:csb0="2000019F"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Noto Serif Khmer">
    <w:panose1 w:val="02020502060506020304"/>
    <w:charset w:val="00"/>
    <w:family w:val="auto"/>
    <w:pitch w:val="default"/>
    <w:sig w:usb0="80000003" w:usb1="0000205B" w:usb2="00010000" w:usb3="00000000" w:csb0="00000001"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kZSjO2AQAAVQ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GKg/LC4YiOPx6OP38ff30n8+bqqnRo&#10;iKnFxPuIqXl8H0ZOM+zUFEroL9pHDa58URXBFGz34dJiNWYi0TlfLpbLBkMSY9MFS7DH3yOk/EEF&#10;R4rBKeAMa2vF/lPKp9QppVTz4dZYW+do/TMHYhYPK/RPHIuVx8141rQJ3QElDTh+Tj3uJyX2o8fu&#10;lk2ZDJiMzWTsIphtj9S0sKnMRyD8u11GIpVfqXKCPhfH2VWF5z0ry/H0XrMeX8P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5GUoztgEAAFUDAAAOAAAAAAAAAAEAIAAAADQBAABkcnMvZTJv&#10;RG9jLnhtbFBLBQYAAAAABgAGAFkBAABc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ivULgrcBAABWAwAADgAAAAAAAAABACAAAAA0AQAAZHJzL2Uy&#10;b0RvYy54bWxQSwUGAAAAAAYABgBZAQAAX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4</w:t>
                          </w:r>
                          <w:r>
                            <w:fldChar w:fldCharType="end"/>
                          </w:r>
                        </w:p>
                      </w:txbxContent>
                    </wps:txbx>
                    <wps:bodyPr wrap="none" lIns="0" tIns="0" rIns="0" bIns="0" upright="false">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CsqkyrcBAABWAwAADgAAAAAAAAABACAAAAA0AQAAZHJzL2Uy&#10;b0RvYy54bWxQSwUGAAAAAAYABgBZAQAAX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4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7</w:t>
                          </w:r>
                          <w:r>
                            <w:fldChar w:fldCharType="end"/>
                          </w:r>
                        </w:p>
                      </w:txbxContent>
                    </wps:txbx>
                    <wps:bodyPr wrap="none" lIns="0" tIns="0" rIns="0" bIns="0" upright="false">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HoatVG4AQAAVgMAAA4AAAAAAAAAAQAgAAAANAEAAGRycy9l&#10;Mm9Eb2MueG1sUEsFBgAAAAAGAAYAWQEAAF4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10</w:t>
                          </w:r>
                          <w:r>
                            <w:fldChar w:fldCharType="end"/>
                          </w:r>
                        </w:p>
                      </w:txbxContent>
                    </wps:txbx>
                    <wps:bodyPr wrap="none" lIns="0" tIns="0" rIns="0" bIns="0" upright="false">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MsNxnu4AQAAVgMAAA4AAAAAAAAAAQAgAAAANAEAAGRycy9l&#10;Mm9Eb2MueG1sUEsFBgAAAAAGAAYAWQEAAF4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posOffset>4597400</wp:posOffset>
              </wp:positionH>
              <wp:positionV relativeFrom="paragraph">
                <wp:posOffset>9525</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default" w:eastAsia="宋体"/>
                              <w:lang w:val="en-US" w:eastAsia="zh-CN"/>
                            </w:rPr>
                          </w:pPr>
                          <w:r>
                            <w:rPr>
                              <w:rFonts w:hint="eastAsia"/>
                              <w:lang w:val="en-US" w:eastAsia="zh-CN"/>
                            </w:rPr>
                            <w:t>10</w:t>
                          </w:r>
                        </w:p>
                      </w:txbxContent>
                    </wps:txbx>
                    <wps:bodyPr wrap="none" lIns="0" tIns="0" rIns="0" bIns="0" upright="false">
                      <a:spAutoFit/>
                    </wps:bodyPr>
                  </wps:wsp>
                </a:graphicData>
              </a:graphic>
            </wp:anchor>
          </w:drawing>
        </mc:Choice>
        <mc:Fallback>
          <w:pict>
            <v:shape id="文本框 1032" o:spid="_x0000_s1026" o:spt="202" type="#_x0000_t202" style="position:absolute;left:0pt;margin-left:362pt;margin-top:0.75pt;height:144pt;width:144pt;mso-position-horizontal-relative:margin;mso-wrap-style:none;z-index:251661312;mso-width-relative:page;mso-height-relative:page;" filled="f" stroked="f" coordsize="21600,21600" o:gfxdata="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F1N6lPVAAAACgEAAA8AAAAAAAAAAQAgAAAAOAAAAGRycy9k&#10;b3ducmV2LnhtbFBLAQIUABQAAAAIAIdO4kCd9kWZtgEAAFUDAAAOAAAAAAAAAAEAIAAAADoBAABk&#10;cnMvZTJvRG9jLnhtbFBLBQYAAAAABgAGAFkBAABiBQAAAAA=&#10;">
              <v:fill on="f" focussize="0,0"/>
              <v:stroke on="f"/>
              <v:imagedata o:title=""/>
              <o:lock v:ext="edit" aspectratio="f"/>
              <v:textbox inset="0mm,0mm,0mm,0mm" style="mso-fit-shape-to-text:t;">
                <w:txbxContent>
                  <w:p>
                    <w:pPr>
                      <w:pStyle w:val="9"/>
                      <w:rPr>
                        <w:rFonts w:hint="default" w:eastAsia="宋体"/>
                        <w:lang w:val="en-US" w:eastAsia="zh-CN"/>
                      </w:rPr>
                    </w:pPr>
                    <w:r>
                      <w:rPr>
                        <w:rFonts w:hint="eastAsia"/>
                        <w:lang w:val="en-US" w:eastAsia="zh-CN"/>
                      </w:rPr>
                      <w:t>10</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5219065</wp:posOffset>
              </wp:positionH>
              <wp:positionV relativeFrom="page">
                <wp:posOffset>6785610</wp:posOffset>
              </wp:positionV>
              <wp:extent cx="253365" cy="141605"/>
              <wp:effectExtent l="0" t="0" r="0" b="0"/>
              <wp:wrapNone/>
              <wp:docPr id="9" name="文本框 5"/>
              <wp:cNvGraphicFramePr/>
              <a:graphic xmlns:a="http://schemas.openxmlformats.org/drawingml/2006/main">
                <a:graphicData uri="http://schemas.microsoft.com/office/word/2010/wordprocessingShape">
                  <wps:wsp>
                    <wps:cNvSpPr txBox="true"/>
                    <wps:spPr>
                      <a:xfrm>
                        <a:off x="0" y="0"/>
                        <a:ext cx="253365" cy="141605"/>
                      </a:xfrm>
                      <a:prstGeom prst="rect">
                        <a:avLst/>
                      </a:prstGeom>
                      <a:noFill/>
                      <a:ln>
                        <a:noFill/>
                      </a:ln>
                      <a:effectLst/>
                    </wps:spPr>
                    <wps:txbx>
                      <w:txbxContent>
                        <w:p>
                          <w:pPr>
                            <w:spacing w:line="222" w:lineRule="exact"/>
                            <w:ind w:left="20"/>
                            <w:rPr>
                              <w:sz w:val="18"/>
                            </w:rPr>
                          </w:pPr>
                          <w:r>
                            <w:rPr>
                              <w:sz w:val="18"/>
                            </w:rPr>
                            <w:t>-</w:t>
                          </w:r>
                          <w:r>
                            <w:rPr>
                              <w:rFonts w:hint="eastAsia"/>
                              <w:sz w:val="18"/>
                              <w:lang w:val="en-US" w:eastAsia="zh-CN"/>
                            </w:rPr>
                            <w:t>10</w:t>
                          </w:r>
                          <w:r>
                            <w:rPr>
                              <w:rFonts w:hint="eastAsia"/>
                              <w:lang w:val="en-US" w:eastAsia="zh-CN"/>
                            </w:rPr>
                            <w:t>10</w:t>
                          </w:r>
                          <w:r>
                            <w:rPr>
                              <w:sz w:val="18"/>
                            </w:rPr>
                            <w:t>-</w:t>
                          </w:r>
                        </w:p>
                      </w:txbxContent>
                    </wps:txbx>
                    <wps:bodyPr lIns="0" tIns="0" rIns="0" bIns="0" upright="true"/>
                  </wps:wsp>
                </a:graphicData>
              </a:graphic>
            </wp:anchor>
          </w:drawing>
        </mc:Choice>
        <mc:Fallback>
          <w:pict>
            <v:shape id="文本框 5" o:spid="_x0000_s1026" o:spt="202" type="#_x0000_t202" style="position:absolute;left:0pt;margin-left:410.95pt;margin-top:534.3pt;height:11.15pt;width:19.95pt;mso-position-horizontal-relative:page;mso-position-vertical-relative:page;z-index:-251657216;mso-width-relative:page;mso-height-relative:page;" filled="f" stroked="f" coordsize="21600,21600" o:gfxdata="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1qVJL2QAAAA0BAAAPAAAAAAAAAAEAIAAAADgAAABkcnMvZG93bnJldi54bWxQ&#10;SwECFAAUAAAACACHTuJAw8n1IKcBAAA3AwAADgAAAAAAAAABACAAAAA+AQAAZHJzL2Uyb0RvYy54&#10;bWxQSwUGAAAAAAYABgBZAQAAVwUAAAAA&#10;">
              <v:fill on="f" focussize="0,0"/>
              <v:stroke on="f"/>
              <v:imagedata o:title=""/>
              <o:lock v:ext="edit" aspectratio="f"/>
              <v:textbox inset="0mm,0mm,0mm,0mm">
                <w:txbxContent>
                  <w:p>
                    <w:pPr>
                      <w:spacing w:line="222" w:lineRule="exact"/>
                      <w:ind w:left="20"/>
                      <w:rPr>
                        <w:sz w:val="18"/>
                      </w:rPr>
                    </w:pPr>
                    <w:r>
                      <w:rPr>
                        <w:sz w:val="18"/>
                      </w:rPr>
                      <w:t>-</w:t>
                    </w:r>
                    <w:r>
                      <w:rPr>
                        <w:rFonts w:hint="eastAsia"/>
                        <w:sz w:val="18"/>
                        <w:lang w:val="en-US" w:eastAsia="zh-CN"/>
                      </w:rPr>
                      <w:t>10</w:t>
                    </w:r>
                    <w:r>
                      <w:rPr>
                        <w:rFonts w:hint="eastAsia"/>
                        <w:lang w:val="en-US" w:eastAsia="zh-CN"/>
                      </w:rPr>
                      <w:t>10</w:t>
                    </w:r>
                    <w:r>
                      <w:rPr>
                        <w:sz w:val="1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5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16</w:t>
                          </w:r>
                          <w:r>
                            <w:fldChar w:fldCharType="end"/>
                          </w:r>
                        </w:p>
                      </w:txbxContent>
                    </wps:txbx>
                    <wps:bodyPr wrap="none" lIns="0" tIns="0" rIns="0" bIns="0" upright="false">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bfAGfLcBAABWAwAADgAAAAAAAAABACAAAAA0AQAAZHJzL2Uy&#10;b0RvYy54bWxQSwUGAAAAAAYABgBZAQAAX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16</w:t>
                    </w:r>
                    <w:r>
                      <w:fldChar w:fldCharType="end"/>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margin">
                <wp:posOffset>4616450</wp:posOffset>
              </wp:positionH>
              <wp:positionV relativeFrom="paragraph">
                <wp:posOffset>9525</wp:posOffset>
              </wp:positionV>
              <wp:extent cx="1828800" cy="1828800"/>
              <wp:effectExtent l="0" t="0" r="0" b="0"/>
              <wp:wrapNone/>
              <wp:docPr id="4" name="文本框 10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default" w:eastAsia="宋体"/>
                              <w:lang w:val="en-US" w:eastAsia="zh-CN"/>
                            </w:rPr>
                          </w:pPr>
                        </w:p>
                      </w:txbxContent>
                    </wps:txbx>
                    <wps:bodyPr wrap="none" lIns="0" tIns="0" rIns="0" bIns="0" upright="false">
                      <a:spAutoFit/>
                    </wps:bodyPr>
                  </wps:wsp>
                </a:graphicData>
              </a:graphic>
            </wp:anchor>
          </w:drawing>
        </mc:Choice>
        <mc:Fallback>
          <w:pict>
            <v:shape id="文本框 1035" o:spid="_x0000_s1026" o:spt="202" type="#_x0000_t202" style="position:absolute;left:0pt;margin-left:363.5pt;margin-top:0.75pt;height:144pt;width:144pt;mso-position-horizontal-relative:margin;mso-wrap-style:none;z-index:251663360;mso-width-relative:page;mso-height-relative:page;" filled="f" stroked="f" coordsize="21600,21600" o:gfxdata="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V6NYh1QAAAAoBAAAPAAAAAAAAAAEAIAAAADgAAABkcnMv&#10;ZG93bnJldi54bWxQSwECFAAUAAAACACHTuJA+vz3/7cBAABVAwAADgAAAAAAAAABACAAAAA6AQAA&#10;ZHJzL2Uyb0RvYy54bWxQSwUGAAAAAAYABgBZAQAAYwUAAAAA&#10;">
              <v:fill on="f" focussize="0,0"/>
              <v:stroke on="f"/>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5219065</wp:posOffset>
              </wp:positionH>
              <wp:positionV relativeFrom="page">
                <wp:posOffset>6785610</wp:posOffset>
              </wp:positionV>
              <wp:extent cx="253365" cy="141605"/>
              <wp:effectExtent l="0" t="0" r="0" b="0"/>
              <wp:wrapNone/>
              <wp:docPr id="3" name="文本框 5"/>
              <wp:cNvGraphicFramePr/>
              <a:graphic xmlns:a="http://schemas.openxmlformats.org/drawingml/2006/main">
                <a:graphicData uri="http://schemas.microsoft.com/office/word/2010/wordprocessingShape">
                  <wps:wsp>
                    <wps:cNvSpPr txBox="true"/>
                    <wps:spPr>
                      <a:xfrm>
                        <a:off x="0" y="0"/>
                        <a:ext cx="253365" cy="141605"/>
                      </a:xfrm>
                      <a:prstGeom prst="rect">
                        <a:avLst/>
                      </a:prstGeom>
                      <a:noFill/>
                      <a:ln>
                        <a:noFill/>
                      </a:ln>
                      <a:effectLst/>
                    </wps:spPr>
                    <wps:txbx>
                      <w:txbxContent>
                        <w:p>
                          <w:pPr>
                            <w:spacing w:line="222" w:lineRule="exact"/>
                            <w:ind w:left="20"/>
                            <w:rPr>
                              <w:sz w:val="18"/>
                            </w:rPr>
                          </w:pPr>
                          <w:r>
                            <w:rPr>
                              <w:sz w:val="18"/>
                            </w:rPr>
                            <w:t>-</w:t>
                          </w:r>
                          <w:r>
                            <w:rPr>
                              <w:rFonts w:hint="eastAsia"/>
                              <w:sz w:val="18"/>
                              <w:lang w:val="en-US" w:eastAsia="zh-CN"/>
                            </w:rPr>
                            <w:t>10</w:t>
                          </w:r>
                          <w:r>
                            <w:rPr>
                              <w:rFonts w:hint="eastAsia"/>
                              <w:lang w:val="en-US" w:eastAsia="zh-CN"/>
                            </w:rPr>
                            <w:t>10</w:t>
                          </w:r>
                          <w:r>
                            <w:rPr>
                              <w:sz w:val="18"/>
                            </w:rPr>
                            <w:t>-</w:t>
                          </w:r>
                        </w:p>
                      </w:txbxContent>
                    </wps:txbx>
                    <wps:bodyPr lIns="0" tIns="0" rIns="0" bIns="0" upright="true"/>
                  </wps:wsp>
                </a:graphicData>
              </a:graphic>
            </wp:anchor>
          </w:drawing>
        </mc:Choice>
        <mc:Fallback>
          <w:pict>
            <v:shape id="文本框 5" o:spid="_x0000_s1026" o:spt="202" type="#_x0000_t202" style="position:absolute;left:0pt;margin-left:410.95pt;margin-top:534.3pt;height:11.15pt;width:19.95pt;mso-position-horizontal-relative:page;mso-position-vertical-relative:page;z-index:-251654144;mso-width-relative:page;mso-height-relative:page;" filled="f" stroked="f" coordsize="21600,21600" o:gfxdata="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DWpUkvZAAAADQEAAA8AAAAAAAAAAQAgAAAAOAAAAGRycy9kb3ducmV2LnhtbFBL&#10;AQIUABQAAAAIAIdO4kAC5aV/pgEAADcDAAAOAAAAAAAAAAEAIAAAAD4BAABkcnMvZTJvRG9jLnht&#10;bFBLBQYAAAAABgAGAFkBAABWBQAAAAA=&#10;">
              <v:fill on="f" focussize="0,0"/>
              <v:stroke on="f"/>
              <v:imagedata o:title=""/>
              <o:lock v:ext="edit" aspectratio="f"/>
              <v:textbox inset="0mm,0mm,0mm,0mm">
                <w:txbxContent>
                  <w:p>
                    <w:pPr>
                      <w:spacing w:line="222" w:lineRule="exact"/>
                      <w:ind w:left="20"/>
                      <w:rPr>
                        <w:sz w:val="18"/>
                      </w:rPr>
                    </w:pPr>
                    <w:r>
                      <w:rPr>
                        <w:sz w:val="18"/>
                      </w:rPr>
                      <w:t>-</w:t>
                    </w:r>
                    <w:r>
                      <w:rPr>
                        <w:rFonts w:hint="eastAsia"/>
                        <w:sz w:val="18"/>
                        <w:lang w:val="en-US" w:eastAsia="zh-CN"/>
                      </w:rPr>
                      <w:t>10</w:t>
                    </w:r>
                    <w:r>
                      <w:rPr>
                        <w:rFonts w:hint="eastAsia"/>
                        <w:lang w:val="en-US" w:eastAsia="zh-CN"/>
                      </w:rPr>
                      <w:t>10</w:t>
                    </w:r>
                    <w:r>
                      <w:rPr>
                        <w:sz w:val="1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12</w:t>
                          </w:r>
                          <w:r>
                            <w:fldChar w:fldCharType="end"/>
                          </w:r>
                        </w:p>
                      </w:txbxContent>
                    </wps:txbx>
                    <wps:bodyPr wrap="none" lIns="0" tIns="0" rIns="0" bIns="0" upright="false">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VWfQoLcBAABWAwAADgAAAAAAAAABACAAAAA0AQAAZHJzL2Uy&#10;b0RvYy54bWxQSwUGAAAAAAYABgBZAQAAX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margin">
                <wp:posOffset>5835015</wp:posOffset>
              </wp:positionH>
              <wp:positionV relativeFrom="paragraph">
                <wp:posOffset>-256540</wp:posOffset>
              </wp:positionV>
              <wp:extent cx="742950" cy="541655"/>
              <wp:effectExtent l="0" t="0" r="0" b="0"/>
              <wp:wrapNone/>
              <wp:docPr id="7" name="文本框 1037"/>
              <wp:cNvGraphicFramePr/>
              <a:graphic xmlns:a="http://schemas.openxmlformats.org/drawingml/2006/main">
                <a:graphicData uri="http://schemas.microsoft.com/office/word/2010/wordprocessingShape">
                  <wps:wsp>
                    <wps:cNvSpPr txBox="true"/>
                    <wps:spPr>
                      <a:xfrm>
                        <a:off x="0" y="0"/>
                        <a:ext cx="742950" cy="541655"/>
                      </a:xfrm>
                      <a:prstGeom prst="rect">
                        <a:avLst/>
                      </a:prstGeom>
                      <a:noFill/>
                      <a:ln>
                        <a:noFill/>
                      </a:ln>
                    </wps:spPr>
                    <wps:txbx>
                      <w:txbxContent>
                        <w:p/>
                      </w:txbxContent>
                    </wps:txbx>
                    <wps:bodyPr lIns="0" tIns="0" rIns="0" bIns="0" upright="false"/>
                  </wps:wsp>
                </a:graphicData>
              </a:graphic>
            </wp:anchor>
          </w:drawing>
        </mc:Choice>
        <mc:Fallback>
          <w:pict>
            <v:shape id="文本框 1037" o:spid="_x0000_s1026" o:spt="202" type="#_x0000_t202" style="position:absolute;left:0pt;margin-left:459.45pt;margin-top:-20.2pt;height:42.65pt;width:58.5pt;mso-position-horizontal-relative:margin;z-index:251666432;mso-width-relative:page;mso-height-relative:page;" filled="f" stroked="f" coordsize="21600,21600" o:gfxdata="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Gi7MfZAAAACwEAAA8AAAAAAAAAAQAgAAAAOAAAAGRycy9kb3ducmV2LnhtbFBL&#10;AQIUABQAAAAIAIdO4kCYAD9BpgEAAC0DAAAOAAAAAAAAAAEAIAAAAD4BAABkcnMvZTJvRG9jLnht&#10;bFBLBQYAAAAABgAGAFkBAABWBQAAAAA=&#10;">
              <v:fill on="f" focussize="0,0"/>
              <v:stroke on="f"/>
              <v:imagedata o:title=""/>
              <o:lock v:ext="edit" aspectratio="f"/>
              <v:textbox inset="0mm,0mm,0mm,0mm">
                <w:txbxContent>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margin">
                <wp:posOffset>4597400</wp:posOffset>
              </wp:positionH>
              <wp:positionV relativeFrom="paragraph">
                <wp:posOffset>9525</wp:posOffset>
              </wp:positionV>
              <wp:extent cx="1828800" cy="1828800"/>
              <wp:effectExtent l="0" t="0" r="0" b="0"/>
              <wp:wrapNone/>
              <wp:docPr id="6" name="文本框 10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default" w:eastAsia="宋体"/>
                              <w:lang w:val="en-US" w:eastAsia="zh-CN"/>
                            </w:rPr>
                          </w:pPr>
                        </w:p>
                      </w:txbxContent>
                    </wps:txbx>
                    <wps:bodyPr wrap="none" lIns="0" tIns="0" rIns="0" bIns="0" upright="false">
                      <a:spAutoFit/>
                    </wps:bodyPr>
                  </wps:wsp>
                </a:graphicData>
              </a:graphic>
            </wp:anchor>
          </w:drawing>
        </mc:Choice>
        <mc:Fallback>
          <w:pict>
            <v:shape id="文本框 1038" o:spid="_x0000_s1026" o:spt="202" type="#_x0000_t202" style="position:absolute;left:0pt;margin-left:362pt;margin-top:0.75pt;height:144pt;width:144pt;mso-position-horizontal-relative:margin;mso-wrap-style:none;z-index:251665408;mso-width-relative:page;mso-height-relative:page;" filled="f" stroked="f" coordsize="21600,21600" o:gfxdata="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F1N6lPVAAAACgEAAA8AAAAAAAAAAQAgAAAAOAAAAGRycy9k&#10;b3ducmV2LnhtbFBLAQIUABQAAAAIAIdO4kC4MjxntgEAAFUDAAAOAAAAAAAAAAEAIAAAADoBAABk&#10;cnMvZTJvRG9jLnhtbFBLBQYAAAAABgAGAFkBAABiBQAAAAA=&#10;">
              <v:fill on="f" focussize="0,0"/>
              <v:stroke on="f"/>
              <v:imagedata o:title=""/>
              <o:lock v:ext="edit" aspectratio="f"/>
              <v:textbox inset="0mm,0mm,0mm,0mm" style="mso-fit-shape-to-text:t;">
                <w:txbxContent>
                  <w:p>
                    <w:pPr>
                      <w:pStyle w:val="9"/>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5219065</wp:posOffset>
              </wp:positionH>
              <wp:positionV relativeFrom="page">
                <wp:posOffset>6785610</wp:posOffset>
              </wp:positionV>
              <wp:extent cx="253365" cy="14160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253365" cy="141605"/>
                      </a:xfrm>
                      <a:prstGeom prst="rect">
                        <a:avLst/>
                      </a:prstGeom>
                      <a:noFill/>
                      <a:ln>
                        <a:noFill/>
                      </a:ln>
                      <a:effectLst/>
                    </wps:spPr>
                    <wps:txbx>
                      <w:txbxContent>
                        <w:p>
                          <w:pPr>
                            <w:spacing w:line="222" w:lineRule="exact"/>
                            <w:ind w:left="20"/>
                            <w:rPr>
                              <w:sz w:val="18"/>
                            </w:rPr>
                          </w:pPr>
                          <w:r>
                            <w:rPr>
                              <w:sz w:val="18"/>
                            </w:rPr>
                            <w:t>-</w:t>
                          </w:r>
                          <w:r>
                            <w:rPr>
                              <w:rFonts w:hint="eastAsia"/>
                              <w:sz w:val="18"/>
                              <w:lang w:val="en-US" w:eastAsia="zh-CN"/>
                            </w:rPr>
                            <w:t>10</w:t>
                          </w:r>
                          <w:r>
                            <w:rPr>
                              <w:rFonts w:hint="eastAsia"/>
                              <w:lang w:val="en-US" w:eastAsia="zh-CN"/>
                            </w:rPr>
                            <w:t>10</w:t>
                          </w:r>
                          <w:r>
                            <w:rPr>
                              <w:sz w:val="18"/>
                            </w:rPr>
                            <w:t>-</w:t>
                          </w:r>
                        </w:p>
                      </w:txbxContent>
                    </wps:txbx>
                    <wps:bodyPr lIns="0" tIns="0" rIns="0" bIns="0" upright="true"/>
                  </wps:wsp>
                </a:graphicData>
              </a:graphic>
            </wp:anchor>
          </w:drawing>
        </mc:Choice>
        <mc:Fallback>
          <w:pict>
            <v:shape id="_x0000_s1026" o:spid="_x0000_s1026" o:spt="202" type="#_x0000_t202" style="position:absolute;left:0pt;margin-left:410.95pt;margin-top:534.3pt;height:11.15pt;width:19.95pt;mso-position-horizontal-relative:page;mso-position-vertical-relative:page;z-index:-251652096;mso-width-relative:page;mso-height-relative:page;" filled="f" stroked="f" coordsize="21600,21600" o:gfxdata="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DWpUkvZAAAADQEAAA8AAAAAAAAAAQAgAAAAOAAAAGRycy9kb3ducmV2LnhtbFBL&#10;AQIUABQAAAAIAIdO4kC9/pVKpgEAADcDAAAOAAAAAAAAAAEAIAAAAD4BAABkcnMvZTJvRG9jLnht&#10;bFBLBQYAAAAABgAGAFkBAABWBQAAAAA=&#10;">
              <v:fill on="f" focussize="0,0"/>
              <v:stroke on="f"/>
              <v:imagedata o:title=""/>
              <o:lock v:ext="edit" aspectratio="f"/>
              <v:textbox inset="0mm,0mm,0mm,0mm">
                <w:txbxContent>
                  <w:p>
                    <w:pPr>
                      <w:spacing w:line="222" w:lineRule="exact"/>
                      <w:ind w:left="20"/>
                      <w:rPr>
                        <w:sz w:val="18"/>
                      </w:rPr>
                    </w:pPr>
                    <w:r>
                      <w:rPr>
                        <w:sz w:val="18"/>
                      </w:rPr>
                      <w:t>-</w:t>
                    </w:r>
                    <w:r>
                      <w:rPr>
                        <w:rFonts w:hint="eastAsia"/>
                        <w:sz w:val="18"/>
                        <w:lang w:val="en-US" w:eastAsia="zh-CN"/>
                      </w:rPr>
                      <w:t>10</w:t>
                    </w:r>
                    <w:r>
                      <w:rPr>
                        <w:rFonts w:hint="eastAsia"/>
                        <w:lang w:val="en-US" w:eastAsia="zh-CN"/>
                      </w:rPr>
                      <w:t>10</w:t>
                    </w:r>
                    <w:r>
                      <w:rPr>
                        <w:sz w:val="1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18</w:t>
                          </w:r>
                          <w:r>
                            <w:fldChar w:fldCharType="end"/>
                          </w:r>
                        </w:p>
                      </w:txbxContent>
                    </wps:txbx>
                    <wps:bodyPr wrap="none" lIns="0" tIns="0" rIns="0" bIns="0" upright="false">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NVYf+i4AQAAVgMAAA4AAAAAAAAAAQAgAAAANAEAAGRycy9l&#10;Mm9Eb2MueG1sUEsFBgAAAAAGAAYAWQEAAF4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55270" cy="141605"/>
              <wp:effectExtent l="0" t="0" r="0" b="0"/>
              <wp:wrapNone/>
              <wp:docPr id="1" name="文本框 6"/>
              <wp:cNvGraphicFramePr/>
              <a:graphic xmlns:a="http://schemas.openxmlformats.org/drawingml/2006/main">
                <a:graphicData uri="http://schemas.microsoft.com/office/word/2010/wordprocessingShape">
                  <wps:wsp>
                    <wps:cNvSpPr txBox="true"/>
                    <wps:spPr>
                      <a:xfrm>
                        <a:off x="0" y="0"/>
                        <a:ext cx="255270" cy="141605"/>
                      </a:xfrm>
                      <a:prstGeom prst="rect">
                        <a:avLst/>
                      </a:prstGeom>
                      <a:noFill/>
                      <a:ln>
                        <a:noFill/>
                      </a:ln>
                    </wps:spPr>
                    <wps:txbx>
                      <w:txbxContent>
                        <w:p>
                          <w:pPr>
                            <w:spacing w:line="222" w:lineRule="exact"/>
                            <w:ind w:left="20"/>
                            <w:rPr>
                              <w:sz w:val="18"/>
                            </w:rPr>
                          </w:pPr>
                          <w:r>
                            <w:rPr>
                              <w:sz w:val="18"/>
                            </w:rPr>
                            <w:t>--</w:t>
                          </w:r>
                        </w:p>
                      </w:txbxContent>
                    </wps:txbx>
                    <wps:bodyPr lIns="0" tIns="0" rIns="0" bIns="0" upright="true"/>
                  </wps:wsp>
                </a:graphicData>
              </a:graphic>
            </wp:anchor>
          </w:drawing>
        </mc:Choice>
        <mc:Fallback>
          <w:pict>
            <v:shape id="文本框 6" o:spid="_x0000_s1026" o:spt="202" type="#_x0000_t202" style="position:absolute;left:0pt;margin-top:0pt;height:11.15pt;width:20.1pt;mso-position-horizontal:center;mso-position-horizontal-relative:margin;z-index:251660288;mso-width-relative:page;mso-height-relative:page;" filled="f" stroked="f" coordsize="21600,21600" o:gfxdata="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Z&#10;ijgx1AAAAAMBAAAPAAAAAAAAAAEAIAAAADgAAABkcnMvZG93bnJldi54bWxQSwECFAAUAAAACACH&#10;TuJAiUz78aABAAApAwAADgAAAAAAAAABACAAAAA5AQAAZHJzL2Uyb0RvYy54bWxQSwUGAAAAAAYA&#10;BgBZAQAASwUAAAAA&#10;">
              <v:fill on="f" focussize="0,0"/>
              <v:stroke on="f"/>
              <v:imagedata o:title=""/>
              <o:lock v:ext="edit" aspectratio="f"/>
              <v:textbox inset="0mm,0mm,0mm,0mm">
                <w:txbxContent>
                  <w:p>
                    <w:pPr>
                      <w:spacing w:line="222" w:lineRule="exact"/>
                      <w:ind w:left="20"/>
                      <w:rPr>
                        <w:sz w:val="18"/>
                      </w:rPr>
                    </w:pPr>
                    <w:r>
                      <w:rPr>
                        <w:sz w:val="1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725DC"/>
    <w:multiLevelType w:val="singleLevel"/>
    <w:tmpl w:val="B90725D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hdrShapeDefaults>
    <o:shapelayout v:ext="edit">
      <o:idmap v:ext="edit" data="3,4"/>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YWMxNTIzYjIwZjRlNWY3YjY1ZWU2NGI3OTY3OTQifQ=="/>
  </w:docVars>
  <w:rsids>
    <w:rsidRoot w:val="00C76C29"/>
    <w:rsid w:val="000E0D12"/>
    <w:rsid w:val="0024535C"/>
    <w:rsid w:val="003A3F89"/>
    <w:rsid w:val="00470957"/>
    <w:rsid w:val="004732AC"/>
    <w:rsid w:val="004B4D56"/>
    <w:rsid w:val="004C7CF0"/>
    <w:rsid w:val="005673DA"/>
    <w:rsid w:val="005B45FC"/>
    <w:rsid w:val="005B4A7E"/>
    <w:rsid w:val="005F6AD4"/>
    <w:rsid w:val="008238B9"/>
    <w:rsid w:val="009150B4"/>
    <w:rsid w:val="0094573C"/>
    <w:rsid w:val="00962B1F"/>
    <w:rsid w:val="009C7AD7"/>
    <w:rsid w:val="00A45780"/>
    <w:rsid w:val="00A93838"/>
    <w:rsid w:val="00AF4E3E"/>
    <w:rsid w:val="00B85AF2"/>
    <w:rsid w:val="00BD1294"/>
    <w:rsid w:val="00C574F8"/>
    <w:rsid w:val="00C76C29"/>
    <w:rsid w:val="00C87D62"/>
    <w:rsid w:val="00CB54E8"/>
    <w:rsid w:val="00D2185A"/>
    <w:rsid w:val="00DB16FE"/>
    <w:rsid w:val="00DE63BD"/>
    <w:rsid w:val="00E760E6"/>
    <w:rsid w:val="00EB1404"/>
    <w:rsid w:val="00F014FE"/>
    <w:rsid w:val="00F262A4"/>
    <w:rsid w:val="00F70124"/>
    <w:rsid w:val="00FA0EFE"/>
    <w:rsid w:val="01F81015"/>
    <w:rsid w:val="024E4B4B"/>
    <w:rsid w:val="02DF6B03"/>
    <w:rsid w:val="03136F98"/>
    <w:rsid w:val="03746DB1"/>
    <w:rsid w:val="038038EF"/>
    <w:rsid w:val="03EE4BED"/>
    <w:rsid w:val="041F01DF"/>
    <w:rsid w:val="0436462C"/>
    <w:rsid w:val="043C37F3"/>
    <w:rsid w:val="046977D6"/>
    <w:rsid w:val="04B876E8"/>
    <w:rsid w:val="07862301"/>
    <w:rsid w:val="07FF71DB"/>
    <w:rsid w:val="08DC1B03"/>
    <w:rsid w:val="095D33E0"/>
    <w:rsid w:val="095F05C9"/>
    <w:rsid w:val="0C0B66FE"/>
    <w:rsid w:val="0C1B50FA"/>
    <w:rsid w:val="0E0150EF"/>
    <w:rsid w:val="0E76434E"/>
    <w:rsid w:val="0F7F6343"/>
    <w:rsid w:val="0FF462A8"/>
    <w:rsid w:val="10197E09"/>
    <w:rsid w:val="10261AE3"/>
    <w:rsid w:val="10917715"/>
    <w:rsid w:val="11E06E10"/>
    <w:rsid w:val="124F46F3"/>
    <w:rsid w:val="138209B9"/>
    <w:rsid w:val="13A64E9F"/>
    <w:rsid w:val="166B2A05"/>
    <w:rsid w:val="16FA494F"/>
    <w:rsid w:val="17440B08"/>
    <w:rsid w:val="177A44BC"/>
    <w:rsid w:val="18790326"/>
    <w:rsid w:val="18E86A3E"/>
    <w:rsid w:val="19287906"/>
    <w:rsid w:val="194036A6"/>
    <w:rsid w:val="1A0E5385"/>
    <w:rsid w:val="1A295829"/>
    <w:rsid w:val="1D383FD6"/>
    <w:rsid w:val="1DBD2AE8"/>
    <w:rsid w:val="1EAB7BED"/>
    <w:rsid w:val="21586FFD"/>
    <w:rsid w:val="21814CA0"/>
    <w:rsid w:val="22DE3D9E"/>
    <w:rsid w:val="23C45B5D"/>
    <w:rsid w:val="23DE623D"/>
    <w:rsid w:val="246D2790"/>
    <w:rsid w:val="24AE1A5D"/>
    <w:rsid w:val="25DF5133"/>
    <w:rsid w:val="26CC6B98"/>
    <w:rsid w:val="272C4BAB"/>
    <w:rsid w:val="28C27514"/>
    <w:rsid w:val="28D72EE4"/>
    <w:rsid w:val="2AC73C5C"/>
    <w:rsid w:val="2B990335"/>
    <w:rsid w:val="2BA56CDA"/>
    <w:rsid w:val="2BAA6E1C"/>
    <w:rsid w:val="2C0C0B07"/>
    <w:rsid w:val="2C1E1901"/>
    <w:rsid w:val="2C6A505D"/>
    <w:rsid w:val="2D0B279D"/>
    <w:rsid w:val="2D5F53A3"/>
    <w:rsid w:val="2F3332D2"/>
    <w:rsid w:val="2F5E5BD8"/>
    <w:rsid w:val="2F5F37D6"/>
    <w:rsid w:val="30111239"/>
    <w:rsid w:val="30AA1D42"/>
    <w:rsid w:val="31493999"/>
    <w:rsid w:val="337F1B8B"/>
    <w:rsid w:val="33873A8F"/>
    <w:rsid w:val="34D93D13"/>
    <w:rsid w:val="34FB16CD"/>
    <w:rsid w:val="351C56D2"/>
    <w:rsid w:val="371E0B79"/>
    <w:rsid w:val="38666E80"/>
    <w:rsid w:val="38704C49"/>
    <w:rsid w:val="38A44419"/>
    <w:rsid w:val="39055224"/>
    <w:rsid w:val="39B468A7"/>
    <w:rsid w:val="3A635435"/>
    <w:rsid w:val="3FD43366"/>
    <w:rsid w:val="405004F5"/>
    <w:rsid w:val="43E77A38"/>
    <w:rsid w:val="45696698"/>
    <w:rsid w:val="469763F1"/>
    <w:rsid w:val="47AA1CDB"/>
    <w:rsid w:val="49CE2E8C"/>
    <w:rsid w:val="4A172E06"/>
    <w:rsid w:val="4A636D20"/>
    <w:rsid w:val="4B215D87"/>
    <w:rsid w:val="4B5643B3"/>
    <w:rsid w:val="4B7A22F1"/>
    <w:rsid w:val="4B971F0C"/>
    <w:rsid w:val="4BC77DC6"/>
    <w:rsid w:val="4C3C23C5"/>
    <w:rsid w:val="4C79702C"/>
    <w:rsid w:val="4DEA456C"/>
    <w:rsid w:val="4DF9694B"/>
    <w:rsid w:val="4EEC0FBE"/>
    <w:rsid w:val="4F05730A"/>
    <w:rsid w:val="4F244236"/>
    <w:rsid w:val="4F4D55F9"/>
    <w:rsid w:val="4FFB586F"/>
    <w:rsid w:val="503F18AA"/>
    <w:rsid w:val="51087240"/>
    <w:rsid w:val="51C84E3F"/>
    <w:rsid w:val="52A170A6"/>
    <w:rsid w:val="53B15410"/>
    <w:rsid w:val="549072F2"/>
    <w:rsid w:val="55432AC6"/>
    <w:rsid w:val="55630EE8"/>
    <w:rsid w:val="55A53E0A"/>
    <w:rsid w:val="55DB7D2E"/>
    <w:rsid w:val="56925224"/>
    <w:rsid w:val="56C1236A"/>
    <w:rsid w:val="578F2117"/>
    <w:rsid w:val="57CA5679"/>
    <w:rsid w:val="582708F3"/>
    <w:rsid w:val="58817855"/>
    <w:rsid w:val="59494577"/>
    <w:rsid w:val="59835FFD"/>
    <w:rsid w:val="5AD26A54"/>
    <w:rsid w:val="5AF2343A"/>
    <w:rsid w:val="5CF9100F"/>
    <w:rsid w:val="5D7C747A"/>
    <w:rsid w:val="5DA72F03"/>
    <w:rsid w:val="5E287173"/>
    <w:rsid w:val="5E4D0B44"/>
    <w:rsid w:val="60B2138A"/>
    <w:rsid w:val="61E40029"/>
    <w:rsid w:val="623205C0"/>
    <w:rsid w:val="62366EA6"/>
    <w:rsid w:val="62B2583A"/>
    <w:rsid w:val="630840C3"/>
    <w:rsid w:val="64E70858"/>
    <w:rsid w:val="64F86B93"/>
    <w:rsid w:val="655D4880"/>
    <w:rsid w:val="65DF1BFD"/>
    <w:rsid w:val="668559C9"/>
    <w:rsid w:val="668707A3"/>
    <w:rsid w:val="66A67377"/>
    <w:rsid w:val="68053EC9"/>
    <w:rsid w:val="69ED5199"/>
    <w:rsid w:val="6BC47D9C"/>
    <w:rsid w:val="6BEF1687"/>
    <w:rsid w:val="6CFB6E48"/>
    <w:rsid w:val="6D33186E"/>
    <w:rsid w:val="6DFC0498"/>
    <w:rsid w:val="71445AEA"/>
    <w:rsid w:val="71A32941"/>
    <w:rsid w:val="71D072E4"/>
    <w:rsid w:val="723A155B"/>
    <w:rsid w:val="725A0515"/>
    <w:rsid w:val="73752F50"/>
    <w:rsid w:val="755F3023"/>
    <w:rsid w:val="75AA1351"/>
    <w:rsid w:val="76396CC2"/>
    <w:rsid w:val="769A4FBB"/>
    <w:rsid w:val="76B052B6"/>
    <w:rsid w:val="77BF0EE9"/>
    <w:rsid w:val="77C97A47"/>
    <w:rsid w:val="7816512B"/>
    <w:rsid w:val="7825329F"/>
    <w:rsid w:val="78D83818"/>
    <w:rsid w:val="7AFD6A6E"/>
    <w:rsid w:val="7BFE5887"/>
    <w:rsid w:val="7D1F3F15"/>
    <w:rsid w:val="7D9017F8"/>
    <w:rsid w:val="7EDB1077"/>
    <w:rsid w:val="FEFD9069"/>
    <w:rsid w:val="FFE7C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2"/>
      <w:ind w:right="40"/>
      <w:jc w:val="center"/>
      <w:outlineLvl w:val="0"/>
    </w:pPr>
    <w:rPr>
      <w:b/>
      <w:bCs/>
      <w:sz w:val="44"/>
      <w:szCs w:val="44"/>
    </w:rPr>
  </w:style>
  <w:style w:type="paragraph" w:styleId="3">
    <w:name w:val="heading 2"/>
    <w:basedOn w:val="1"/>
    <w:next w:val="1"/>
    <w:qFormat/>
    <w:uiPriority w:val="1"/>
    <w:pPr>
      <w:ind w:right="40"/>
      <w:jc w:val="center"/>
      <w:outlineLvl w:val="1"/>
    </w:pPr>
    <w:rPr>
      <w:b/>
      <w:bCs/>
      <w:sz w:val="30"/>
      <w:szCs w:val="30"/>
    </w:rPr>
  </w:style>
  <w:style w:type="paragraph" w:styleId="4">
    <w:name w:val="heading 3"/>
    <w:basedOn w:val="1"/>
    <w:next w:val="1"/>
    <w:qFormat/>
    <w:uiPriority w:val="1"/>
    <w:pPr>
      <w:ind w:left="1041"/>
      <w:outlineLvl w:val="2"/>
    </w:pPr>
    <w:rPr>
      <w:b/>
      <w:bCs/>
      <w:sz w:val="24"/>
      <w:szCs w:val="24"/>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qFormat/>
    <w:uiPriority w:val="1"/>
    <w:pPr>
      <w:ind w:left="380"/>
    </w:pPr>
    <w:rPr>
      <w:sz w:val="24"/>
      <w:szCs w:val="24"/>
    </w:rPr>
  </w:style>
  <w:style w:type="paragraph" w:styleId="8">
    <w:name w:val="Balloon Text"/>
    <w:basedOn w:val="1"/>
    <w:link w:val="24"/>
    <w:qFormat/>
    <w:uiPriority w:val="0"/>
    <w:rPr>
      <w:sz w:val="18"/>
      <w:szCs w:val="18"/>
    </w:rPr>
  </w:style>
  <w:style w:type="paragraph" w:styleId="9">
    <w:name w:val="footer"/>
    <w:basedOn w:val="1"/>
    <w:link w:val="23"/>
    <w:qFormat/>
    <w:uiPriority w:val="0"/>
    <w:pPr>
      <w:tabs>
        <w:tab w:val="center" w:pos="4153"/>
        <w:tab w:val="right" w:pos="8306"/>
      </w:tabs>
      <w:snapToGrid w:val="0"/>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158"/>
      <w:ind w:right="427"/>
      <w:jc w:val="right"/>
    </w:pPr>
    <w:rPr>
      <w:b/>
      <w:bCs/>
      <w:sz w:val="24"/>
      <w:szCs w:val="24"/>
    </w:rPr>
  </w:style>
  <w:style w:type="paragraph" w:styleId="12">
    <w:name w:val="toc 2"/>
    <w:basedOn w:val="1"/>
    <w:next w:val="1"/>
    <w:qFormat/>
    <w:uiPriority w:val="1"/>
    <w:pPr>
      <w:spacing w:before="158"/>
      <w:ind w:left="1280" w:right="427" w:hanging="1280"/>
      <w:jc w:val="right"/>
    </w:pPr>
    <w:rPr>
      <w:sz w:val="24"/>
      <w:szCs w:val="24"/>
    </w:rPr>
  </w:style>
  <w:style w:type="character" w:styleId="15">
    <w:name w:val="annotation reference"/>
    <w:basedOn w:val="14"/>
    <w:qFormat/>
    <w:uiPriority w:val="0"/>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spacing w:before="158"/>
      <w:ind w:left="1280" w:hanging="420"/>
    </w:pPr>
  </w:style>
  <w:style w:type="paragraph" w:customStyle="1" w:styleId="18">
    <w:name w:val="Table Paragraph"/>
    <w:basedOn w:val="1"/>
    <w:qFormat/>
    <w:uiPriority w:val="1"/>
  </w:style>
  <w:style w:type="paragraph" w:customStyle="1" w:styleId="19">
    <w:name w:val="WPSOffice手动目录 1"/>
    <w:qFormat/>
    <w:uiPriority w:val="0"/>
    <w:rPr>
      <w:rFonts w:asciiTheme="minorHAnsi" w:hAnsiTheme="minorHAnsi" w:eastAsiaTheme="minorHAnsi" w:cstheme="minorBidi"/>
      <w:lang w:val="en-US" w:eastAsia="zh-CN" w:bidi="ar-SA"/>
    </w:rPr>
  </w:style>
  <w:style w:type="paragraph" w:customStyle="1" w:styleId="20">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21">
    <w:name w:val="WPSOffice手动目录 3"/>
    <w:qFormat/>
    <w:uiPriority w:val="0"/>
    <w:pPr>
      <w:ind w:left="400" w:leftChars="400"/>
    </w:pPr>
    <w:rPr>
      <w:rFonts w:asciiTheme="minorHAnsi" w:hAnsiTheme="minorHAnsi" w:eastAsiaTheme="minorHAnsi" w:cstheme="minorBidi"/>
      <w:lang w:val="en-US" w:eastAsia="zh-CN" w:bidi="ar-SA"/>
    </w:rPr>
  </w:style>
  <w:style w:type="character" w:customStyle="1" w:styleId="22">
    <w:name w:val="页眉 Char"/>
    <w:basedOn w:val="14"/>
    <w:link w:val="10"/>
    <w:qFormat/>
    <w:uiPriority w:val="0"/>
    <w:rPr>
      <w:rFonts w:ascii="宋体" w:hAnsi="宋体" w:cs="宋体"/>
      <w:sz w:val="18"/>
      <w:szCs w:val="18"/>
      <w:lang w:val="zh-CN" w:bidi="zh-CN"/>
    </w:rPr>
  </w:style>
  <w:style w:type="character" w:customStyle="1" w:styleId="23">
    <w:name w:val="页脚 Char"/>
    <w:basedOn w:val="14"/>
    <w:link w:val="9"/>
    <w:qFormat/>
    <w:uiPriority w:val="0"/>
    <w:rPr>
      <w:rFonts w:ascii="宋体" w:hAnsi="宋体" w:cs="宋体"/>
      <w:sz w:val="18"/>
      <w:szCs w:val="18"/>
      <w:lang w:val="zh-CN" w:bidi="zh-CN"/>
    </w:rPr>
  </w:style>
  <w:style w:type="character" w:customStyle="1" w:styleId="24">
    <w:name w:val="批注框文本 Char"/>
    <w:basedOn w:val="14"/>
    <w:link w:val="8"/>
    <w:qFormat/>
    <w:uiPriority w:val="0"/>
    <w:rPr>
      <w:rFonts w:ascii="宋体" w:hAnsi="宋体" w:cs="宋体"/>
      <w:sz w:val="18"/>
      <w:szCs w:val="18"/>
      <w:lang w:val="zh-CN" w:bidi="zh-CN"/>
    </w:rPr>
  </w:style>
  <w:style w:type="paragraph" w:customStyle="1" w:styleId="25">
    <w:name w:val="Revision"/>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5521</Words>
  <Characters>6134</Characters>
  <Lines>78</Lines>
  <Paragraphs>22</Paragraphs>
  <TotalTime>2</TotalTime>
  <ScaleCrop>false</ScaleCrop>
  <LinksUpToDate>false</LinksUpToDate>
  <CharactersWithSpaces>6991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2019-08-01T00:41:00Z</dcterms:created>
  <dc:creator>hp</dc:creator>
  <cp:lastModifiedBy>kylin</cp:lastModifiedBy>
  <cp:lastPrinted>2020-07-16T00:11:00Z</cp:lastPrinted>
  <dcterms:modified xsi:type="dcterms:W3CDTF">2025-07-24T14:52:56Z</dcterms:modified>
  <dc:title>建设部、国家工商行政管理总局关于印发《建设工程造价咨询合同(示范文本)》的通知--北大法宝--北大法律信息网</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Creator">
    <vt:lpwstr>WPS Office</vt:lpwstr>
  </property>
  <property fmtid="{D5CDD505-2E9C-101B-9397-08002B2CF9AE}" pid="4" name="LastSaved">
    <vt:filetime>2019-07-31T00:00:00Z</vt:filetime>
  </property>
  <property fmtid="{D5CDD505-2E9C-101B-9397-08002B2CF9AE}" pid="5" name="KSOProductBuildVer">
    <vt:lpwstr>2052-11.8.2.9793</vt:lpwstr>
  </property>
  <property fmtid="{D5CDD505-2E9C-101B-9397-08002B2CF9AE}" pid="6" name="ICV">
    <vt:lpwstr>61970077DBE64BE5A9A4FBF390FCF4AC_13</vt:lpwstr>
  </property>
  <property fmtid="{D5CDD505-2E9C-101B-9397-08002B2CF9AE}" pid="7" name="KSOTemplateDocerSaveRecord">
    <vt:lpwstr>eyJoZGlkIjoiMGVkZTc0MmZjYjRlMTg3OTdjMmY4MjBkMGJjZjBkN2YiLCJ1c2VySWQiOiIyMzMwNjg2MDYifQ==</vt:lpwstr>
  </property>
</Properties>
</file>