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货物合同</w:t>
      </w:r>
    </w:p>
    <w:p>
      <w:pPr>
        <w:snapToGrid/>
        <w:spacing w:before="0" w:beforeAutospacing="0" w:after="0" w:afterAutospacing="0" w:line="360" w:lineRule="auto"/>
        <w:jc w:val="left"/>
        <w:textAlignment w:val="baseline"/>
        <w:rPr>
          <w:rFonts w:hint="default" w:ascii="宋体" w:hAnsi="宋体" w:eastAsia="宋体"/>
          <w:b w:val="0"/>
          <w:i w:val="0"/>
          <w:caps w:val="0"/>
          <w:color w:val="000000"/>
          <w:spacing w:val="0"/>
          <w:w w:val="100"/>
          <w:sz w:val="24"/>
          <w:lang w:val="en-US" w:eastAsia="zh-CN"/>
        </w:rPr>
      </w:pPr>
      <w:r>
        <w:rPr>
          <w:rFonts w:ascii="宋体" w:hAnsi="宋体"/>
          <w:b w:val="0"/>
          <w:i w:val="0"/>
          <w:caps w:val="0"/>
          <w:color w:val="000000"/>
          <w:spacing w:val="0"/>
          <w:w w:val="100"/>
          <w:sz w:val="24"/>
        </w:rPr>
        <w:t xml:space="preserve">                                </w:t>
      </w:r>
      <w:r>
        <w:rPr>
          <w:rFonts w:hAnsi="宋体"/>
          <w:b w:val="0"/>
          <w:i w:val="0"/>
          <w:caps w:val="0"/>
          <w:color w:val="000000"/>
          <w:spacing w:val="0"/>
          <w:w w:val="100"/>
          <w:sz w:val="24"/>
        </w:rPr>
        <w:t xml:space="preserve">                   </w:t>
      </w:r>
      <w:r>
        <w:rPr>
          <w:rFonts w:ascii="宋体" w:hAnsi="宋体"/>
          <w:b w:val="0"/>
          <w:i w:val="0"/>
          <w:caps w:val="0"/>
          <w:color w:val="000000"/>
          <w:spacing w:val="0"/>
          <w:w w:val="100"/>
          <w:sz w:val="24"/>
        </w:rPr>
        <w:t xml:space="preserve"> </w:t>
      </w:r>
    </w:p>
    <w:p>
      <w:pPr>
        <w:snapToGrid/>
        <w:spacing w:before="0" w:beforeAutospacing="0" w:after="0" w:afterAutospacing="0" w:line="372" w:lineRule="auto"/>
        <w:jc w:val="both"/>
        <w:textAlignment w:val="baseline"/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买方（甲方）</w:t>
      </w: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</w:rPr>
        <w:t>：</w:t>
      </w: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lang w:eastAsia="zh-CN"/>
        </w:rPr>
        <w:t>天津市</w:t>
      </w: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lang w:val="en-US" w:eastAsia="zh-CN"/>
        </w:rPr>
        <w:t>西青区农业农村发展服务中心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卖方（乙方）</w:t>
      </w: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</w:rPr>
        <w:t>：</w:t>
      </w:r>
      <w:r>
        <w:rPr>
          <w:rFonts w:hint="default" w:ascii="宋体" w:hAnsi="宋体"/>
          <w:b w:val="0"/>
          <w:i w:val="0"/>
          <w:caps w:val="0"/>
          <w:color w:val="000000"/>
          <w:spacing w:val="0"/>
          <w:w w:val="100"/>
          <w:sz w:val="24"/>
          <w:lang w:val="en-US" w:eastAsia="zh-CN"/>
        </w:rPr>
        <w:t>北京丰瑞盛景农业科技有限公司</w:t>
      </w:r>
    </w:p>
    <w:p>
      <w:pPr>
        <w:pStyle w:val="2"/>
        <w:rPr>
          <w:rFonts w:hint="default"/>
          <w:lang w:val="en-US" w:eastAsia="zh-CN"/>
        </w:rPr>
      </w:pP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买卖双方根据《中华人民共和国民法典》等法律法规的规定，在平等互利的基础上，经友好协商，就买方向卖方采购产品事宜订立本合同，以便共同遵守。</w:t>
      </w:r>
    </w:p>
    <w:p>
      <w:pPr>
        <w:numPr>
          <w:ilvl w:val="0"/>
          <w:numId w:val="0"/>
        </w:numPr>
        <w:spacing w:line="380" w:lineRule="exac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lang w:val="en-US" w:eastAsia="zh-CN"/>
        </w:rPr>
        <w:t xml:space="preserve">    一、</w:t>
      </w: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</w:rPr>
        <w:t xml:space="preserve">产品名称、数量、规格及费用如下：  </w:t>
      </w: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lang w:val="en-US" w:eastAsia="zh-CN"/>
        </w:rPr>
        <w:t xml:space="preserve">                         单位：元</w:t>
      </w:r>
    </w:p>
    <w:tbl>
      <w:tblPr>
        <w:tblStyle w:val="5"/>
        <w:tblW w:w="9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2828"/>
        <w:gridCol w:w="1706"/>
        <w:gridCol w:w="972"/>
        <w:gridCol w:w="922"/>
        <w:gridCol w:w="1137"/>
        <w:gridCol w:w="1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7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82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170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价</w:t>
            </w:r>
          </w:p>
        </w:tc>
        <w:tc>
          <w:tcPr>
            <w:tcW w:w="92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13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金额</w:t>
            </w:r>
          </w:p>
        </w:tc>
        <w:tc>
          <w:tcPr>
            <w:tcW w:w="150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7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双面粘虫胶带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20cm*50m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510卷</w:t>
            </w:r>
          </w:p>
        </w:tc>
        <w:tc>
          <w:tcPr>
            <w:tcW w:w="113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56100</w:t>
            </w:r>
          </w:p>
        </w:tc>
        <w:tc>
          <w:tcPr>
            <w:tcW w:w="150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7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---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---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113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150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7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总计</w:t>
            </w:r>
          </w:p>
        </w:tc>
        <w:tc>
          <w:tcPr>
            <w:tcW w:w="9071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小写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¥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>56100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；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大写：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 w:eastAsia="zh-CN"/>
              </w:rPr>
              <w:t>伍万陆仟壹佰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u w:val="single"/>
                <w:lang w:val="en-US" w:eastAsia="zh-CN"/>
              </w:rPr>
              <w:t>元整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二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  <w:lang w:val="en-US" w:eastAsia="zh-CN"/>
        </w:rPr>
        <w:t>付款方式：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甲方对货物验收合格，财政资金到位后，一次性支付合同金额的100%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，因政府财政原因导致逾期付款，不属于甲方违约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三、</w:t>
      </w:r>
      <w:r>
        <w:rPr>
          <w:rFonts w:hint="eastAsia" w:ascii="宋体" w:hAnsi="宋体" w:eastAsia="宋体" w:cs="宋体"/>
          <w:sz w:val="24"/>
          <w:lang w:val="en-US" w:eastAsia="zh-CN"/>
        </w:rPr>
        <w:t>交货期限</w:t>
      </w:r>
      <w:r>
        <w:rPr>
          <w:rFonts w:hint="eastAsia" w:ascii="宋体" w:hAnsi="宋体" w:eastAsia="宋体" w:cs="宋体"/>
          <w:sz w:val="24"/>
        </w:rPr>
        <w:t>：签订合同</w:t>
      </w:r>
      <w:r>
        <w:rPr>
          <w:rFonts w:hint="eastAsia" w:ascii="宋体" w:hAnsi="宋体" w:eastAsia="宋体" w:cs="宋体"/>
          <w:sz w:val="24"/>
          <w:lang w:eastAsia="zh-CN"/>
        </w:rPr>
        <w:t>后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lang w:val="en-US" w:eastAsia="zh-CN"/>
        </w:rPr>
        <w:t>日内完成供货。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四、运输方式：乙方负责将货物按照甲方要求</w:t>
      </w:r>
      <w:r>
        <w:rPr>
          <w:rFonts w:hint="eastAsia" w:ascii="宋体" w:hAnsi="宋体" w:eastAsia="宋体" w:cs="宋体"/>
          <w:sz w:val="24"/>
          <w:lang w:eastAsia="zh-CN"/>
        </w:rPr>
        <w:t>在规定</w:t>
      </w:r>
      <w:r>
        <w:rPr>
          <w:rFonts w:hint="eastAsia" w:ascii="宋体" w:hAnsi="宋体" w:eastAsia="宋体" w:cs="宋体"/>
          <w:sz w:val="24"/>
        </w:rPr>
        <w:t>时间</w:t>
      </w:r>
      <w:r>
        <w:rPr>
          <w:rFonts w:hint="eastAsia" w:ascii="宋体" w:hAnsi="宋体" w:eastAsia="宋体" w:cs="宋体"/>
          <w:sz w:val="24"/>
          <w:lang w:eastAsia="zh-CN"/>
        </w:rPr>
        <w:t>内</w:t>
      </w:r>
      <w:r>
        <w:rPr>
          <w:rFonts w:hint="eastAsia" w:ascii="宋体" w:hAnsi="宋体" w:eastAsia="宋体" w:cs="宋体"/>
          <w:sz w:val="24"/>
        </w:rPr>
        <w:t>运送到甲方指定地点，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货物运送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装卸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产生的费用由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乙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方负责</w:t>
      </w:r>
      <w:r>
        <w:rPr>
          <w:rFonts w:hint="eastAsia" w:ascii="宋体" w:hAnsi="宋体" w:eastAsia="宋体" w:cs="宋体"/>
          <w:sz w:val="24"/>
          <w:lang w:eastAsia="zh-CN"/>
        </w:rPr>
        <w:t>；</w:t>
      </w:r>
    </w:p>
    <w:p>
      <w:pPr>
        <w:spacing w:line="440" w:lineRule="exact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售后服务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lang w:val="en-US" w:eastAsia="zh-CN"/>
        </w:rPr>
        <w:t>乙方负责产品的技术指导；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六</w:t>
      </w:r>
      <w:r>
        <w:rPr>
          <w:rFonts w:hint="eastAsia" w:ascii="宋体" w:hAnsi="宋体" w:eastAsia="宋体" w:cs="宋体"/>
          <w:sz w:val="24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质保</w:t>
      </w:r>
      <w:r>
        <w:rPr>
          <w:rFonts w:hint="eastAsia" w:ascii="宋体" w:hAnsi="宋体" w:eastAsia="宋体" w:cs="宋体"/>
          <w:sz w:val="24"/>
        </w:rPr>
        <w:t>期：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乙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方对所提供的货物提供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年保质期。保质期内非因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甲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方的人为因素而</w:t>
      </w:r>
      <w:r>
        <w:rPr>
          <w:rFonts w:hint="eastAsia" w:ascii="宋体" w:hAnsi="宋体" w:eastAsia="宋体" w:cs="宋体"/>
          <w:sz w:val="24"/>
          <w:lang w:val="en-US" w:eastAsia="zh-CN"/>
        </w:rPr>
        <w:t>出现的质量问题，由乙方负责。乙方负责包换或者包退，并承担调换或退货以及由此给甲方造成的实际费用；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七、货物质量要求：乙方提供的货物必须是全新的，货物必须符合国家标准、行业标准以及企业标准。乙方承诺所供货物与中标所示货物完全一致，不存在任何偏差，</w:t>
      </w: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如出现不一致，乙方必须进行调换。</w:t>
      </w:r>
      <w:r>
        <w:rPr>
          <w:rFonts w:hint="eastAsia" w:ascii="宋体" w:hAnsi="宋体" w:eastAsia="宋体" w:cs="宋体"/>
          <w:sz w:val="24"/>
          <w:lang w:val="en-US" w:eastAsia="zh-CN"/>
        </w:rPr>
        <w:t>乙方所提供的货物必须具有合法手续及相关文件。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如所供货物出现质量问题，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甲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方在付款期内随时有权停止付款，待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乙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方对该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批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货物消除障碍正常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使用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后再行付款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付款的时间则相应顺延。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乙方不得违反法律法规规定和本合同约定，否则构成违约，甲方可解除合同，乙方向甲方支付合同总额20%违约金，给甲方造成损失的还应赔偿经济损失。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八、验收标准：</w:t>
      </w:r>
      <w:r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按照购买产品品种、数量、规格型号等信息进行验收核对，包装完整，无破损</w:t>
      </w:r>
      <w:r>
        <w:rPr>
          <w:rFonts w:hint="eastAsia" w:ascii="宋体" w:hAnsi="宋体" w:eastAsia="宋体" w:cs="宋体"/>
          <w:sz w:val="24"/>
          <w:lang w:val="en-US" w:eastAsia="zh-CN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能够正常使用</w:t>
      </w:r>
      <w:r>
        <w:rPr>
          <w:rFonts w:hint="eastAsia" w:ascii="宋体" w:hAnsi="宋体" w:eastAsia="宋体" w:cs="宋体"/>
          <w:sz w:val="24"/>
          <w:lang w:val="en-US" w:eastAsia="zh-CN"/>
        </w:rPr>
        <w:t>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九、争议解决：双方如因履行合同发生争议，应友好协商解决，若协商不成，可向甲方所在地人民法院提起诉讼。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十、本合同一式3份，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甲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方持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份，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乙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方持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份</w:t>
      </w:r>
      <w:r>
        <w:rPr>
          <w:rFonts w:hint="eastAsia" w:ascii="宋体" w:hAnsi="宋体" w:eastAsia="宋体" w:cs="宋体"/>
          <w:sz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均具同等效力，签字盖章后生效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。</w:t>
      </w:r>
    </w:p>
    <w:tbl>
      <w:tblPr>
        <w:tblStyle w:val="5"/>
        <w:tblpPr w:leftFromText="180" w:rightFromText="180" w:vertAnchor="text" w:horzAnchor="page" w:tblpX="1178" w:tblpY="477"/>
        <w:tblOverlap w:val="never"/>
        <w:tblW w:w="9804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8"/>
        <w:gridCol w:w="489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4908" w:type="dxa"/>
            <w:vAlign w:val="center"/>
          </w:tcPr>
          <w:p>
            <w:pPr>
              <w:snapToGrid/>
              <w:spacing w:before="0" w:beforeAutospacing="0" w:after="0" w:afterAutospacing="0" w:line="372" w:lineRule="auto"/>
              <w:jc w:val="both"/>
              <w:textAlignment w:val="baseline"/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-1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甲方</w:t>
            </w: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（章）</w:t>
            </w: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：天津市</w:t>
            </w: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西青区农业农村发展服务中心</w:t>
            </w:r>
          </w:p>
        </w:tc>
        <w:tc>
          <w:tcPr>
            <w:tcW w:w="4896" w:type="dxa"/>
            <w:vAlign w:val="center"/>
          </w:tcPr>
          <w:p>
            <w:pPr>
              <w:ind w:left="1440" w:hanging="1440" w:hangingChars="600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乙</w:t>
            </w: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方（章）：</w:t>
            </w:r>
            <w:r>
              <w:rPr>
                <w:rFonts w:hint="default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北京丰瑞盛景农业科技有限公司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90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单位地址：</w:t>
            </w: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天津市西青区柳口路</w:t>
            </w: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10号</w:t>
            </w:r>
          </w:p>
        </w:tc>
        <w:tc>
          <w:tcPr>
            <w:tcW w:w="4896" w:type="dxa"/>
            <w:vAlign w:val="bottom"/>
          </w:tcPr>
          <w:p>
            <w:pPr>
              <w:ind w:left="1200" w:hanging="1200" w:hangingChars="500"/>
              <w:jc w:val="center"/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单位地址：</w:t>
            </w: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北京市门头沟区雁翅镇高芹路1号院</w:t>
            </w:r>
          </w:p>
          <w:p>
            <w:pPr>
              <w:ind w:left="1200" w:hanging="1200" w:hangingChars="500"/>
              <w:jc w:val="center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0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 xml:space="preserve">法定或委托代理人： </w:t>
            </w: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李</w:t>
            </w: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**</w:t>
            </w:r>
          </w:p>
        </w:tc>
        <w:tc>
          <w:tcPr>
            <w:tcW w:w="489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法定或委托代理人：</w:t>
            </w: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路</w:t>
            </w:r>
            <w:r>
              <w:rPr>
                <w:rFonts w:hint="default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" w:eastAsia="zh-CN"/>
              </w:rPr>
              <w:t>**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0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电    话：</w:t>
            </w: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022-27920375</w:t>
            </w:r>
          </w:p>
        </w:tc>
        <w:tc>
          <w:tcPr>
            <w:tcW w:w="489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电    话：</w:t>
            </w:r>
            <w:r>
              <w:rPr>
                <w:rFonts w:hint="default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"/>
              </w:rPr>
              <w:t>1756**</w:t>
            </w:r>
            <w:bookmarkStart w:id="0" w:name="_GoBack"/>
            <w:bookmarkEnd w:id="0"/>
            <w:r>
              <w:rPr>
                <w:rFonts w:hint="default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"/>
              </w:rPr>
              <w:t>**014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490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489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开户银行：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08" w:type="dxa"/>
            <w:vAlign w:val="center"/>
          </w:tcPr>
          <w:p>
            <w:pP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489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/>
              </w:rPr>
              <w:t>账    号</w:t>
            </w: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: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490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489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/>
              </w:rPr>
              <w:t>行    号: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04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 xml:space="preserve">                             日期：2026年  月   日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b/>
          <w:i/>
          <w:caps/>
          <w:spacing w:val="0"/>
          <w:w w:val="100"/>
          <w:sz w:val="20"/>
        </w:rPr>
      </w:pPr>
    </w:p>
    <w:p>
      <w:pPr>
        <w:pStyle w:val="2"/>
        <w:rPr>
          <w:b/>
          <w:i/>
          <w:caps/>
          <w:spacing w:val="0"/>
          <w:w w:val="100"/>
          <w:sz w:val="20"/>
        </w:rPr>
      </w:pPr>
    </w:p>
    <w:p>
      <w:pPr>
        <w:rPr>
          <w:b/>
          <w:i/>
          <w:caps/>
          <w:spacing w:val="0"/>
          <w:w w:val="100"/>
          <w:sz w:val="20"/>
        </w:rPr>
      </w:pPr>
    </w:p>
    <w:p>
      <w:pPr>
        <w:pStyle w:val="2"/>
        <w:rPr>
          <w:b/>
          <w:i/>
          <w:caps/>
          <w:spacing w:val="0"/>
          <w:w w:val="100"/>
          <w:sz w:val="20"/>
        </w:rPr>
      </w:pPr>
    </w:p>
    <w:p>
      <w:pPr>
        <w:pStyle w:val="2"/>
        <w:rPr>
          <w:b/>
          <w:i/>
          <w:caps/>
          <w:spacing w:val="0"/>
          <w:w w:val="100"/>
          <w:sz w:val="20"/>
        </w:rPr>
      </w:pPr>
    </w:p>
    <w:p>
      <w:pPr>
        <w:rPr>
          <w:b/>
          <w:i/>
          <w:caps/>
          <w:spacing w:val="0"/>
          <w:w w:val="100"/>
          <w:sz w:val="20"/>
        </w:rPr>
      </w:pPr>
    </w:p>
    <w:p/>
    <w:sectPr>
      <w:footerReference r:id="rId3" w:type="default"/>
      <w:pgSz w:w="11906" w:h="16838"/>
      <w:pgMar w:top="1247" w:right="1304" w:bottom="1247" w:left="1304" w:header="737" w:footer="96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4ZmFlOGE0OWZhMDQ3ZTZmMmQyNDFjZTc4ZGJhNTkifQ=="/>
  </w:docVars>
  <w:rsids>
    <w:rsidRoot w:val="00000000"/>
    <w:rsid w:val="03A2289C"/>
    <w:rsid w:val="0F2C742C"/>
    <w:rsid w:val="0F34357F"/>
    <w:rsid w:val="11064F35"/>
    <w:rsid w:val="14562EF5"/>
    <w:rsid w:val="155A3530"/>
    <w:rsid w:val="19F209D4"/>
    <w:rsid w:val="1F287203"/>
    <w:rsid w:val="2A860F50"/>
    <w:rsid w:val="2D0673CD"/>
    <w:rsid w:val="37F43C5A"/>
    <w:rsid w:val="3BDFBC55"/>
    <w:rsid w:val="40A31258"/>
    <w:rsid w:val="476B0C55"/>
    <w:rsid w:val="4A8B7D03"/>
    <w:rsid w:val="52553938"/>
    <w:rsid w:val="53CB2D5A"/>
    <w:rsid w:val="541F30C5"/>
    <w:rsid w:val="57EE98D8"/>
    <w:rsid w:val="5F43DA41"/>
    <w:rsid w:val="5F6984D8"/>
    <w:rsid w:val="672176A8"/>
    <w:rsid w:val="67982CFA"/>
    <w:rsid w:val="67AF317D"/>
    <w:rsid w:val="79DFAA1A"/>
    <w:rsid w:val="7BDF2CE6"/>
    <w:rsid w:val="7C5CEB8D"/>
    <w:rsid w:val="7D191B56"/>
    <w:rsid w:val="7DA2413C"/>
    <w:rsid w:val="7DC429C9"/>
    <w:rsid w:val="7FFB527C"/>
    <w:rsid w:val="7FFF709F"/>
    <w:rsid w:val="9727F3A5"/>
    <w:rsid w:val="BABD47E8"/>
    <w:rsid w:val="DEE755E3"/>
    <w:rsid w:val="E2BF2344"/>
    <w:rsid w:val="E6FC0B88"/>
    <w:rsid w:val="EFCFD2FE"/>
    <w:rsid w:val="EFFBEEB7"/>
    <w:rsid w:val="F3EFF429"/>
    <w:rsid w:val="FF3DFB29"/>
    <w:rsid w:val="FFA3F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700" w:lineRule="exact"/>
      <w:jc w:val="center"/>
    </w:pPr>
    <w:rPr>
      <w:rFonts w:ascii="华文中宋" w:hAnsi="宋体" w:eastAsia="华文中宋"/>
      <w:b/>
      <w:sz w:val="44"/>
      <w:szCs w:val="4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618</Words>
  <Characters>748</Characters>
  <Paragraphs>60</Paragraphs>
  <TotalTime>1</TotalTime>
  <ScaleCrop>false</ScaleCrop>
  <LinksUpToDate>false</LinksUpToDate>
  <CharactersWithSpaces>875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2021-04-19T07:01:00Z</dcterms:created>
  <dc:creator>淼。。。。。。</dc:creator>
  <cp:lastModifiedBy>greatwall</cp:lastModifiedBy>
  <cp:lastPrinted>2026-02-04T00:54:00Z</cp:lastPrinted>
  <dcterms:modified xsi:type="dcterms:W3CDTF">2026-02-06T10:08:44Z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2E5863B848B945A197BFD8F340186CD4_13</vt:lpwstr>
  </property>
</Properties>
</file>