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F5" w:rsidRDefault="00826BF5" w:rsidP="00826BF5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/>
        </w:rPr>
        <w:t>5</w:t>
      </w:r>
    </w:p>
    <w:p w:rsidR="00826BF5" w:rsidRDefault="00826BF5" w:rsidP="00826BF5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sz w:val="44"/>
          <w:szCs w:val="44"/>
        </w:rPr>
        <w:t>项目实施方案（模板）</w:t>
      </w:r>
    </w:p>
    <w:p w:rsidR="00826BF5" w:rsidRDefault="00826BF5" w:rsidP="00826BF5">
      <w:pPr>
        <w:adjustRightInd w:val="0"/>
        <w:snapToGrid w:val="0"/>
        <w:spacing w:line="520" w:lineRule="exact"/>
        <w:ind w:leftChars="-85" w:left="-178" w:rightChars="-242" w:right="-508"/>
        <w:jc w:val="center"/>
        <w:rPr>
          <w:sz w:val="28"/>
        </w:rPr>
      </w:pP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8"/>
        </w:rPr>
      </w:pPr>
      <w:r>
        <w:rPr>
          <w:rFonts w:eastAsia="黑体"/>
          <w:sz w:val="28"/>
        </w:rPr>
        <w:t>1</w:t>
      </w:r>
      <w:r>
        <w:rPr>
          <w:rFonts w:eastAsia="黑体"/>
          <w:sz w:val="28"/>
        </w:rPr>
        <w:t>．项目目的、意义和必要性</w:t>
      </w:r>
      <w:r>
        <w:rPr>
          <w:sz w:val="24"/>
        </w:rPr>
        <w:t>（包括项目提出的背景和必要性，说明项目前景等）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8"/>
        </w:rPr>
      </w:pPr>
      <w:r>
        <w:rPr>
          <w:rFonts w:eastAsia="黑体"/>
          <w:sz w:val="28"/>
        </w:rPr>
        <w:t>2</w:t>
      </w:r>
      <w:r>
        <w:rPr>
          <w:rFonts w:eastAsia="黑体"/>
          <w:sz w:val="28"/>
        </w:rPr>
        <w:t>．项目目标和成果</w:t>
      </w:r>
      <w:r>
        <w:rPr>
          <w:sz w:val="24"/>
        </w:rPr>
        <w:t>（包括工作目标，以及达到的知识产权情况）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8"/>
        </w:rPr>
      </w:pPr>
      <w:r>
        <w:rPr>
          <w:rFonts w:eastAsia="黑体"/>
          <w:sz w:val="28"/>
        </w:rPr>
        <w:t>3</w:t>
      </w:r>
      <w:r>
        <w:rPr>
          <w:rFonts w:eastAsia="黑体"/>
          <w:sz w:val="28"/>
        </w:rPr>
        <w:t>．总经费预算、资金筹措方式及来源</w:t>
      </w:r>
      <w:r>
        <w:rPr>
          <w:sz w:val="24"/>
        </w:rPr>
        <w:t>（包括项目总投资概算、新增资金筹措及来源、资金使用计划等）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8"/>
        </w:rPr>
      </w:pPr>
      <w:r>
        <w:rPr>
          <w:rFonts w:eastAsia="黑体"/>
          <w:sz w:val="28"/>
        </w:rPr>
        <w:t>4</w:t>
      </w:r>
      <w:r>
        <w:rPr>
          <w:rFonts w:eastAsia="黑体"/>
          <w:sz w:val="28"/>
        </w:rPr>
        <w:t>．项目进度安排</w:t>
      </w:r>
      <w:r>
        <w:rPr>
          <w:sz w:val="24"/>
        </w:rPr>
        <w:t>（包括实施年限、每半年的进度安排等）</w:t>
      </w:r>
    </w:p>
    <w:p w:rsidR="00826BF5" w:rsidRDefault="00826BF5" w:rsidP="00826BF5">
      <w:pPr>
        <w:pStyle w:val="a6"/>
        <w:adjustRightInd w:val="0"/>
        <w:snapToGrid w:val="0"/>
        <w:spacing w:beforeLines="50" w:afterLines="50" w:line="520" w:lineRule="exact"/>
        <w:ind w:leftChars="0" w:left="0" w:firstLineChars="200" w:firstLine="560"/>
        <w:rPr>
          <w:sz w:val="28"/>
        </w:rPr>
      </w:pPr>
      <w:r>
        <w:rPr>
          <w:rFonts w:eastAsia="黑体"/>
          <w:sz w:val="28"/>
        </w:rPr>
        <w:t>5</w:t>
      </w:r>
      <w:r>
        <w:rPr>
          <w:rFonts w:eastAsia="黑体"/>
          <w:sz w:val="28"/>
        </w:rPr>
        <w:t>．预期的经济、社会效益分析等情况</w:t>
      </w:r>
      <w:r>
        <w:rPr>
          <w:sz w:val="24"/>
          <w:szCs w:val="32"/>
        </w:rPr>
        <w:t>（包括项目总体评价、经济效益指标、社会效益、专利实施转化和产业化安排等）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4"/>
        </w:rPr>
      </w:pPr>
      <w:r>
        <w:rPr>
          <w:rFonts w:eastAsia="黑体"/>
          <w:sz w:val="28"/>
        </w:rPr>
        <w:t>6</w:t>
      </w:r>
      <w:r>
        <w:rPr>
          <w:rFonts w:eastAsia="黑体"/>
          <w:sz w:val="28"/>
        </w:rPr>
        <w:t>．工作基础及条件</w:t>
      </w:r>
      <w:r>
        <w:rPr>
          <w:sz w:val="24"/>
        </w:rPr>
        <w:t>（包括现有专利创造、运用、保护和管理的工作基础，已具备的实施条件、国内外的专利情况、研究队伍和产学研情况、是否取得前期成果，国家和市财政资金前期资助情况及其与本项目之间的关系等）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rFonts w:eastAsia="黑体"/>
          <w:sz w:val="24"/>
        </w:rPr>
      </w:pPr>
      <w:r>
        <w:rPr>
          <w:rFonts w:eastAsia="黑体"/>
          <w:sz w:val="28"/>
        </w:rPr>
        <w:t>7</w:t>
      </w:r>
      <w:r>
        <w:rPr>
          <w:rFonts w:eastAsia="黑体"/>
          <w:sz w:val="28"/>
        </w:rPr>
        <w:t>．承担单位简介及合作方式</w:t>
      </w:r>
      <w:r>
        <w:rPr>
          <w:rFonts w:eastAsia="黑体"/>
          <w:sz w:val="24"/>
        </w:rPr>
        <w:t>（</w:t>
      </w:r>
      <w:r>
        <w:rPr>
          <w:sz w:val="24"/>
        </w:rPr>
        <w:t>包括承担单位的实力、生产经营状况、财务状况以及合作的具体形式等</w:t>
      </w:r>
      <w:r>
        <w:rPr>
          <w:rFonts w:eastAsia="黑体"/>
          <w:sz w:val="24"/>
        </w:rPr>
        <w:t>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8"/>
        </w:rPr>
      </w:pPr>
      <w:r>
        <w:rPr>
          <w:rFonts w:eastAsia="黑体"/>
          <w:sz w:val="28"/>
        </w:rPr>
        <w:t>8</w:t>
      </w:r>
      <w:r>
        <w:rPr>
          <w:rFonts w:eastAsia="黑体"/>
          <w:sz w:val="28"/>
        </w:rPr>
        <w:t>．项目负责人及主要成员简介</w:t>
      </w:r>
      <w:r>
        <w:rPr>
          <w:sz w:val="24"/>
        </w:rPr>
        <w:t>（姓名、性别、年龄、学历、学位、技术职称与职务以及与本项目相关的主要工作业绩、获奖、入选国家和市级人才计划情况等）</w:t>
      </w:r>
    </w:p>
    <w:p w:rsidR="00826BF5" w:rsidRDefault="00826BF5" w:rsidP="00826BF5">
      <w:pPr>
        <w:adjustRightInd w:val="0"/>
        <w:snapToGrid w:val="0"/>
        <w:spacing w:beforeLines="50" w:afterLines="50" w:line="520" w:lineRule="exact"/>
        <w:ind w:firstLineChars="200" w:firstLine="560"/>
        <w:rPr>
          <w:sz w:val="24"/>
        </w:rPr>
      </w:pPr>
      <w:r>
        <w:rPr>
          <w:rFonts w:eastAsia="黑体"/>
          <w:sz w:val="28"/>
        </w:rPr>
        <w:t>9</w:t>
      </w:r>
      <w:r>
        <w:rPr>
          <w:rFonts w:eastAsia="黑体"/>
          <w:sz w:val="28"/>
        </w:rPr>
        <w:t>．风险分析</w:t>
      </w:r>
      <w:r>
        <w:rPr>
          <w:sz w:val="24"/>
        </w:rPr>
        <w:t>（包括技术、人员、市场、政策和项目承担单位等方面）</w:t>
      </w:r>
    </w:p>
    <w:p w:rsidR="000F34B9" w:rsidRPr="00826BF5" w:rsidRDefault="00826BF5" w:rsidP="00826BF5">
      <w:r>
        <w:rPr>
          <w:sz w:val="24"/>
        </w:rPr>
        <w:t>（建议使用三号黑体字打印标题、小三号仿宋字打印正文，上下左右边框不低于</w:t>
      </w:r>
      <w:r>
        <w:rPr>
          <w:sz w:val="24"/>
        </w:rPr>
        <w:t>25mm</w:t>
      </w:r>
      <w:r>
        <w:rPr>
          <w:sz w:val="24"/>
        </w:rPr>
        <w:t>，行间距适当。）</w:t>
      </w:r>
    </w:p>
    <w:sectPr w:rsidR="000F34B9" w:rsidRPr="00826BF5" w:rsidSect="000F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89" w:rsidRDefault="00345289" w:rsidP="00DF75BF">
      <w:r>
        <w:separator/>
      </w:r>
    </w:p>
  </w:endnote>
  <w:endnote w:type="continuationSeparator" w:id="0">
    <w:p w:rsidR="00345289" w:rsidRDefault="00345289" w:rsidP="00DF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89" w:rsidRDefault="00345289" w:rsidP="00DF75BF">
      <w:r>
        <w:separator/>
      </w:r>
    </w:p>
  </w:footnote>
  <w:footnote w:type="continuationSeparator" w:id="0">
    <w:p w:rsidR="00345289" w:rsidRDefault="00345289" w:rsidP="00DF7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BF"/>
    <w:rsid w:val="000F34B9"/>
    <w:rsid w:val="00345289"/>
    <w:rsid w:val="0041335A"/>
    <w:rsid w:val="00826BF5"/>
    <w:rsid w:val="00DF75BF"/>
    <w:rsid w:val="00F3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F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F75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F75BF"/>
    <w:rPr>
      <w:sz w:val="18"/>
      <w:szCs w:val="18"/>
    </w:rPr>
  </w:style>
  <w:style w:type="paragraph" w:customStyle="1" w:styleId="Char1">
    <w:name w:val="Char"/>
    <w:basedOn w:val="a"/>
    <w:rsid w:val="00DF75B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DF75BF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DF75BF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3"/>
    <w:rsid w:val="00826BF5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6"/>
    <w:rsid w:val="00826BF5"/>
    <w:rPr>
      <w:rFonts w:ascii="Times New Roman" w:eastAsia="宋体" w:hAnsi="Times New Roman" w:cs="Times New Roman"/>
      <w:szCs w:val="24"/>
    </w:rPr>
  </w:style>
  <w:style w:type="paragraph" w:customStyle="1" w:styleId="Char4">
    <w:name w:val=" Char"/>
    <w:basedOn w:val="a"/>
    <w:rsid w:val="00826BF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xq-3</dc:creator>
  <cp:keywords/>
  <dc:description/>
  <cp:lastModifiedBy>xq-3</cp:lastModifiedBy>
  <cp:revision>3</cp:revision>
  <dcterms:created xsi:type="dcterms:W3CDTF">2023-05-15T06:08:00Z</dcterms:created>
  <dcterms:modified xsi:type="dcterms:W3CDTF">2023-05-15T06:10:00Z</dcterms:modified>
</cp:coreProperties>
</file>