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/>
        <w:rPr>
          <w:sz w:val="32"/>
          <w:szCs w:val="32"/>
        </w:rPr>
      </w:pPr>
    </w:p>
    <w:p>
      <w:pPr>
        <w:jc w:val="center"/>
        <w:rPr>
          <w:rFonts w:hint="eastAsia" w:cs="Arial"/>
          <w:b/>
          <w:sz w:val="44"/>
          <w:szCs w:val="44"/>
        </w:rPr>
      </w:pPr>
      <w:r>
        <w:rPr>
          <w:rFonts w:hint="eastAsia" w:cs="Arial"/>
          <w:b/>
          <w:sz w:val="44"/>
          <w:szCs w:val="44"/>
          <w:lang w:eastAsia="zh-CN"/>
        </w:rPr>
        <w:t>天津市西青区水务局</w:t>
      </w:r>
      <w:r>
        <w:rPr>
          <w:rFonts w:hint="eastAsia" w:cs="Arial"/>
          <w:b/>
          <w:sz w:val="44"/>
          <w:szCs w:val="44"/>
          <w:lang w:val="en-US" w:eastAsia="zh-CN"/>
        </w:rPr>
        <w:t>2022</w:t>
      </w:r>
      <w:r>
        <w:rPr>
          <w:rFonts w:hint="eastAsia" w:cs="Arial"/>
          <w:b/>
          <w:sz w:val="44"/>
          <w:szCs w:val="44"/>
        </w:rPr>
        <w:t>年面向中小企业预留项目执行情况公告</w:t>
      </w:r>
      <w:bookmarkStart w:id="0" w:name="_GoBack"/>
      <w:bookmarkEnd w:id="0"/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根据《政府采购促进中小企业发展管理办法》（财库</w:t>
      </w:r>
      <w:r>
        <w:rPr>
          <w:rFonts w:hint="eastAsia" w:ascii="宋体" w:hAnsi="宋体"/>
          <w:sz w:val="32"/>
          <w:szCs w:val="32"/>
        </w:rPr>
        <w:t>〔2020〕46号</w:t>
      </w:r>
      <w:r>
        <w:rPr>
          <w:rFonts w:hint="eastAsia"/>
          <w:sz w:val="32"/>
          <w:szCs w:val="32"/>
        </w:rPr>
        <w:t>）要求，现对本部门（单位）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年面向中小企业预留项目执行情况公告如下：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本部门（单位）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年预留项目面向中小企业采购共计1564.0056万元，其中，面向小微企业采购1206.144万元，占</w:t>
      </w:r>
      <w:r>
        <w:rPr>
          <w:rFonts w:hint="eastAsia"/>
          <w:sz w:val="32"/>
          <w:szCs w:val="32"/>
          <w:lang w:val="en-US" w:eastAsia="zh-CN"/>
        </w:rPr>
        <w:t>77.12</w:t>
      </w:r>
      <w:r>
        <w:rPr>
          <w:rFonts w:hint="eastAsia"/>
          <w:sz w:val="32"/>
          <w:szCs w:val="32"/>
        </w:rPr>
        <w:t>%。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面向中小企业预留项目明细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55"/>
        <w:gridCol w:w="1036"/>
        <w:gridCol w:w="1255"/>
        <w:gridCol w:w="1377"/>
        <w:gridCol w:w="33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预留选项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面向中小企业采购金额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合同链接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西青区水务事务中心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采购五节柜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采购项目整预留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0.81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lang w:eastAsia="zh-CN"/>
              </w:rPr>
              <w:instrText xml:space="preserve"> HYPERLINK "http://www.ccgp-tianjin.gov.cn/contract/contractsMainSearch.do?method=view&amp;id=345687196#" </w:instrText>
            </w:r>
            <w:r>
              <w:rPr>
                <w:rFonts w:hint="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lang w:eastAsia="zh-CN"/>
              </w:rPr>
              <w:t>http://www.ccgp-tianjin.gov.cn/contract/contractsMainSearch.do?method=view&amp;id=345687196#</w:t>
            </w:r>
            <w:r>
              <w:rPr>
                <w:rFonts w:hint="eastAsia"/>
                <w:sz w:val="24"/>
                <w:szCs w:val="24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西青区水务事务中心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采购空调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采购项目整预留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0.89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http://www.ccgp-tianjin.gov.cn/contract/contractsMainSearch.do?method=view&amp;id=345687184#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西青区水务事务中心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津门湖水系生态修复工程（一期）（工程监理）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设置专门采购包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65.8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http://www.ccgp-tianjin.gov.cn/contract/contractsMainSearch.do?method=view&amp;id=332568359#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西青区水务事务中心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津门湖水系生态修复工程（一期）（代建管理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设置专门采购包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64.9528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http://www.ccgp-tianjin.gov.cn/contract/contractsMainSearch.do?method=view&amp;id=330144458#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西青区水务事务中心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2022年水库和泵站绿化养管服务项目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设置专门采购包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102.9859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http://www.ccgp-tianjin.gov.cn/contract/contractsMainSearch.do?method=view&amp;id=328702438#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西青区水务事务中心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西青区水务事务中心节水型单位建设及节水设施改造项目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设置专门采购包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94.2095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http://www.ccgp-tianjin.gov.cn/contract/contractsMainSearch.do?method=view&amp;id=328702243#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西青区水务事务中心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河长制河道水生态治理工程及闸涵日常运行维护项目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设置专门采购包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66.488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http://www.ccgp-tianjin.gov.cn/contract/contractsMainSearch.do?method=view&amp;id=328701978#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西青区水务事务中心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2022年鸭淀水库日常养护服务项目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设置专门采购包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52.98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http://www.ccgp-tianjin.gov.cn/contract/contractsMainSearch.do?method=view&amp;id=325607007#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西青区水务事务中心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西青区南运河河道塌坡段应急抢修工程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设置专门采购包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357.8616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http://www.ccgp-tianjin.gov.cn/contract/contractsMainSearch.do?method=view&amp;id=319781473#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10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天津市西青区河长制事务中心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“一河（湖）一策”方案编制项目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采购项目整预留，设置专门采购包预留给中小企业的比例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49万元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http://tjgp.cz.tj.gov.cn/presentation/login.do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11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天津市西青区河长制事务中心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河长制信息管理平台运维服务项目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采购项目整预留，设置专门采购包预留给中小企业的比例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255.6万元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http://tjgp.cz.tj.gov.cn/presentation/login.do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12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天津市西青区水务综合行政执法支队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天津市西青区水务综合行政执法支队装备购置费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采购项目整预留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100%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4.458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instrText xml:space="preserve"> HYPERLINK "http://ccgp-tianjin" </w:instrTex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http://ccgp-tianjin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.gov.cn/presentation/login.do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13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天津市西青区水务综合行政执法支队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天津市西青区水务综合执法支队设备购置项目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采购项目整预留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100%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0.84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instrText xml:space="preserve"> HYPERLINK "http://ccgp-tianjin" </w:instrTex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http://ccgp-tianjin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.gov.cn/presentation/login.do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天津市西青区水务综合行政执法支队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天津市西青区水务综合行政执法支队设备购置项目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采购项目整预留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100%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0.45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instrText xml:space="preserve"> HYPERLINK "http://ccgp-tianjin" </w:instrTex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http://ccgp-tianjin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.gov.cn/presentation/login.do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15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天津市西青区水务综合行政执法支队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复印纸项目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采购项目整预留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100%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0.12375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instrText xml:space="preserve"> HYPERLINK "http://ccgp-tianjin" </w:instrTex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http://ccgp-tianjin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.gov.cn/presentation/login.do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16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天津市西青区水务局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西青区农村基层防汛预警体系建设项目运行维护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采购项目整预留  100%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143.9118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http://ccgp-tianjin.gov.cn/contract/contractsMainSearch.do?method=view&amp;id=314701887#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17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天津市西青区水务局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天津市西青区水务局水监测项目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设置专门采购包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301.326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http://ccgp-tianjin.gov.cn/contract/contractsMainSearch.do?method=view&amp;id=330372640#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 w:eastAsia="zh-CN"/>
              </w:rPr>
            </w:pPr>
            <w:r>
              <w:rPr>
                <w:rFonts w:hint="default"/>
                <w:sz w:val="24"/>
                <w:szCs w:val="24"/>
                <w:lang w:val="en" w:eastAsia="zh-CN"/>
              </w:rPr>
              <w:t>18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天津市西青区水务局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" w:eastAsia="zh-CN"/>
              </w:rPr>
              <w:t>购买复印纸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采购项目整预留  100%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1.32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http://ccgp-tianjin.gov.cn/contract/contractsMainSearch.do?method=view&amp;id=366995901#</w:t>
            </w:r>
          </w:p>
        </w:tc>
      </w:tr>
    </w:tbl>
    <w:p>
      <w:pPr>
        <w:ind w:firstLine="660"/>
        <w:rPr>
          <w:sz w:val="32"/>
          <w:szCs w:val="32"/>
        </w:rPr>
      </w:pPr>
    </w:p>
    <w:p>
      <w:pPr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公告日期：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日</w:t>
      </w: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>
      <w:pPr>
        <w:ind w:firstLine="66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7F376C7"/>
    <w:rsid w:val="3E8C3E43"/>
    <w:rsid w:val="4BFB8962"/>
    <w:rsid w:val="5B7E81D1"/>
    <w:rsid w:val="6BFECE99"/>
    <w:rsid w:val="6EF6DFE2"/>
    <w:rsid w:val="7A7FF8AA"/>
    <w:rsid w:val="7EB59C96"/>
    <w:rsid w:val="AF3F56FE"/>
    <w:rsid w:val="BFF6BBBA"/>
    <w:rsid w:val="DF1F86EE"/>
    <w:rsid w:val="FBD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66</Words>
  <Characters>379</Characters>
  <Lines>3</Lines>
  <Paragraphs>1</Paragraphs>
  <TotalTime>7</TotalTime>
  <ScaleCrop>false</ScaleCrop>
  <LinksUpToDate>false</LinksUpToDate>
  <CharactersWithSpaces>444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2022-02-11T19:02:00Z</dcterms:created>
  <dc:creator>微软中国</dc:creator>
  <cp:lastModifiedBy>greatwall</cp:lastModifiedBy>
  <dcterms:modified xsi:type="dcterms:W3CDTF">2023-01-19T14:17:09Z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