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918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8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44"/>
                <w:szCs w:val="44"/>
              </w:rPr>
              <w:t>培训辅导信息表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名称</w:t>
            </w:r>
            <w:bookmarkStart w:id="0" w:name="_GoBack"/>
            <w:bookmarkEnd w:id="0"/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培训辅导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根据《公共文化服务保障法》第三章  第二十九条  公益性文化单位应当完善服务项目、丰富服务内容，创造条件向公众提供免费或者优惠的文艺演出、陈列展览、电影放映、广播电视节目收听收看、阅读服务、艺术培训等，并为公众开展文化活动提供支持和帮助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天津市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区文化馆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区级权限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1.制定计划  2.落实培训时间、场地、教师  3.开始培训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身份证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向社会免费开放，做好公益培训服务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监督电话：022-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27391501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电子邮箱：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instrText xml:space="preserve"> HYPERLINK "mailto:hqqwhg@126.com" </w:instrTex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fldChar w:fldCharType="separate"/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xqwhg1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@126.com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fldChar w:fldCharType="end"/>
            </w:r>
          </w:p>
          <w:p>
            <w:pPr>
              <w:widowControl/>
              <w:ind w:firstLine="560" w:firstLineChars="20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地址：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eastAsia="zh-CN"/>
              </w:rPr>
              <w:t>西青区杨柳青镇府前街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5号</w:t>
            </w:r>
          </w:p>
        </w:tc>
      </w:tr>
    </w:tbl>
    <w:p>
      <w:pPr>
        <w:rPr>
          <w:rFonts w:ascii="方正小标宋简体" w:eastAsia="方正小标宋简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2554032"/>
      <w:docPartObj>
        <w:docPartGallery w:val="autotext"/>
      </w:docPartObj>
    </w:sdtPr>
    <w:sdtContent>
      <w:p>
        <w:pPr>
          <w:pStyle w:val="2"/>
          <w:jc w:val="center"/>
        </w:pPr>
        <w:r>
          <w:rPr>
            <w:rFonts w:hint="eastAsia"/>
          </w:rPr>
          <w:t>3</w:t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2709"/>
    <w:rsid w:val="000A2D3A"/>
    <w:rsid w:val="000B667D"/>
    <w:rsid w:val="00235F8F"/>
    <w:rsid w:val="003C2709"/>
    <w:rsid w:val="00436325"/>
    <w:rsid w:val="004773F4"/>
    <w:rsid w:val="004D03DF"/>
    <w:rsid w:val="005107FC"/>
    <w:rsid w:val="00543337"/>
    <w:rsid w:val="00653810"/>
    <w:rsid w:val="00795612"/>
    <w:rsid w:val="009F207D"/>
    <w:rsid w:val="00A65A75"/>
    <w:rsid w:val="00DD5459"/>
    <w:rsid w:val="00EA11BC"/>
    <w:rsid w:val="00EB358A"/>
    <w:rsid w:val="00FA5F63"/>
    <w:rsid w:val="358E3A0A"/>
    <w:rsid w:val="3BBC5B17"/>
    <w:rsid w:val="4ADB7333"/>
    <w:rsid w:val="6B13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300</Characters>
  <Lines>2</Lines>
  <Paragraphs>1</Paragraphs>
  <ScaleCrop>false</ScaleCrop>
  <LinksUpToDate>false</LinksUpToDate>
  <CharactersWithSpaces>351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2017-12-12T09:27:00Z</dcterms:created>
  <dc:creator>lenovo</dc:creator>
  <cp:lastModifiedBy>abc</cp:lastModifiedBy>
  <dcterms:modified xsi:type="dcterms:W3CDTF">2018-01-09T03:31:09Z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